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42F856" w14:textId="77777777" w:rsidR="00C8091E" w:rsidRPr="00C8091E" w:rsidRDefault="00C8091E" w:rsidP="003B71D0">
      <w:pPr>
        <w:pStyle w:val="Nzev"/>
        <w:ind w:left="142" w:right="-284" w:hanging="142"/>
        <w:rPr>
          <w:rFonts w:ascii="Arial Black" w:hAnsi="Arial Black" w:cs="Arial"/>
          <w:sz w:val="24"/>
        </w:rPr>
      </w:pPr>
      <w:r w:rsidRPr="00C8091E">
        <w:rPr>
          <w:rFonts w:ascii="Arial Black" w:hAnsi="Arial Black" w:cs="Arial"/>
          <w:sz w:val="24"/>
        </w:rPr>
        <w:t>STUDIO KAPA – ARCHITEKTURA , URBANISMUS , INTERIER , DESIGN</w:t>
      </w:r>
    </w:p>
    <w:p w14:paraId="6C3DD71A" w14:textId="77777777" w:rsidR="00C8091E" w:rsidRPr="00F55C2E" w:rsidRDefault="00C8091E" w:rsidP="003B71D0">
      <w:pPr>
        <w:ind w:left="142" w:right="-284" w:hanging="142"/>
        <w:jc w:val="center"/>
        <w:rPr>
          <w:rFonts w:ascii="Arial Black" w:hAnsi="Arial Black"/>
          <w:b/>
          <w:bCs/>
          <w:sz w:val="16"/>
        </w:rPr>
      </w:pPr>
      <w:r w:rsidRPr="00F55C2E">
        <w:rPr>
          <w:rFonts w:ascii="Arial Black" w:hAnsi="Arial Black"/>
          <w:b/>
          <w:bCs/>
          <w:sz w:val="16"/>
        </w:rPr>
        <w:t>----------------------------------------------------------------------------------------------------------------------------------------------------------</w:t>
      </w:r>
    </w:p>
    <w:p w14:paraId="1B71F4D0" w14:textId="77777777" w:rsidR="00C8091E" w:rsidRPr="00F55C2E" w:rsidRDefault="00C8091E" w:rsidP="003B71D0">
      <w:pPr>
        <w:ind w:left="142" w:right="-284" w:hanging="142"/>
        <w:jc w:val="center"/>
        <w:rPr>
          <w:rFonts w:ascii="Arial Black" w:hAnsi="Arial Black"/>
        </w:rPr>
      </w:pPr>
      <w:r w:rsidRPr="00F55C2E">
        <w:rPr>
          <w:rFonts w:ascii="Arial Black" w:hAnsi="Arial Black"/>
          <w:b/>
          <w:bCs/>
        </w:rPr>
        <w:t xml:space="preserve">ing.arch. </w:t>
      </w:r>
      <w:smartTag w:uri="urn:schemas-microsoft-com:office:smarttags" w:element="PersonName">
        <w:smartTagPr>
          <w:attr w:name="ProductID" w:val="Petr V￡vra"/>
        </w:smartTagPr>
        <w:r w:rsidRPr="00F55C2E">
          <w:rPr>
            <w:rFonts w:ascii="Arial Black" w:hAnsi="Arial Black"/>
            <w:b/>
            <w:bCs/>
          </w:rPr>
          <w:t>Petr Vávra</w:t>
        </w:r>
      </w:smartTag>
      <w:r w:rsidRPr="00F55C2E">
        <w:rPr>
          <w:rFonts w:ascii="Arial Black" w:hAnsi="Arial Black"/>
          <w:b/>
          <w:bCs/>
        </w:rPr>
        <w:t>, Na Petynce 88, 169 00 Praha</w:t>
      </w:r>
      <w:r w:rsidRPr="00F55C2E">
        <w:rPr>
          <w:rFonts w:ascii="Arial Black" w:hAnsi="Arial Black"/>
        </w:rPr>
        <w:t xml:space="preserve"> 6</w:t>
      </w:r>
    </w:p>
    <w:p w14:paraId="7DC9867B" w14:textId="77777777" w:rsidR="00C8091E" w:rsidRPr="00F55C2E" w:rsidRDefault="00C8091E" w:rsidP="003B71D0">
      <w:pPr>
        <w:ind w:left="142" w:right="-284" w:hanging="142"/>
        <w:rPr>
          <w:rFonts w:ascii="Arial Black" w:hAnsi="Arial Black"/>
          <w:b/>
        </w:rPr>
      </w:pPr>
    </w:p>
    <w:p w14:paraId="3739225B" w14:textId="77777777" w:rsidR="00C8091E" w:rsidRDefault="00C8091E" w:rsidP="003B71D0">
      <w:pPr>
        <w:ind w:left="142" w:right="-284" w:hanging="142"/>
        <w:rPr>
          <w:rFonts w:ascii="Arial Black" w:hAnsi="Arial Black"/>
          <w:b/>
          <w:sz w:val="16"/>
          <w:szCs w:val="16"/>
        </w:rPr>
      </w:pPr>
    </w:p>
    <w:p w14:paraId="25E7D8B3" w14:textId="77777777" w:rsidR="003A0F3B" w:rsidRDefault="003A0F3B" w:rsidP="003B71D0">
      <w:pPr>
        <w:ind w:left="142" w:right="-284" w:hanging="142"/>
        <w:rPr>
          <w:rFonts w:ascii="Arial Black" w:hAnsi="Arial Black"/>
          <w:b/>
          <w:sz w:val="16"/>
          <w:szCs w:val="16"/>
        </w:rPr>
      </w:pPr>
    </w:p>
    <w:p w14:paraId="4A71041F" w14:textId="77777777" w:rsidR="003A0F3B" w:rsidRPr="00F55C2E" w:rsidRDefault="003A0F3B" w:rsidP="003B71D0">
      <w:pPr>
        <w:ind w:left="142" w:right="-284" w:hanging="142"/>
        <w:rPr>
          <w:rFonts w:ascii="Arial Black" w:hAnsi="Arial Black"/>
          <w:b/>
          <w:sz w:val="16"/>
          <w:szCs w:val="16"/>
        </w:rPr>
      </w:pPr>
    </w:p>
    <w:p w14:paraId="6CB802D5" w14:textId="77777777" w:rsidR="00C8091E" w:rsidRPr="00F55C2E" w:rsidRDefault="00C8091E" w:rsidP="003B71D0">
      <w:pPr>
        <w:ind w:left="142" w:right="-284" w:hanging="142"/>
        <w:rPr>
          <w:rFonts w:ascii="Arial Black" w:hAnsi="Arial Black"/>
          <w:b/>
        </w:rPr>
      </w:pPr>
    </w:p>
    <w:p w14:paraId="6A51A2F5" w14:textId="77777777" w:rsidR="00C8091E" w:rsidRDefault="00C8091E" w:rsidP="003B71D0">
      <w:pPr>
        <w:ind w:left="142" w:right="-284" w:hanging="142"/>
        <w:rPr>
          <w:rFonts w:ascii="Arial Black" w:hAnsi="Arial Black"/>
          <w:b/>
        </w:rPr>
      </w:pPr>
    </w:p>
    <w:p w14:paraId="58E57B53" w14:textId="77777777" w:rsidR="003A0F3B" w:rsidRDefault="003A0F3B" w:rsidP="003B71D0">
      <w:pPr>
        <w:ind w:left="142" w:right="-284" w:hanging="142"/>
        <w:rPr>
          <w:rFonts w:ascii="Arial Black" w:hAnsi="Arial Black"/>
          <w:b/>
        </w:rPr>
      </w:pPr>
    </w:p>
    <w:p w14:paraId="76B915B0" w14:textId="77777777" w:rsidR="003A0F3B" w:rsidRPr="00F55C2E" w:rsidRDefault="003A0F3B" w:rsidP="003B71D0">
      <w:pPr>
        <w:ind w:left="142" w:right="-284" w:hanging="142"/>
        <w:rPr>
          <w:rFonts w:ascii="Arial Black" w:hAnsi="Arial Black"/>
          <w:b/>
        </w:rPr>
      </w:pPr>
    </w:p>
    <w:p w14:paraId="3581E86A" w14:textId="77777777" w:rsidR="00C8091E" w:rsidRPr="00F55C2E" w:rsidRDefault="00AD4CBE" w:rsidP="003B71D0">
      <w:pPr>
        <w:ind w:left="142" w:right="-284" w:hanging="142"/>
        <w:jc w:val="center"/>
        <w:rPr>
          <w:rFonts w:ascii="Arial Black" w:hAnsi="Arial Black"/>
        </w:rPr>
      </w:pPr>
      <w:r>
        <w:rPr>
          <w:rFonts w:ascii="Arial Black" w:hAnsi="Arial Black"/>
          <w:noProof/>
        </w:rPr>
        <w:drawing>
          <wp:inline distT="0" distB="0" distL="0" distR="0" wp14:anchorId="1355618D" wp14:editId="4D8C1A2A">
            <wp:extent cx="4181475" cy="2450162"/>
            <wp:effectExtent l="0" t="0" r="0" b="7620"/>
            <wp:docPr id="2" name="Obrázek 2" descr="E:\Dokumenty\KAPA\ZAKÁZKY\TEREZÍN\ÚP TEREZÍN - ZMĚNA č.4 - JS\2024 znak města barevný nov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okumenty\KAPA\ZAKÁZKY\TEREZÍN\ÚP TEREZÍN - ZMĚNA č.4 - JS\2024 znak města barevný nový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040" cy="2452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DFE80" w14:textId="77777777" w:rsidR="00C8091E" w:rsidRDefault="00C8091E" w:rsidP="003B71D0">
      <w:pPr>
        <w:ind w:left="142" w:right="-284" w:hanging="142"/>
        <w:jc w:val="center"/>
        <w:rPr>
          <w:rFonts w:ascii="Arial Black" w:hAnsi="Arial Black"/>
          <w:b/>
        </w:rPr>
      </w:pPr>
    </w:p>
    <w:p w14:paraId="3AD96618" w14:textId="77777777" w:rsidR="003A0F3B" w:rsidRPr="00C8091E" w:rsidRDefault="003A0F3B" w:rsidP="003A0F3B">
      <w:pPr>
        <w:ind w:left="142" w:right="-284" w:hanging="142"/>
        <w:jc w:val="center"/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C8091E"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ÚZEMNÍ PLÁN TEREZÍN</w:t>
      </w:r>
    </w:p>
    <w:p w14:paraId="412E6848" w14:textId="77777777" w:rsidR="00662EE0" w:rsidRPr="003A0F3B" w:rsidRDefault="003A0F3B" w:rsidP="00662EE0">
      <w:pPr>
        <w:ind w:left="142" w:right="-142" w:hanging="142"/>
        <w:jc w:val="center"/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A0F3B"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ZMĚN</w:t>
      </w:r>
      <w:r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</w:t>
      </w:r>
      <w:r w:rsidRPr="003A0F3B">
        <w:rPr>
          <w:rFonts w:ascii="Arial Black" w:hAnsi="Arial Black"/>
          <w:b/>
          <w:bCs/>
          <w:sz w:val="70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č.5</w:t>
      </w:r>
    </w:p>
    <w:p w14:paraId="2C636986" w14:textId="77777777" w:rsidR="00C8091E" w:rsidRPr="00905420" w:rsidRDefault="00C8091E" w:rsidP="003B71D0">
      <w:pPr>
        <w:ind w:left="142" w:right="-284" w:hanging="142"/>
        <w:jc w:val="center"/>
        <w:rPr>
          <w:rFonts w:ascii="Arial Black" w:hAnsi="Arial Black"/>
          <w:b/>
          <w:bCs/>
          <w:sz w:val="44"/>
          <w:szCs w:val="7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CD40B93" w14:textId="77777777" w:rsidR="00905420" w:rsidRPr="00F95F69" w:rsidRDefault="00905420" w:rsidP="003B71D0">
      <w:pPr>
        <w:ind w:left="142" w:right="-284" w:hanging="142"/>
        <w:jc w:val="center"/>
        <w:rPr>
          <w:rFonts w:ascii="Arial Black" w:hAnsi="Arial Black" w:cs="Arial"/>
          <w:sz w:val="30"/>
          <w:szCs w:val="30"/>
        </w:rPr>
      </w:pPr>
    </w:p>
    <w:p w14:paraId="6DCCF4B2" w14:textId="77777777" w:rsidR="00C8091E" w:rsidRDefault="00C8091E" w:rsidP="003B71D0">
      <w:pPr>
        <w:autoSpaceDE w:val="0"/>
        <w:autoSpaceDN w:val="0"/>
        <w:adjustRightInd w:val="0"/>
        <w:ind w:right="-284" w:hanging="142"/>
        <w:jc w:val="center"/>
        <w:rPr>
          <w:rFonts w:ascii="Arial Black" w:hAnsi="Arial Black" w:cs="Arial"/>
          <w:sz w:val="30"/>
          <w:szCs w:val="30"/>
        </w:rPr>
      </w:pPr>
    </w:p>
    <w:p w14:paraId="6AD438E3" w14:textId="77777777" w:rsidR="00C8091E" w:rsidRPr="00F95F69" w:rsidRDefault="00C8091E" w:rsidP="003B71D0">
      <w:pPr>
        <w:autoSpaceDE w:val="0"/>
        <w:autoSpaceDN w:val="0"/>
        <w:adjustRightInd w:val="0"/>
        <w:ind w:right="-284" w:hanging="142"/>
        <w:jc w:val="center"/>
        <w:rPr>
          <w:rFonts w:ascii="Arial Black" w:hAnsi="Arial Black" w:cs="Arial"/>
          <w:sz w:val="32"/>
          <w:szCs w:val="32"/>
        </w:rPr>
      </w:pPr>
      <w:r w:rsidRPr="00F95F69">
        <w:rPr>
          <w:rFonts w:ascii="Arial Black" w:hAnsi="Arial Black" w:cs="Arial"/>
          <w:sz w:val="32"/>
          <w:szCs w:val="32"/>
        </w:rPr>
        <w:t>Záznam o účinnosti :</w:t>
      </w:r>
    </w:p>
    <w:p w14:paraId="6A974FC7" w14:textId="77777777" w:rsidR="00C8091E" w:rsidRPr="00F95F69" w:rsidRDefault="00C8091E" w:rsidP="003B71D0">
      <w:pPr>
        <w:autoSpaceDE w:val="0"/>
        <w:autoSpaceDN w:val="0"/>
        <w:adjustRightInd w:val="0"/>
        <w:ind w:right="-284" w:hanging="142"/>
        <w:rPr>
          <w:rFonts w:ascii="Arial" w:hAnsi="Arial" w:cs="Arial"/>
        </w:rPr>
      </w:pPr>
    </w:p>
    <w:p w14:paraId="49DC741D" w14:textId="77777777" w:rsidR="00C8091E" w:rsidRPr="00F95F69" w:rsidRDefault="0048687B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</w:rPr>
      </w:pPr>
      <w:r w:rsidRPr="00F95F69">
        <w:rPr>
          <w:rFonts w:ascii="Arial" w:hAnsi="Arial" w:cs="Arial"/>
          <w:b/>
          <w:bCs/>
        </w:rPr>
        <w:t>a) označení orgánu, který Změnu č.</w:t>
      </w:r>
      <w:r w:rsidR="003A0F3B">
        <w:rPr>
          <w:rFonts w:ascii="Arial" w:hAnsi="Arial" w:cs="Arial"/>
          <w:b/>
          <w:bCs/>
        </w:rPr>
        <w:t>5</w:t>
      </w:r>
      <w:r w:rsidRPr="00F95F69">
        <w:rPr>
          <w:rFonts w:ascii="Arial" w:hAnsi="Arial" w:cs="Arial"/>
          <w:b/>
          <w:bCs/>
        </w:rPr>
        <w:t xml:space="preserve"> ÚP </w:t>
      </w:r>
      <w:r w:rsidR="00C8091E" w:rsidRPr="00F95F69">
        <w:rPr>
          <w:rFonts w:ascii="Arial" w:hAnsi="Arial" w:cs="Arial"/>
          <w:b/>
          <w:bCs/>
        </w:rPr>
        <w:t>Terezín</w:t>
      </w:r>
      <w:r w:rsidRPr="00F95F69">
        <w:rPr>
          <w:rFonts w:ascii="Arial" w:hAnsi="Arial" w:cs="Arial"/>
          <w:b/>
          <w:bCs/>
        </w:rPr>
        <w:t xml:space="preserve"> vydal :</w:t>
      </w:r>
      <w:r w:rsidRPr="00F95F69">
        <w:rPr>
          <w:rFonts w:ascii="Arial" w:hAnsi="Arial" w:cs="Arial"/>
        </w:rPr>
        <w:t xml:space="preserve"> Zastupitelstvo města </w:t>
      </w:r>
      <w:r w:rsidR="00C8091E" w:rsidRPr="00F95F69">
        <w:rPr>
          <w:rFonts w:ascii="Arial" w:hAnsi="Arial" w:cs="Arial"/>
        </w:rPr>
        <w:t>Terezín</w:t>
      </w:r>
    </w:p>
    <w:p w14:paraId="295F48D0" w14:textId="77777777" w:rsidR="00C8091E" w:rsidRPr="00F95F69" w:rsidRDefault="0048687B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  <w:b/>
          <w:bCs/>
        </w:rPr>
      </w:pPr>
      <w:r w:rsidRPr="00F95F69">
        <w:rPr>
          <w:rFonts w:ascii="Arial" w:hAnsi="Arial" w:cs="Arial"/>
          <w:b/>
          <w:bCs/>
        </w:rPr>
        <w:t xml:space="preserve">b) </w:t>
      </w:r>
      <w:r w:rsidR="00C8091E" w:rsidRPr="00F95F69">
        <w:rPr>
          <w:rFonts w:ascii="Arial" w:hAnsi="Arial" w:cs="Arial"/>
          <w:b/>
          <w:bCs/>
        </w:rPr>
        <w:t>p</w:t>
      </w:r>
      <w:r w:rsidR="003A0F3B">
        <w:rPr>
          <w:rFonts w:ascii="Arial" w:hAnsi="Arial" w:cs="Arial"/>
          <w:b/>
          <w:bCs/>
        </w:rPr>
        <w:t>ořadové číslo poslední změny : 5</w:t>
      </w:r>
    </w:p>
    <w:p w14:paraId="477929F4" w14:textId="77777777" w:rsidR="0048687B" w:rsidRPr="00F95F69" w:rsidRDefault="00C8091E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  <w:b/>
          <w:bCs/>
        </w:rPr>
      </w:pPr>
      <w:r w:rsidRPr="00F95F69">
        <w:rPr>
          <w:rFonts w:ascii="Arial" w:hAnsi="Arial" w:cs="Arial"/>
          <w:b/>
          <w:bCs/>
        </w:rPr>
        <w:t xml:space="preserve">c) </w:t>
      </w:r>
      <w:r w:rsidR="0048687B" w:rsidRPr="00F95F69">
        <w:rPr>
          <w:rFonts w:ascii="Arial" w:hAnsi="Arial" w:cs="Arial"/>
          <w:b/>
          <w:bCs/>
        </w:rPr>
        <w:t xml:space="preserve">datum nabytí účinnosti </w:t>
      </w:r>
      <w:r w:rsidRPr="00F95F69">
        <w:rPr>
          <w:rFonts w:ascii="Arial" w:hAnsi="Arial" w:cs="Arial"/>
          <w:b/>
          <w:bCs/>
        </w:rPr>
        <w:t>poslední změny</w:t>
      </w:r>
      <w:r w:rsidR="0048687B" w:rsidRPr="00F95F69">
        <w:rPr>
          <w:rFonts w:ascii="Arial" w:hAnsi="Arial" w:cs="Arial"/>
          <w:b/>
          <w:bCs/>
        </w:rPr>
        <w:t xml:space="preserve">: </w:t>
      </w:r>
      <w:r w:rsidR="0048687B" w:rsidRPr="00F95F69">
        <w:rPr>
          <w:rFonts w:ascii="Arial" w:hAnsi="Arial" w:cs="Arial"/>
        </w:rPr>
        <w:t xml:space="preserve"> </w:t>
      </w:r>
    </w:p>
    <w:p w14:paraId="0E4B600B" w14:textId="77777777" w:rsidR="0048687B" w:rsidRPr="00F95F69" w:rsidRDefault="00C8091E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</w:rPr>
      </w:pPr>
      <w:r w:rsidRPr="00F95F69">
        <w:rPr>
          <w:rFonts w:ascii="Arial" w:hAnsi="Arial" w:cs="Arial"/>
          <w:b/>
          <w:bCs/>
        </w:rPr>
        <w:t>d</w:t>
      </w:r>
      <w:r w:rsidR="0048687B" w:rsidRPr="00F95F69">
        <w:rPr>
          <w:rFonts w:ascii="Arial" w:hAnsi="Arial" w:cs="Arial"/>
          <w:b/>
          <w:bCs/>
        </w:rPr>
        <w:t xml:space="preserve">) </w:t>
      </w:r>
      <w:r w:rsidRPr="00F95F69">
        <w:rPr>
          <w:rFonts w:ascii="Arial" w:hAnsi="Arial" w:cs="Arial"/>
          <w:b/>
          <w:bCs/>
        </w:rPr>
        <w:t>j</w:t>
      </w:r>
      <w:r w:rsidR="0048687B" w:rsidRPr="00F95F69">
        <w:rPr>
          <w:rFonts w:ascii="Arial" w:hAnsi="Arial" w:cs="Arial"/>
          <w:b/>
          <w:bCs/>
        </w:rPr>
        <w:t>méno, příjmení, funkce a podpis oprávněné osoby pořizovatele :</w:t>
      </w:r>
      <w:r w:rsidR="0048687B" w:rsidRPr="00F95F69">
        <w:rPr>
          <w:rFonts w:ascii="Arial" w:hAnsi="Arial" w:cs="Arial"/>
        </w:rPr>
        <w:t xml:space="preserve"> </w:t>
      </w:r>
    </w:p>
    <w:p w14:paraId="7CB036C5" w14:textId="77777777" w:rsidR="00C8091E" w:rsidRPr="00F95F69" w:rsidRDefault="00697580" w:rsidP="003B71D0">
      <w:pPr>
        <w:ind w:right="-284" w:hanging="142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="00E876DD" w:rsidRPr="00F95F69">
        <w:rPr>
          <w:rFonts w:ascii="Arial" w:hAnsi="Arial" w:cs="Arial"/>
        </w:rPr>
        <w:t>Bc. Ivana Pettingerová</w:t>
      </w:r>
    </w:p>
    <w:p w14:paraId="0F322D4A" w14:textId="77777777" w:rsidR="00C8091E" w:rsidRPr="00F95F69" w:rsidRDefault="00697580" w:rsidP="003B71D0">
      <w:pPr>
        <w:ind w:right="-284" w:hanging="142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="00E876DD" w:rsidRPr="00F95F69">
        <w:rPr>
          <w:rFonts w:ascii="Arial" w:hAnsi="Arial" w:cs="Arial"/>
        </w:rPr>
        <w:t>referent</w:t>
      </w:r>
      <w:r w:rsidR="00C8091E" w:rsidRPr="00F95F69">
        <w:rPr>
          <w:rFonts w:ascii="Arial" w:hAnsi="Arial" w:cs="Arial"/>
        </w:rPr>
        <w:t xml:space="preserve"> odboru územního rozvoje Městského úřadu Litoměřice</w:t>
      </w:r>
    </w:p>
    <w:p w14:paraId="13001DF7" w14:textId="77777777" w:rsidR="0048687B" w:rsidRDefault="0048687B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  <w:b/>
          <w:bCs/>
        </w:rPr>
      </w:pPr>
      <w:r w:rsidRPr="00F95F69">
        <w:rPr>
          <w:rFonts w:ascii="Arial" w:hAnsi="Arial" w:cs="Arial"/>
        </w:rPr>
        <w:t xml:space="preserve">    </w:t>
      </w:r>
      <w:r w:rsidRPr="00F95F69">
        <w:rPr>
          <w:rFonts w:ascii="Arial" w:hAnsi="Arial" w:cs="Arial"/>
          <w:b/>
          <w:bCs/>
        </w:rPr>
        <w:t>otisk úředního razítka :</w:t>
      </w:r>
    </w:p>
    <w:p w14:paraId="068A5B69" w14:textId="77777777" w:rsidR="00A45B78" w:rsidRPr="00F95F69" w:rsidRDefault="00A45B78" w:rsidP="003B71D0">
      <w:pPr>
        <w:autoSpaceDE w:val="0"/>
        <w:autoSpaceDN w:val="0"/>
        <w:adjustRightInd w:val="0"/>
        <w:ind w:left="-142" w:right="-284" w:hanging="142"/>
        <w:rPr>
          <w:rFonts w:ascii="Arial" w:hAnsi="Arial" w:cs="Arial"/>
          <w:b/>
          <w:bCs/>
        </w:rPr>
      </w:pPr>
    </w:p>
    <w:p w14:paraId="04E173FC" w14:textId="77777777" w:rsidR="003A0F3B" w:rsidRPr="00CB66E6" w:rsidRDefault="003A0F3B" w:rsidP="002D3DA8">
      <w:pPr>
        <w:pStyle w:val="Nadpis1"/>
        <w:numPr>
          <w:ilvl w:val="0"/>
          <w:numId w:val="8"/>
        </w:numPr>
        <w:ind w:left="426" w:hanging="426"/>
        <w:rPr>
          <w:rFonts w:ascii="Arial Black" w:hAnsi="Arial Black" w:cs="Arial Black"/>
          <w:sz w:val="24"/>
          <w:szCs w:val="24"/>
        </w:rPr>
      </w:pPr>
      <w:r w:rsidRPr="001455F9">
        <w:rPr>
          <w:rFonts w:ascii="Arial Black" w:hAnsi="Arial Black" w:cs="Arial Black"/>
          <w:sz w:val="24"/>
          <w:szCs w:val="24"/>
        </w:rPr>
        <w:lastRenderedPageBreak/>
        <w:t>Změna č.</w:t>
      </w:r>
      <w:r w:rsidRPr="00CB66E6">
        <w:rPr>
          <w:rFonts w:ascii="Arial Black" w:hAnsi="Arial Black" w:cs="Arial Black"/>
          <w:sz w:val="24"/>
          <w:szCs w:val="24"/>
        </w:rPr>
        <w:t>5 územního plánu Terezín</w:t>
      </w:r>
    </w:p>
    <w:p w14:paraId="582B3DCC" w14:textId="77777777" w:rsidR="003A0F3B" w:rsidRPr="00CB66E6" w:rsidRDefault="003A0F3B" w:rsidP="002D3DA8">
      <w:pPr>
        <w:jc w:val="center"/>
        <w:rPr>
          <w:rFonts w:ascii="Arial" w:hAnsi="Arial" w:cs="Arial"/>
        </w:rPr>
      </w:pPr>
    </w:p>
    <w:p w14:paraId="0DEE9E3E" w14:textId="77777777" w:rsidR="003A0F3B" w:rsidRPr="00CB66E6" w:rsidRDefault="003A0F3B" w:rsidP="002D3DA8">
      <w:pPr>
        <w:jc w:val="center"/>
        <w:rPr>
          <w:rFonts w:ascii="Arial" w:hAnsi="Arial" w:cs="Arial"/>
        </w:rPr>
      </w:pPr>
    </w:p>
    <w:p w14:paraId="16396FEA" w14:textId="77777777" w:rsidR="003A0F3B" w:rsidRPr="00CB66E6" w:rsidRDefault="003A0F3B" w:rsidP="002D3DA8">
      <w:pPr>
        <w:pStyle w:val="TextodstavceChar"/>
        <w:tabs>
          <w:tab w:val="clear" w:pos="360"/>
        </w:tabs>
        <w:spacing w:before="0" w:after="0"/>
        <w:rPr>
          <w:rFonts w:ascii="Arial Black" w:hAnsi="Arial Black" w:cs="Arial Black"/>
          <w:b/>
          <w:bCs/>
        </w:rPr>
      </w:pPr>
      <w:r w:rsidRPr="00CB66E6">
        <w:rPr>
          <w:rFonts w:ascii="Arial Black" w:hAnsi="Arial Black" w:cs="Arial Black"/>
          <w:b/>
          <w:bCs/>
        </w:rPr>
        <w:t>IA. Textová část :</w:t>
      </w:r>
    </w:p>
    <w:p w14:paraId="3487311C" w14:textId="77777777" w:rsidR="003A0F3B" w:rsidRPr="00CB66E6" w:rsidRDefault="003A0F3B" w:rsidP="002D3DA8">
      <w:pPr>
        <w:pStyle w:val="Textpsmene"/>
        <w:numPr>
          <w:ilvl w:val="0"/>
          <w:numId w:val="0"/>
        </w:numPr>
        <w:ind w:firstLine="567"/>
        <w:rPr>
          <w:rFonts w:ascii="Arial" w:hAnsi="Arial" w:cs="Arial"/>
        </w:rPr>
      </w:pPr>
    </w:p>
    <w:p w14:paraId="4173D57D" w14:textId="77777777" w:rsidR="003A0F3B" w:rsidRPr="00CB66E6" w:rsidRDefault="003A0F3B" w:rsidP="002D3DA8">
      <w:pPr>
        <w:pStyle w:val="Textpsmene"/>
        <w:numPr>
          <w:ilvl w:val="0"/>
          <w:numId w:val="0"/>
        </w:numPr>
        <w:ind w:firstLine="567"/>
        <w:rPr>
          <w:rFonts w:ascii="Arial" w:hAnsi="Arial" w:cs="Arial"/>
        </w:rPr>
      </w:pPr>
      <w:r w:rsidRPr="00CB66E6">
        <w:rPr>
          <w:rFonts w:ascii="Arial" w:hAnsi="Arial" w:cs="Arial"/>
        </w:rPr>
        <w:t xml:space="preserve">Změnou č.5 územního plánu (dále ÚP) Terezín se mění ÚP Terezín ve znění změny č.1-4 následujícím způsobem: </w:t>
      </w:r>
    </w:p>
    <w:p w14:paraId="13D1FFD8" w14:textId="77777777" w:rsidR="003A0F3B" w:rsidRPr="00CB66E6" w:rsidRDefault="003A0F3B" w:rsidP="002D3DA8">
      <w:pPr>
        <w:ind w:firstLine="567"/>
        <w:jc w:val="both"/>
        <w:outlineLvl w:val="7"/>
        <w:rPr>
          <w:rFonts w:ascii="Arial" w:hAnsi="Arial" w:cs="Arial"/>
        </w:rPr>
      </w:pPr>
    </w:p>
    <w:p w14:paraId="7A50B65D" w14:textId="77777777" w:rsidR="000155BE" w:rsidRPr="001455F9" w:rsidRDefault="003A0F3B" w:rsidP="002D3DA8">
      <w:pPr>
        <w:numPr>
          <w:ilvl w:val="0"/>
          <w:numId w:val="7"/>
        </w:numPr>
        <w:tabs>
          <w:tab w:val="left" w:pos="284"/>
        </w:tabs>
        <w:ind w:left="284" w:hanging="284"/>
        <w:jc w:val="both"/>
        <w:rPr>
          <w:rFonts w:ascii="Arial" w:hAnsi="Arial" w:cs="Arial"/>
        </w:rPr>
      </w:pPr>
      <w:r w:rsidRPr="00CB66E6">
        <w:rPr>
          <w:rFonts w:ascii="Arial" w:hAnsi="Arial" w:cs="Arial"/>
        </w:rPr>
        <w:t xml:space="preserve">V kapitole </w:t>
      </w:r>
      <w:r w:rsidRPr="00CB66E6">
        <w:rPr>
          <w:rFonts w:ascii="Arial" w:hAnsi="Arial" w:cs="Arial"/>
          <w:b/>
        </w:rPr>
        <w:t>a) Vymezení</w:t>
      </w:r>
      <w:r w:rsidRPr="001455F9">
        <w:rPr>
          <w:rFonts w:ascii="Arial" w:hAnsi="Arial" w:cs="Arial"/>
          <w:b/>
        </w:rPr>
        <w:t xml:space="preserve"> zastavěného území</w:t>
      </w:r>
      <w:r w:rsidRPr="001455F9">
        <w:rPr>
          <w:rFonts w:ascii="Arial" w:hAnsi="Arial" w:cs="Arial"/>
        </w:rPr>
        <w:t xml:space="preserve"> se na konec poslední věty doplňuje text : „</w:t>
      </w:r>
      <w:r w:rsidR="00A7403B" w:rsidRPr="001455F9">
        <w:rPr>
          <w:rFonts w:ascii="Arial" w:hAnsi="Arial" w:cs="Arial"/>
        </w:rPr>
        <w:t>Změnou č.5 ÚP Terezín je ak</w:t>
      </w:r>
      <w:r w:rsidR="00014849" w:rsidRPr="001455F9">
        <w:rPr>
          <w:rFonts w:ascii="Arial" w:hAnsi="Arial" w:cs="Arial"/>
        </w:rPr>
        <w:t>tualizováno zastavěné území k 30</w:t>
      </w:r>
      <w:r w:rsidR="00A7403B" w:rsidRPr="001455F9">
        <w:rPr>
          <w:rFonts w:ascii="Arial" w:hAnsi="Arial" w:cs="Arial"/>
        </w:rPr>
        <w:t>.0</w:t>
      </w:r>
      <w:r w:rsidR="00014849" w:rsidRPr="001455F9">
        <w:rPr>
          <w:rFonts w:ascii="Arial" w:hAnsi="Arial" w:cs="Arial"/>
        </w:rPr>
        <w:t>6</w:t>
      </w:r>
      <w:r w:rsidR="00A7403B" w:rsidRPr="001455F9">
        <w:rPr>
          <w:rFonts w:ascii="Arial" w:hAnsi="Arial" w:cs="Arial"/>
        </w:rPr>
        <w:t>.</w:t>
      </w:r>
      <w:r w:rsidR="000155BE" w:rsidRPr="001455F9">
        <w:rPr>
          <w:rFonts w:ascii="Arial" w:hAnsi="Arial" w:cs="Arial"/>
        </w:rPr>
        <w:t>2025 stejně tak, jako hranice katastrů.</w:t>
      </w:r>
    </w:p>
    <w:p w14:paraId="05711722" w14:textId="77777777" w:rsidR="00437137" w:rsidRPr="001455F9" w:rsidRDefault="00437137" w:rsidP="002D3DA8">
      <w:pPr>
        <w:tabs>
          <w:tab w:val="num" w:pos="426"/>
        </w:tabs>
        <w:ind w:left="750" w:hanging="750"/>
        <w:rPr>
          <w:rFonts w:ascii="Arial" w:hAnsi="Arial" w:cs="Arial"/>
        </w:rPr>
      </w:pPr>
    </w:p>
    <w:p w14:paraId="5E9124E1" w14:textId="77777777" w:rsidR="008D2C92" w:rsidRPr="001455F9" w:rsidRDefault="00437137" w:rsidP="002D3DA8">
      <w:pPr>
        <w:numPr>
          <w:ilvl w:val="0"/>
          <w:numId w:val="7"/>
        </w:numPr>
        <w:tabs>
          <w:tab w:val="clear" w:pos="750"/>
        </w:tabs>
        <w:ind w:left="284" w:hanging="284"/>
        <w:jc w:val="both"/>
        <w:rPr>
          <w:rFonts w:ascii="Arial" w:hAnsi="Arial" w:cs="Arial"/>
          <w:b/>
          <w:strike/>
        </w:rPr>
      </w:pPr>
      <w:r w:rsidRPr="001455F9">
        <w:rPr>
          <w:rFonts w:ascii="Arial" w:hAnsi="Arial" w:cs="Arial"/>
        </w:rPr>
        <w:t xml:space="preserve">V kapitole </w:t>
      </w:r>
      <w:r w:rsidRPr="001455F9">
        <w:rPr>
          <w:rFonts w:ascii="Arial" w:hAnsi="Arial" w:cs="Arial"/>
          <w:b/>
        </w:rPr>
        <w:t xml:space="preserve">b) Základní koncepce rozvoje území obce </w:t>
      </w:r>
      <w:r w:rsidRPr="001455F9">
        <w:rPr>
          <w:rFonts w:ascii="Arial" w:hAnsi="Arial" w:cs="Arial"/>
        </w:rPr>
        <w:t xml:space="preserve">škrtá v nadpisu výraz: </w:t>
      </w:r>
      <w:r w:rsidR="000E573E" w:rsidRPr="001455F9">
        <w:rPr>
          <w:rFonts w:ascii="Arial" w:hAnsi="Arial" w:cs="Arial"/>
        </w:rPr>
        <w:t xml:space="preserve">„ochrany a rozvoje jeho hodnot“, </w:t>
      </w:r>
      <w:r w:rsidR="008D2C92" w:rsidRPr="001455F9">
        <w:rPr>
          <w:rFonts w:ascii="Arial" w:hAnsi="Arial" w:cs="Arial"/>
        </w:rPr>
        <w:t>ve druhém odstavci, druhé větě se nahrazuje spojka: „a“ čárkou</w:t>
      </w:r>
      <w:r w:rsidR="000E573E" w:rsidRPr="001455F9">
        <w:rPr>
          <w:rFonts w:ascii="Arial" w:hAnsi="Arial" w:cs="Arial"/>
        </w:rPr>
        <w:t xml:space="preserve">, </w:t>
      </w:r>
      <w:r w:rsidR="008D2C92" w:rsidRPr="001455F9">
        <w:rPr>
          <w:rFonts w:ascii="Arial" w:hAnsi="Arial" w:cs="Arial"/>
        </w:rPr>
        <w:t xml:space="preserve">za výraz: „č. 3“ doplňuje </w:t>
      </w:r>
      <w:r w:rsidR="000E573E" w:rsidRPr="001455F9">
        <w:rPr>
          <w:rFonts w:ascii="Arial" w:hAnsi="Arial" w:cs="Arial"/>
        </w:rPr>
        <w:t>výraz: „a č. 5“ a za výraz: „</w:t>
      </w:r>
      <w:r w:rsidR="008D2C92" w:rsidRPr="001455F9">
        <w:rPr>
          <w:rFonts w:ascii="Arial" w:hAnsi="Arial" w:cs="Arial"/>
        </w:rPr>
        <w:t>vymezení nových zastavitelných</w:t>
      </w:r>
      <w:r w:rsidR="000E573E" w:rsidRPr="001455F9">
        <w:rPr>
          <w:rFonts w:ascii="Arial" w:hAnsi="Arial" w:cs="Arial"/>
        </w:rPr>
        <w:t>“ se vkládá výraz: „</w:t>
      </w:r>
      <w:r w:rsidR="008D2C92" w:rsidRPr="001455F9">
        <w:rPr>
          <w:rFonts w:ascii="Arial" w:hAnsi="Arial" w:cs="Arial"/>
        </w:rPr>
        <w:t>a transformačních</w:t>
      </w:r>
      <w:r w:rsidR="000E573E" w:rsidRPr="001455F9">
        <w:rPr>
          <w:rFonts w:ascii="Arial" w:hAnsi="Arial" w:cs="Arial"/>
        </w:rPr>
        <w:t>“</w:t>
      </w:r>
      <w:r w:rsidR="008D2C92" w:rsidRPr="001455F9">
        <w:rPr>
          <w:rFonts w:ascii="Arial" w:hAnsi="Arial" w:cs="Arial"/>
        </w:rPr>
        <w:t xml:space="preserve"> </w:t>
      </w:r>
    </w:p>
    <w:p w14:paraId="0140A80E" w14:textId="77777777" w:rsidR="008D2C92" w:rsidRPr="001455F9" w:rsidRDefault="008D2C92" w:rsidP="002D3DA8">
      <w:pPr>
        <w:ind w:left="284"/>
        <w:jc w:val="both"/>
        <w:rPr>
          <w:rFonts w:ascii="Arial" w:hAnsi="Arial" w:cs="Arial"/>
          <w:b/>
          <w:strike/>
        </w:rPr>
      </w:pPr>
    </w:p>
    <w:p w14:paraId="287BCC2C" w14:textId="6C693D41" w:rsidR="00675676" w:rsidRPr="001455F9" w:rsidRDefault="00675676" w:rsidP="002D3DA8">
      <w:pPr>
        <w:numPr>
          <w:ilvl w:val="0"/>
          <w:numId w:val="7"/>
        </w:numPr>
        <w:tabs>
          <w:tab w:val="clear" w:pos="750"/>
          <w:tab w:val="num" w:pos="284"/>
        </w:tabs>
        <w:ind w:left="284" w:hanging="284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  <w:bCs/>
        </w:rPr>
        <w:t>V celém textu nahrazuje slovo “přestavby“ slovem „transformační“ ve všech p</w:t>
      </w:r>
      <w:r w:rsidRPr="001455F9">
        <w:rPr>
          <w:rFonts w:ascii="Arial" w:hAnsi="Arial" w:cs="Arial"/>
          <w:bCs/>
        </w:rPr>
        <w:t>á</w:t>
      </w:r>
      <w:r w:rsidRPr="001455F9">
        <w:rPr>
          <w:rFonts w:ascii="Arial" w:hAnsi="Arial" w:cs="Arial"/>
          <w:bCs/>
        </w:rPr>
        <w:t>dech a index „P“ se nahrazuje indexem „T“, za indexy „T“, „Z“ se vkládá tečka a lomítko v indexu ploch „T“, „Z“ se nahrazuje pomlčkou</w:t>
      </w:r>
    </w:p>
    <w:p w14:paraId="30547879" w14:textId="77777777" w:rsidR="00675676" w:rsidRPr="001455F9" w:rsidRDefault="00675676" w:rsidP="002D3DA8">
      <w:pPr>
        <w:tabs>
          <w:tab w:val="num" w:pos="750"/>
        </w:tabs>
        <w:ind w:left="284"/>
        <w:jc w:val="both"/>
        <w:rPr>
          <w:rFonts w:ascii="Arial" w:hAnsi="Arial" w:cs="Arial"/>
          <w:bCs/>
        </w:rPr>
      </w:pPr>
    </w:p>
    <w:p w14:paraId="339E79AF" w14:textId="77777777" w:rsidR="00A565DF" w:rsidRPr="001455F9" w:rsidRDefault="00437137" w:rsidP="002D3DA8">
      <w:pPr>
        <w:numPr>
          <w:ilvl w:val="0"/>
          <w:numId w:val="7"/>
        </w:numPr>
        <w:tabs>
          <w:tab w:val="clear" w:pos="750"/>
          <w:tab w:val="num" w:pos="426"/>
        </w:tabs>
        <w:ind w:left="284" w:hanging="284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  <w:bCs/>
        </w:rPr>
        <w:t xml:space="preserve">V nadpisu kapitoly </w:t>
      </w:r>
      <w:r w:rsidRPr="001455F9">
        <w:rPr>
          <w:rFonts w:ascii="Arial" w:hAnsi="Arial" w:cs="Arial"/>
          <w:b/>
          <w:bCs/>
        </w:rPr>
        <w:t>c) Urbanistická koncepce</w:t>
      </w:r>
      <w:r w:rsidRPr="001455F9">
        <w:rPr>
          <w:rFonts w:ascii="Arial" w:hAnsi="Arial" w:cs="Arial"/>
          <w:bCs/>
        </w:rPr>
        <w:t xml:space="preserve"> se škrtá pokračování textu: „včetně urbanistické kompozice, vymezení ploch s rozdílným způsobem využití, zastavite</w:t>
      </w:r>
      <w:r w:rsidRPr="001455F9">
        <w:rPr>
          <w:rFonts w:ascii="Arial" w:hAnsi="Arial" w:cs="Arial"/>
          <w:bCs/>
        </w:rPr>
        <w:t>l</w:t>
      </w:r>
      <w:r w:rsidRPr="001455F9">
        <w:rPr>
          <w:rFonts w:ascii="Arial" w:hAnsi="Arial" w:cs="Arial"/>
          <w:bCs/>
        </w:rPr>
        <w:t>ných ploch, transformačních ploch, přestavby systému veřejných prostranství a s</w:t>
      </w:r>
      <w:r w:rsidRPr="001455F9">
        <w:rPr>
          <w:rFonts w:ascii="Arial" w:hAnsi="Arial" w:cs="Arial"/>
          <w:bCs/>
        </w:rPr>
        <w:t>í</w:t>
      </w:r>
      <w:r w:rsidRPr="001455F9">
        <w:rPr>
          <w:rFonts w:ascii="Arial" w:hAnsi="Arial" w:cs="Arial"/>
          <w:bCs/>
        </w:rPr>
        <w:t>delní zeleně“</w:t>
      </w:r>
      <w:r w:rsidR="00EF68E4" w:rsidRPr="001455F9">
        <w:rPr>
          <w:rFonts w:ascii="Arial" w:hAnsi="Arial" w:cs="Arial"/>
          <w:bCs/>
        </w:rPr>
        <w:t xml:space="preserve">, </w:t>
      </w:r>
      <w:r w:rsidR="006748C0" w:rsidRPr="001455F9">
        <w:rPr>
          <w:rFonts w:ascii="Arial" w:hAnsi="Arial" w:cs="Arial"/>
          <w:bCs/>
        </w:rPr>
        <w:t>na konci třetího odstavce se škrtá poslední věta: „</w:t>
      </w:r>
      <w:r w:rsidR="006748C0" w:rsidRPr="001455F9">
        <w:rPr>
          <w:rFonts w:ascii="Arial" w:eastAsia="MS Mincho" w:hAnsi="Arial" w:cs="Arial"/>
        </w:rPr>
        <w:t xml:space="preserve">Z hlediska celkové koncepce využití území je tedy součástí návrhu i převedení části plochy Z.52 z druhé etapy do etapy první a zařazení lokality Změny č.1 ÚP Terezín do druhé etapy.“, </w:t>
      </w:r>
      <w:r w:rsidR="00A565DF" w:rsidRPr="001455F9">
        <w:rPr>
          <w:rFonts w:ascii="Arial" w:hAnsi="Arial" w:cs="Arial"/>
          <w:bCs/>
        </w:rPr>
        <w:t>za sedmý odstavec, končící slovy: „</w:t>
      </w:r>
      <w:r w:rsidR="00A565DF" w:rsidRPr="001455F9">
        <w:rPr>
          <w:rFonts w:ascii="Arial" w:eastAsia="MS Mincho" w:hAnsi="Arial" w:cs="Arial"/>
        </w:rPr>
        <w:t xml:space="preserve">a změna hranic katastrů (uváděno jako lokalita 3/10).“ </w:t>
      </w:r>
      <w:r w:rsidR="004C58EE" w:rsidRPr="001455F9">
        <w:rPr>
          <w:rFonts w:ascii="Arial" w:eastAsia="MS Mincho" w:hAnsi="Arial" w:cs="Arial"/>
        </w:rPr>
        <w:t>s</w:t>
      </w:r>
      <w:r w:rsidR="00A565DF" w:rsidRPr="001455F9">
        <w:rPr>
          <w:rFonts w:ascii="Arial" w:eastAsia="MS Mincho" w:hAnsi="Arial" w:cs="Arial"/>
        </w:rPr>
        <w:t>e vkládá text: „</w:t>
      </w:r>
    </w:p>
    <w:p w14:paraId="61AF07D9" w14:textId="77777777" w:rsidR="00A565DF" w:rsidRPr="001455F9" w:rsidRDefault="00A565DF" w:rsidP="002D3DA8">
      <w:pPr>
        <w:ind w:left="284" w:firstLine="255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„Změnou č. 5 ÚP Terezín se mění zařazení některých stabilizovaných ploch podle jejich aktuálního využití:</w:t>
      </w:r>
    </w:p>
    <w:p w14:paraId="12CD0D27" w14:textId="77777777" w:rsidR="00A565DF" w:rsidRPr="001455F9" w:rsidRDefault="00A565DF" w:rsidP="002D3DA8">
      <w:pPr>
        <w:pStyle w:val="Odstavecseseznamem"/>
        <w:numPr>
          <w:ilvl w:val="0"/>
          <w:numId w:val="26"/>
        </w:numPr>
        <w:tabs>
          <w:tab w:val="clear" w:pos="3763"/>
          <w:tab w:val="num" w:pos="567"/>
        </w:tabs>
        <w:ind w:left="567" w:hanging="283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stávající stavby na pozemcích p. č. 569/</w:t>
      </w:r>
      <w:r w:rsidR="009A4A4F" w:rsidRPr="001455F9">
        <w:rPr>
          <w:rFonts w:ascii="Arial" w:eastAsia="MS Mincho" w:hAnsi="Arial" w:cs="Arial"/>
        </w:rPr>
        <w:t xml:space="preserve">4, </w:t>
      </w:r>
      <w:r w:rsidRPr="001455F9">
        <w:rPr>
          <w:rFonts w:ascii="Arial" w:eastAsia="MS Mincho" w:hAnsi="Arial" w:cs="Arial"/>
        </w:rPr>
        <w:t>5</w:t>
      </w:r>
      <w:r w:rsidR="009A4A4F" w:rsidRPr="001455F9">
        <w:rPr>
          <w:rFonts w:ascii="Arial" w:eastAsia="MS Mincho" w:hAnsi="Arial" w:cs="Arial"/>
        </w:rPr>
        <w:t xml:space="preserve"> a</w:t>
      </w:r>
      <w:r w:rsidRPr="001455F9">
        <w:rPr>
          <w:rFonts w:ascii="Arial" w:eastAsia="MS Mincho" w:hAnsi="Arial" w:cs="Arial"/>
        </w:rPr>
        <w:t xml:space="preserve"> 569/7 a st. p. č. 567 a 568 jsou zařazeny do ploch výroby všeobecné (VU), cílově je však vzhledem k ochraně pevnostního systému (podzemní chodby – viz obr.) celé vymezené území urč</w:t>
      </w:r>
      <w:r w:rsidRPr="001455F9">
        <w:rPr>
          <w:rFonts w:ascii="Arial" w:eastAsia="MS Mincho" w:hAnsi="Arial" w:cs="Arial"/>
        </w:rPr>
        <w:t>e</w:t>
      </w:r>
      <w:r w:rsidRPr="001455F9">
        <w:rPr>
          <w:rFonts w:ascii="Arial" w:eastAsia="MS Mincho" w:hAnsi="Arial" w:cs="Arial"/>
        </w:rPr>
        <w:t>no k asanaci ve prospěch ploch specifických zvláštního určení - objekty pe</w:t>
      </w:r>
      <w:r w:rsidRPr="001455F9">
        <w:rPr>
          <w:rFonts w:ascii="Arial" w:eastAsia="MS Mincho" w:hAnsi="Arial" w:cs="Arial"/>
        </w:rPr>
        <w:t>v</w:t>
      </w:r>
      <w:r w:rsidRPr="001455F9">
        <w:rPr>
          <w:rFonts w:ascii="Arial" w:eastAsia="MS Mincho" w:hAnsi="Arial" w:cs="Arial"/>
        </w:rPr>
        <w:t>nostního systému (XZ.1)</w:t>
      </w:r>
    </w:p>
    <w:p w14:paraId="5F7E4FF5" w14:textId="77777777" w:rsidR="00A565DF" w:rsidRPr="001455F9" w:rsidRDefault="00A565DF" w:rsidP="002D3DA8">
      <w:pPr>
        <w:ind w:left="567" w:hanging="283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-</w:t>
      </w:r>
      <w:r w:rsidRPr="001455F9">
        <w:rPr>
          <w:rFonts w:ascii="Arial" w:eastAsia="MS Mincho" w:hAnsi="Arial" w:cs="Arial"/>
        </w:rPr>
        <w:tab/>
        <w:t>pozemek p. č. 7 a stavba na něm v k. ú. Terezín je přeřazen do ploch smíš</w:t>
      </w:r>
      <w:r w:rsidRPr="001455F9">
        <w:rPr>
          <w:rFonts w:ascii="Arial" w:eastAsia="MS Mincho" w:hAnsi="Arial" w:cs="Arial"/>
        </w:rPr>
        <w:t>e</w:t>
      </w:r>
      <w:r w:rsidRPr="001455F9">
        <w:rPr>
          <w:rFonts w:ascii="Arial" w:eastAsia="MS Mincho" w:hAnsi="Arial" w:cs="Arial"/>
        </w:rPr>
        <w:t>ných obytných městských (SM)</w:t>
      </w:r>
    </w:p>
    <w:p w14:paraId="0BCE4C17" w14:textId="77777777" w:rsidR="00A565DF" w:rsidRPr="001455F9" w:rsidRDefault="00A565DF" w:rsidP="002D3DA8">
      <w:pPr>
        <w:pStyle w:val="Odstavecseseznamem"/>
        <w:numPr>
          <w:ilvl w:val="0"/>
          <w:numId w:val="26"/>
        </w:numPr>
        <w:tabs>
          <w:tab w:val="clear" w:pos="3763"/>
          <w:tab w:val="num" w:pos="567"/>
        </w:tabs>
        <w:ind w:left="567" w:hanging="283"/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</w:rPr>
        <w:t>celý blok bývalého pivovaru (ulice Fučíkova, Palackého) je přeřazen do ploch smíšených obytných městských (SM)</w:t>
      </w:r>
    </w:p>
    <w:p w14:paraId="0449B8EB" w14:textId="77777777" w:rsidR="00A565DF" w:rsidRPr="001455F9" w:rsidRDefault="00A565DF" w:rsidP="002D3DA8">
      <w:pPr>
        <w:ind w:left="567" w:hanging="283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-</w:t>
      </w:r>
      <w:r w:rsidRPr="001455F9">
        <w:rPr>
          <w:rFonts w:ascii="Arial" w:eastAsia="MS Mincho" w:hAnsi="Arial" w:cs="Arial"/>
        </w:rPr>
        <w:tab/>
        <w:t>změna zařazení již vymezené transformační plochy T.72 v k. ú. Počaply na pl</w:t>
      </w:r>
      <w:r w:rsidRPr="001455F9">
        <w:rPr>
          <w:rFonts w:ascii="Arial" w:eastAsia="MS Mincho" w:hAnsi="Arial" w:cs="Arial"/>
        </w:rPr>
        <w:t>o</w:t>
      </w:r>
      <w:r w:rsidRPr="001455F9">
        <w:rPr>
          <w:rFonts w:ascii="Arial" w:eastAsia="MS Mincho" w:hAnsi="Arial" w:cs="Arial"/>
        </w:rPr>
        <w:t>chu smíšenou obytnou venkovskou (SV)</w:t>
      </w:r>
    </w:p>
    <w:p w14:paraId="1B47C971" w14:textId="77777777" w:rsidR="00A565DF" w:rsidRPr="001455F9" w:rsidRDefault="00A565DF" w:rsidP="002D3DA8">
      <w:pPr>
        <w:ind w:left="284" w:firstLine="255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Nově je do ploch transformačních zařazen pozemek p. č. 546 v k. ú. České K</w:t>
      </w:r>
      <w:r w:rsidRPr="001455F9">
        <w:rPr>
          <w:rFonts w:ascii="Arial" w:eastAsia="MS Mincho" w:hAnsi="Arial" w:cs="Arial"/>
        </w:rPr>
        <w:t>o</w:t>
      </w:r>
      <w:r w:rsidRPr="001455F9">
        <w:rPr>
          <w:rFonts w:ascii="Arial" w:eastAsia="MS Mincho" w:hAnsi="Arial" w:cs="Arial"/>
        </w:rPr>
        <w:t>pisty jako plocha T.5-3 pro bydlení individuální (BI)</w:t>
      </w:r>
    </w:p>
    <w:p w14:paraId="2C07C520" w14:textId="77777777" w:rsidR="002B46A3" w:rsidRPr="00D20B5A" w:rsidRDefault="00A565DF" w:rsidP="002D3DA8">
      <w:pPr>
        <w:ind w:left="284" w:firstLine="255"/>
        <w:jc w:val="both"/>
        <w:rPr>
          <w:rFonts w:ascii="Arial" w:hAnsi="Arial" w:cs="Arial"/>
        </w:rPr>
      </w:pPr>
      <w:r w:rsidRPr="001455F9">
        <w:rPr>
          <w:rFonts w:ascii="Arial" w:eastAsia="MS Mincho" w:hAnsi="Arial" w:cs="Arial"/>
        </w:rPr>
        <w:t xml:space="preserve">V Nových Kopistech se Změnou č. 5 ÚP Terezín připouští pro již vymezenou zastavitelnou plochu </w:t>
      </w:r>
      <w:r w:rsidRPr="00CF403C">
        <w:rPr>
          <w:rFonts w:ascii="Arial" w:eastAsia="MS Mincho" w:hAnsi="Arial" w:cs="Arial"/>
          <w:b/>
        </w:rPr>
        <w:t>Z.65</w:t>
      </w:r>
      <w:r w:rsidRPr="001455F9">
        <w:rPr>
          <w:rFonts w:ascii="Arial" w:eastAsia="MS Mincho" w:hAnsi="Arial" w:cs="Arial"/>
        </w:rPr>
        <w:t xml:space="preserve"> navýšení její kapacity z 10RD + 1SM na 16RD + 1 SM.“, v následujícím odstavci se za slova: „tj.</w:t>
      </w:r>
      <w:r w:rsidR="00BF5F66" w:rsidRPr="001455F9">
        <w:rPr>
          <w:rFonts w:ascii="Arial" w:eastAsia="MS Mincho" w:hAnsi="Arial" w:cs="Arial"/>
        </w:rPr>
        <w:t xml:space="preserve"> s ochranou návrhových ploch.“ d</w:t>
      </w:r>
      <w:r w:rsidR="00FE34FC" w:rsidRPr="001455F9">
        <w:rPr>
          <w:rFonts w:ascii="Arial" w:eastAsia="MS Mincho" w:hAnsi="Arial" w:cs="Arial"/>
        </w:rPr>
        <w:t>oplňuje nová věta:</w:t>
      </w:r>
      <w:r w:rsidR="008136E5" w:rsidRPr="001455F9">
        <w:rPr>
          <w:rFonts w:ascii="Arial" w:eastAsia="MS Mincho" w:hAnsi="Arial" w:cs="Arial"/>
        </w:rPr>
        <w:t xml:space="preserve"> </w:t>
      </w:r>
      <w:r w:rsidRPr="001455F9">
        <w:rPr>
          <w:rFonts w:ascii="Arial" w:eastAsia="MS Mincho" w:hAnsi="Arial" w:cs="Arial"/>
        </w:rPr>
        <w:t>„Změnou č. 5 ÚP Terezín je pak doplněn návrh protipovodňové ochr</w:t>
      </w:r>
      <w:r w:rsidRPr="001455F9">
        <w:rPr>
          <w:rFonts w:ascii="Arial" w:eastAsia="MS Mincho" w:hAnsi="Arial" w:cs="Arial"/>
        </w:rPr>
        <w:t>a</w:t>
      </w:r>
      <w:r w:rsidRPr="001455F9">
        <w:rPr>
          <w:rFonts w:ascii="Arial" w:eastAsia="MS Mincho" w:hAnsi="Arial" w:cs="Arial"/>
        </w:rPr>
        <w:t xml:space="preserve">ny </w:t>
      </w:r>
      <w:r w:rsidRPr="00CE79DB">
        <w:rPr>
          <w:rFonts w:ascii="Arial" w:eastAsia="MS Mincho" w:hAnsi="Arial" w:cs="Arial"/>
        </w:rPr>
        <w:t>sídla České Kopisty, skládající se ze zemních valů v kombinaci s ochrannou zdí jako veřejně prospěšné opatření s tím, že s ohledem na její průběh se ad</w:t>
      </w:r>
      <w:r w:rsidRPr="00CE79DB">
        <w:rPr>
          <w:rFonts w:ascii="Arial" w:eastAsia="MS Mincho" w:hAnsi="Arial" w:cs="Arial"/>
        </w:rPr>
        <w:t>e</w:t>
      </w:r>
      <w:r w:rsidRPr="00CE79DB">
        <w:rPr>
          <w:rFonts w:ascii="Arial" w:eastAsia="MS Mincho" w:hAnsi="Arial" w:cs="Arial"/>
        </w:rPr>
        <w:t xml:space="preserve">kvátně zmenšuje plocha </w:t>
      </w:r>
      <w:r w:rsidRPr="00CF403C">
        <w:rPr>
          <w:rFonts w:ascii="Arial" w:eastAsia="MS Mincho" w:hAnsi="Arial" w:cs="Arial"/>
          <w:b/>
        </w:rPr>
        <w:t>Z.53</w:t>
      </w:r>
      <w:r w:rsidRPr="00CE79DB">
        <w:rPr>
          <w:rFonts w:ascii="Arial" w:eastAsia="MS Mincho" w:hAnsi="Arial" w:cs="Arial"/>
        </w:rPr>
        <w:t xml:space="preserve"> na vnitřní stranu </w:t>
      </w:r>
      <w:r w:rsidRPr="001455F9">
        <w:rPr>
          <w:rFonts w:ascii="Arial" w:eastAsia="MS Mincho" w:hAnsi="Arial" w:cs="Arial"/>
        </w:rPr>
        <w:t xml:space="preserve">hráze a zastavitelná plocha </w:t>
      </w:r>
      <w:r w:rsidRPr="00CF403C">
        <w:rPr>
          <w:rFonts w:ascii="Arial" w:eastAsia="MS Mincho" w:hAnsi="Arial" w:cs="Arial"/>
          <w:b/>
        </w:rPr>
        <w:t>Z.55</w:t>
      </w:r>
      <w:r w:rsidRPr="001455F9">
        <w:rPr>
          <w:rFonts w:ascii="Arial" w:eastAsia="MS Mincho" w:hAnsi="Arial" w:cs="Arial"/>
        </w:rPr>
        <w:t xml:space="preserve"> </w:t>
      </w:r>
      <w:r w:rsidRPr="00D93181">
        <w:rPr>
          <w:rFonts w:ascii="Arial" w:eastAsia="MS Mincho" w:hAnsi="Arial" w:cs="Arial"/>
        </w:rPr>
        <w:lastRenderedPageBreak/>
        <w:t>(1RD) zůstává mimo navrhovanou ochranu.“</w:t>
      </w:r>
      <w:r w:rsidR="004C58EE" w:rsidRPr="00D93181">
        <w:rPr>
          <w:rFonts w:ascii="Arial" w:eastAsia="MS Mincho" w:hAnsi="Arial" w:cs="Arial"/>
        </w:rPr>
        <w:t xml:space="preserve"> a </w:t>
      </w:r>
      <w:r w:rsidRPr="00D93181">
        <w:rPr>
          <w:rFonts w:ascii="Arial" w:hAnsi="Arial" w:cs="Arial"/>
          <w:bCs/>
        </w:rPr>
        <w:t xml:space="preserve">v posledním odstavci se </w:t>
      </w:r>
      <w:r w:rsidR="002D3DA8" w:rsidRPr="00D93181">
        <w:rPr>
          <w:rFonts w:ascii="Arial" w:hAnsi="Arial" w:cs="Arial"/>
          <w:bCs/>
        </w:rPr>
        <w:t>škrtá v</w:t>
      </w:r>
      <w:r w:rsidR="002D3DA8" w:rsidRPr="00D93181">
        <w:rPr>
          <w:rFonts w:ascii="Arial" w:hAnsi="Arial" w:cs="Arial"/>
          <w:bCs/>
        </w:rPr>
        <w:t>ý</w:t>
      </w:r>
      <w:r w:rsidR="002D3DA8" w:rsidRPr="00D93181">
        <w:rPr>
          <w:rFonts w:ascii="Arial" w:hAnsi="Arial" w:cs="Arial"/>
          <w:bCs/>
        </w:rPr>
        <w:t xml:space="preserve">raz: „a územní rezerva (R.1)“, </w:t>
      </w:r>
      <w:r w:rsidRPr="00D93181">
        <w:rPr>
          <w:rFonts w:ascii="Arial" w:hAnsi="Arial" w:cs="Arial"/>
          <w:bCs/>
        </w:rPr>
        <w:t>za výraz: „Změnou č. 1, 3 a 4“</w:t>
      </w:r>
      <w:r w:rsidR="001D6CD8" w:rsidRPr="00D93181">
        <w:rPr>
          <w:rFonts w:ascii="Arial" w:hAnsi="Arial" w:cs="Arial"/>
          <w:bCs/>
        </w:rPr>
        <w:t xml:space="preserve"> </w:t>
      </w:r>
      <w:r w:rsidRPr="00D93181">
        <w:rPr>
          <w:rFonts w:ascii="Arial" w:hAnsi="Arial" w:cs="Arial"/>
          <w:bCs/>
        </w:rPr>
        <w:t>vkládá číslice: „5“, v tabulce se vypouští poslední sloupec „etapa“</w:t>
      </w:r>
      <w:r w:rsidR="001D6CD8" w:rsidRPr="00D93181">
        <w:rPr>
          <w:rFonts w:ascii="Arial" w:hAnsi="Arial" w:cs="Arial"/>
          <w:bCs/>
        </w:rPr>
        <w:t>,</w:t>
      </w:r>
      <w:r w:rsidRPr="00D93181">
        <w:rPr>
          <w:rFonts w:ascii="Arial" w:hAnsi="Arial" w:cs="Arial"/>
          <w:bCs/>
        </w:rPr>
        <w:t xml:space="preserve"> mění </w:t>
      </w:r>
      <w:r w:rsidR="001D6CD8" w:rsidRPr="00D93181">
        <w:rPr>
          <w:rFonts w:ascii="Arial" w:hAnsi="Arial" w:cs="Arial"/>
          <w:bCs/>
        </w:rPr>
        <w:t xml:space="preserve">se </w:t>
      </w:r>
      <w:r w:rsidRPr="00D93181">
        <w:rPr>
          <w:rFonts w:ascii="Arial" w:hAnsi="Arial" w:cs="Arial"/>
          <w:bCs/>
        </w:rPr>
        <w:t xml:space="preserve">kapacita plochy </w:t>
      </w:r>
      <w:r w:rsidRPr="00D93181">
        <w:rPr>
          <w:rFonts w:ascii="Arial" w:hAnsi="Arial" w:cs="Arial"/>
          <w:b/>
          <w:bCs/>
        </w:rPr>
        <w:t>Z.65</w:t>
      </w:r>
      <w:r w:rsidRPr="00D93181">
        <w:rPr>
          <w:rFonts w:ascii="Arial" w:hAnsi="Arial" w:cs="Arial"/>
          <w:bCs/>
        </w:rPr>
        <w:t xml:space="preserve"> „k Terezínu sever“ z 10 na 16 RD</w:t>
      </w:r>
      <w:r w:rsidR="001427B5" w:rsidRPr="00D93181">
        <w:rPr>
          <w:rFonts w:ascii="Arial" w:hAnsi="Arial" w:cs="Arial"/>
          <w:bCs/>
        </w:rPr>
        <w:t>,</w:t>
      </w:r>
      <w:r w:rsidR="001D6CD8" w:rsidRPr="00D93181">
        <w:rPr>
          <w:rFonts w:ascii="Arial" w:hAnsi="Arial" w:cs="Arial"/>
          <w:bCs/>
        </w:rPr>
        <w:t xml:space="preserve"> </w:t>
      </w:r>
      <w:r w:rsidR="00F57267" w:rsidRPr="00D93181">
        <w:rPr>
          <w:rFonts w:ascii="Arial" w:hAnsi="Arial" w:cs="Arial"/>
          <w:bCs/>
        </w:rPr>
        <w:t>v položce Terezín se doplňují plochy: „</w:t>
      </w:r>
      <w:r w:rsidR="00F57267" w:rsidRPr="00D93181">
        <w:rPr>
          <w:rFonts w:ascii="Arial" w:hAnsi="Arial" w:cs="Arial"/>
          <w:b/>
        </w:rPr>
        <w:t>T.5-4</w:t>
      </w:r>
      <w:r w:rsidR="00F57267" w:rsidRPr="00D93181">
        <w:rPr>
          <w:rFonts w:ascii="Arial" w:hAnsi="Arial" w:cs="Arial"/>
        </w:rPr>
        <w:t xml:space="preserve"> Ter</w:t>
      </w:r>
      <w:r w:rsidR="00F57267" w:rsidRPr="00D93181">
        <w:rPr>
          <w:rFonts w:ascii="Arial" w:hAnsi="Arial" w:cs="Arial"/>
        </w:rPr>
        <w:t>e</w:t>
      </w:r>
      <w:r w:rsidR="00F57267" w:rsidRPr="00D93181">
        <w:rPr>
          <w:rFonts w:ascii="Arial" w:hAnsi="Arial" w:cs="Arial"/>
        </w:rPr>
        <w:t xml:space="preserve">zín Litoměřická křižovatka AP, 0,1740, </w:t>
      </w:r>
      <w:r w:rsidR="00F57267" w:rsidRPr="00D93181">
        <w:rPr>
          <w:rFonts w:ascii="Arial" w:hAnsi="Arial" w:cs="Arial"/>
          <w:b/>
        </w:rPr>
        <w:t>T.5-5</w:t>
      </w:r>
      <w:r w:rsidR="00F57267" w:rsidRPr="00D93181">
        <w:rPr>
          <w:rFonts w:ascii="Arial" w:hAnsi="Arial" w:cs="Arial"/>
        </w:rPr>
        <w:t xml:space="preserve"> Terezín Dolní retranchement ZX, </w:t>
      </w:r>
      <w:r w:rsidR="006901B7" w:rsidRPr="00D93181">
        <w:rPr>
          <w:rFonts w:ascii="Arial" w:hAnsi="Arial" w:cs="Arial"/>
        </w:rPr>
        <w:t>2,0498</w:t>
      </w:r>
      <w:r w:rsidR="00F57267" w:rsidRPr="00D93181">
        <w:rPr>
          <w:rFonts w:ascii="Arial" w:hAnsi="Arial" w:cs="Arial"/>
        </w:rPr>
        <w:t xml:space="preserve">, </w:t>
      </w:r>
      <w:r w:rsidR="00F57267" w:rsidRPr="00D93181">
        <w:rPr>
          <w:rFonts w:ascii="Arial" w:hAnsi="Arial" w:cs="Arial"/>
          <w:b/>
        </w:rPr>
        <w:t>T.5-6</w:t>
      </w:r>
      <w:r w:rsidR="00F57267" w:rsidRPr="00D93181">
        <w:rPr>
          <w:rFonts w:ascii="Arial" w:hAnsi="Arial" w:cs="Arial"/>
        </w:rPr>
        <w:t xml:space="preserve"> Terezín Dolní retranchement ZX, </w:t>
      </w:r>
      <w:r w:rsidR="006901B7" w:rsidRPr="00D93181">
        <w:rPr>
          <w:rFonts w:ascii="Arial" w:hAnsi="Arial" w:cs="Arial"/>
        </w:rPr>
        <w:t>9,3714</w:t>
      </w:r>
      <w:r w:rsidR="00F57267" w:rsidRPr="00D93181">
        <w:rPr>
          <w:rFonts w:ascii="Arial" w:hAnsi="Arial" w:cs="Arial"/>
        </w:rPr>
        <w:t xml:space="preserve">, </w:t>
      </w:r>
      <w:r w:rsidR="00F57267" w:rsidRPr="00D93181">
        <w:rPr>
          <w:rFonts w:ascii="Arial" w:hAnsi="Arial" w:cs="Arial"/>
          <w:b/>
        </w:rPr>
        <w:t>T.5-7</w:t>
      </w:r>
      <w:r w:rsidR="00F57267" w:rsidRPr="00D93181">
        <w:rPr>
          <w:rFonts w:ascii="Arial" w:hAnsi="Arial" w:cs="Arial"/>
        </w:rPr>
        <w:t xml:space="preserve"> Terezín Malá pe</w:t>
      </w:r>
      <w:r w:rsidR="00F57267" w:rsidRPr="00D93181">
        <w:rPr>
          <w:rFonts w:ascii="Arial" w:hAnsi="Arial" w:cs="Arial"/>
        </w:rPr>
        <w:t>v</w:t>
      </w:r>
      <w:r w:rsidR="00F57267" w:rsidRPr="00D93181">
        <w:rPr>
          <w:rFonts w:ascii="Arial" w:hAnsi="Arial" w:cs="Arial"/>
        </w:rPr>
        <w:t xml:space="preserve">nost - glacis ZX, </w:t>
      </w:r>
      <w:r w:rsidR="00226497" w:rsidRPr="00D93181">
        <w:rPr>
          <w:rFonts w:ascii="Arial" w:hAnsi="Arial" w:cs="Arial"/>
        </w:rPr>
        <w:t>2,12</w:t>
      </w:r>
      <w:r w:rsidR="006901B7" w:rsidRPr="00D93181">
        <w:rPr>
          <w:rFonts w:ascii="Arial" w:hAnsi="Arial" w:cs="Arial"/>
        </w:rPr>
        <w:t>95</w:t>
      </w:r>
      <w:r w:rsidR="00F57267" w:rsidRPr="00D93181">
        <w:rPr>
          <w:rFonts w:ascii="Arial" w:hAnsi="Arial" w:cs="Arial"/>
        </w:rPr>
        <w:t xml:space="preserve">, </w:t>
      </w:r>
      <w:r w:rsidR="00F57267" w:rsidRPr="00D93181">
        <w:rPr>
          <w:rFonts w:ascii="Arial" w:hAnsi="Arial" w:cs="Arial"/>
          <w:b/>
        </w:rPr>
        <w:t>T.5-8</w:t>
      </w:r>
      <w:r w:rsidR="00F57267" w:rsidRPr="00D93181">
        <w:rPr>
          <w:rFonts w:ascii="Arial" w:hAnsi="Arial" w:cs="Arial"/>
        </w:rPr>
        <w:t xml:space="preserve"> Terezín autopark</w:t>
      </w:r>
      <w:r w:rsidR="00A354E3" w:rsidRPr="00D93181">
        <w:rPr>
          <w:rFonts w:ascii="Arial" w:hAnsi="Arial" w:cs="Arial"/>
        </w:rPr>
        <w:t xml:space="preserve"> </w:t>
      </w:r>
      <w:r w:rsidR="00F57267" w:rsidRPr="00D93181">
        <w:rPr>
          <w:rFonts w:ascii="Arial" w:hAnsi="Arial" w:cs="Arial"/>
        </w:rPr>
        <w:t xml:space="preserve">ZX, </w:t>
      </w:r>
      <w:r w:rsidR="00226497" w:rsidRPr="00D93181">
        <w:rPr>
          <w:rFonts w:ascii="Arial" w:hAnsi="Arial" w:cs="Arial"/>
        </w:rPr>
        <w:t>2,</w:t>
      </w:r>
      <w:r w:rsidR="006901B7" w:rsidRPr="00D93181">
        <w:rPr>
          <w:rFonts w:ascii="Arial" w:hAnsi="Arial" w:cs="Arial"/>
        </w:rPr>
        <w:t>4676</w:t>
      </w:r>
      <w:r w:rsidR="00F57267" w:rsidRPr="00D93181">
        <w:rPr>
          <w:rFonts w:ascii="Arial" w:hAnsi="Arial" w:cs="Arial"/>
        </w:rPr>
        <w:t xml:space="preserve">“, </w:t>
      </w:r>
      <w:r w:rsidR="00141DB2" w:rsidRPr="00D93181">
        <w:rPr>
          <w:rFonts w:ascii="Arial" w:hAnsi="Arial" w:cs="Arial"/>
          <w:bCs/>
        </w:rPr>
        <w:t>v</w:t>
      </w:r>
      <w:r w:rsidR="000845E4" w:rsidRPr="00D93181">
        <w:rPr>
          <w:rFonts w:ascii="Arial" w:hAnsi="Arial" w:cs="Arial"/>
          <w:bCs/>
        </w:rPr>
        <w:t xml:space="preserve"> položce České Kopisty </w:t>
      </w:r>
      <w:r w:rsidR="00141DB2" w:rsidRPr="00D93181">
        <w:rPr>
          <w:rFonts w:ascii="Arial" w:hAnsi="Arial" w:cs="Arial"/>
          <w:bCs/>
        </w:rPr>
        <w:t xml:space="preserve">u plochy </w:t>
      </w:r>
      <w:r w:rsidR="00141DB2" w:rsidRPr="00D93181">
        <w:rPr>
          <w:rFonts w:ascii="Arial" w:hAnsi="Arial" w:cs="Arial"/>
          <w:b/>
          <w:bCs/>
        </w:rPr>
        <w:t>Z.52</w:t>
      </w:r>
      <w:r w:rsidR="00141DB2" w:rsidRPr="00D93181">
        <w:rPr>
          <w:rFonts w:ascii="Arial" w:hAnsi="Arial" w:cs="Arial"/>
          <w:bCs/>
        </w:rPr>
        <w:t xml:space="preserve"> mění kapacita na: „1</w:t>
      </w:r>
      <w:r w:rsidR="001939F6" w:rsidRPr="00D93181">
        <w:rPr>
          <w:rFonts w:ascii="Arial" w:hAnsi="Arial" w:cs="Arial"/>
          <w:bCs/>
        </w:rPr>
        <w:t>5</w:t>
      </w:r>
      <w:r w:rsidR="00141DB2" w:rsidRPr="00D93181">
        <w:rPr>
          <w:rFonts w:ascii="Arial" w:hAnsi="Arial" w:cs="Arial"/>
          <w:bCs/>
        </w:rPr>
        <w:t xml:space="preserve"> RD 2,0</w:t>
      </w:r>
      <w:r w:rsidR="001939F6" w:rsidRPr="00D93181">
        <w:rPr>
          <w:rFonts w:ascii="Arial" w:hAnsi="Arial" w:cs="Arial"/>
          <w:bCs/>
        </w:rPr>
        <w:t xml:space="preserve"> </w:t>
      </w:r>
      <w:r w:rsidR="00141DB2" w:rsidRPr="00D93181">
        <w:rPr>
          <w:rFonts w:ascii="Arial" w:hAnsi="Arial" w:cs="Arial"/>
          <w:bCs/>
        </w:rPr>
        <w:t xml:space="preserve">ha“, </w:t>
      </w:r>
      <w:r w:rsidR="000845E4" w:rsidRPr="00D93181">
        <w:rPr>
          <w:rFonts w:ascii="Arial" w:hAnsi="Arial" w:cs="Arial"/>
          <w:bCs/>
        </w:rPr>
        <w:t>škrtá</w:t>
      </w:r>
      <w:r w:rsidR="00141DB2" w:rsidRPr="00D93181">
        <w:rPr>
          <w:rFonts w:ascii="Arial" w:hAnsi="Arial" w:cs="Arial"/>
          <w:bCs/>
        </w:rPr>
        <w:t xml:space="preserve"> </w:t>
      </w:r>
      <w:r w:rsidR="00141DB2" w:rsidRPr="00D20B5A">
        <w:rPr>
          <w:rFonts w:ascii="Arial" w:hAnsi="Arial" w:cs="Arial"/>
          <w:bCs/>
        </w:rPr>
        <w:t>se</w:t>
      </w:r>
      <w:r w:rsidR="000845E4" w:rsidRPr="00D20B5A">
        <w:rPr>
          <w:rFonts w:ascii="Arial" w:hAnsi="Arial" w:cs="Arial"/>
          <w:bCs/>
        </w:rPr>
        <w:t xml:space="preserve"> položka : „</w:t>
      </w:r>
      <w:r w:rsidR="000845E4" w:rsidRPr="00D20B5A">
        <w:rPr>
          <w:rFonts w:ascii="Arial" w:hAnsi="Arial" w:cs="Arial"/>
          <w:b/>
          <w:bCs/>
        </w:rPr>
        <w:t>P.1/2</w:t>
      </w:r>
      <w:r w:rsidR="00141DB2" w:rsidRPr="00D20B5A">
        <w:rPr>
          <w:rFonts w:ascii="Arial" w:hAnsi="Arial" w:cs="Arial"/>
          <w:bCs/>
        </w:rPr>
        <w:t xml:space="preserve"> </w:t>
      </w:r>
      <w:r w:rsidR="000845E4" w:rsidRPr="00D20B5A">
        <w:rPr>
          <w:rFonts w:ascii="Arial" w:hAnsi="Arial" w:cs="Arial"/>
          <w:bCs/>
        </w:rPr>
        <w:t>České Kopisty BV / 4 RD“</w:t>
      </w:r>
      <w:r w:rsidR="00A354E3" w:rsidRPr="00D20B5A">
        <w:rPr>
          <w:rFonts w:ascii="Arial" w:hAnsi="Arial" w:cs="Arial"/>
          <w:bCs/>
        </w:rPr>
        <w:t>,</w:t>
      </w:r>
      <w:r w:rsidR="000845E4" w:rsidRPr="00D20B5A">
        <w:rPr>
          <w:rFonts w:ascii="Arial" w:hAnsi="Arial" w:cs="Arial"/>
          <w:bCs/>
        </w:rPr>
        <w:t xml:space="preserve"> v</w:t>
      </w:r>
      <w:r w:rsidR="001427B5" w:rsidRPr="00D20B5A">
        <w:rPr>
          <w:rFonts w:ascii="Arial" w:hAnsi="Arial" w:cs="Arial"/>
          <w:bCs/>
        </w:rPr>
        <w:t> </w:t>
      </w:r>
      <w:r w:rsidR="000845E4" w:rsidRPr="00D20B5A">
        <w:rPr>
          <w:rFonts w:ascii="Arial" w:hAnsi="Arial" w:cs="Arial"/>
          <w:bCs/>
        </w:rPr>
        <w:t>položce</w:t>
      </w:r>
      <w:r w:rsidR="001427B5" w:rsidRPr="00D20B5A">
        <w:rPr>
          <w:rFonts w:ascii="Arial" w:hAnsi="Arial" w:cs="Arial"/>
          <w:bCs/>
        </w:rPr>
        <w:t>:</w:t>
      </w:r>
      <w:r w:rsidR="000845E4" w:rsidRPr="00D20B5A">
        <w:rPr>
          <w:rFonts w:ascii="Arial" w:hAnsi="Arial" w:cs="Arial"/>
          <w:bCs/>
        </w:rPr>
        <w:t xml:space="preserve"> „</w:t>
      </w:r>
      <w:r w:rsidR="000845E4" w:rsidRPr="00D20B5A">
        <w:rPr>
          <w:rFonts w:ascii="Arial" w:hAnsi="Arial" w:cs="Arial"/>
          <w:b/>
          <w:bCs/>
        </w:rPr>
        <w:t>Z.1-2</w:t>
      </w:r>
      <w:r w:rsidR="000845E4" w:rsidRPr="00D20B5A">
        <w:rPr>
          <w:rFonts w:ascii="Arial" w:hAnsi="Arial" w:cs="Arial"/>
          <w:bCs/>
        </w:rPr>
        <w:t xml:space="preserve"> České Kopisty“ se mění kapacita na</w:t>
      </w:r>
      <w:r w:rsidR="00141DB2" w:rsidRPr="00D20B5A">
        <w:rPr>
          <w:rFonts w:ascii="Arial" w:hAnsi="Arial" w:cs="Arial"/>
          <w:bCs/>
        </w:rPr>
        <w:t>: „BV / 11 RD“</w:t>
      </w:r>
      <w:r w:rsidR="00DB0BD8" w:rsidRPr="00D20B5A">
        <w:rPr>
          <w:rFonts w:ascii="Arial" w:hAnsi="Arial" w:cs="Arial"/>
          <w:bCs/>
        </w:rPr>
        <w:t xml:space="preserve">, </w:t>
      </w:r>
      <w:r w:rsidR="00F85332" w:rsidRPr="00D20B5A">
        <w:rPr>
          <w:rFonts w:ascii="Arial" w:hAnsi="Arial" w:cs="Arial"/>
          <w:bCs/>
        </w:rPr>
        <w:t>doplňuj</w:t>
      </w:r>
      <w:r w:rsidR="00141DB2" w:rsidRPr="00D20B5A">
        <w:rPr>
          <w:rFonts w:ascii="Arial" w:hAnsi="Arial" w:cs="Arial"/>
          <w:bCs/>
        </w:rPr>
        <w:t>e</w:t>
      </w:r>
      <w:r w:rsidR="00F85332" w:rsidRPr="00D20B5A">
        <w:rPr>
          <w:rFonts w:ascii="Arial" w:hAnsi="Arial" w:cs="Arial"/>
          <w:bCs/>
        </w:rPr>
        <w:t xml:space="preserve"> </w:t>
      </w:r>
      <w:r w:rsidR="00141DB2" w:rsidRPr="00D20B5A">
        <w:rPr>
          <w:rFonts w:ascii="Arial" w:hAnsi="Arial" w:cs="Arial"/>
          <w:bCs/>
        </w:rPr>
        <w:t xml:space="preserve">se </w:t>
      </w:r>
      <w:r w:rsidR="00F85332" w:rsidRPr="00D20B5A">
        <w:rPr>
          <w:rFonts w:ascii="Arial" w:hAnsi="Arial" w:cs="Arial"/>
          <w:bCs/>
        </w:rPr>
        <w:t>položk</w:t>
      </w:r>
      <w:r w:rsidR="00141DB2" w:rsidRPr="00D20B5A">
        <w:rPr>
          <w:rFonts w:ascii="Arial" w:hAnsi="Arial" w:cs="Arial"/>
          <w:bCs/>
        </w:rPr>
        <w:t>a</w:t>
      </w:r>
      <w:r w:rsidR="00F85332" w:rsidRPr="00D20B5A">
        <w:rPr>
          <w:rFonts w:ascii="Arial" w:hAnsi="Arial" w:cs="Arial"/>
          <w:bCs/>
        </w:rPr>
        <w:t>: „</w:t>
      </w:r>
      <w:r w:rsidR="000845E4" w:rsidRPr="00D20B5A">
        <w:rPr>
          <w:rFonts w:ascii="Arial" w:hAnsi="Arial" w:cs="Arial"/>
          <w:b/>
        </w:rPr>
        <w:t>Z.5-7</w:t>
      </w:r>
      <w:r w:rsidR="00141DB2" w:rsidRPr="00D20B5A">
        <w:rPr>
          <w:rFonts w:ascii="Arial" w:hAnsi="Arial" w:cs="Arial"/>
        </w:rPr>
        <w:t xml:space="preserve"> </w:t>
      </w:r>
      <w:r w:rsidR="000845E4" w:rsidRPr="00D20B5A">
        <w:rPr>
          <w:rFonts w:ascii="Arial" w:hAnsi="Arial" w:cs="Arial"/>
        </w:rPr>
        <w:t>PPO</w:t>
      </w:r>
      <w:r w:rsidR="00141DB2" w:rsidRPr="00D20B5A">
        <w:rPr>
          <w:rFonts w:ascii="Arial" w:hAnsi="Arial" w:cs="Arial"/>
        </w:rPr>
        <w:t xml:space="preserve"> </w:t>
      </w:r>
      <w:r w:rsidR="009F6C8C" w:rsidRPr="00D20B5A">
        <w:rPr>
          <w:rFonts w:ascii="Arial" w:hAnsi="Arial" w:cs="Arial"/>
        </w:rPr>
        <w:t xml:space="preserve">České Kopisty </w:t>
      </w:r>
      <w:r w:rsidR="00141DB2" w:rsidRPr="00D20B5A">
        <w:rPr>
          <w:rFonts w:ascii="Arial" w:hAnsi="Arial" w:cs="Arial"/>
        </w:rPr>
        <w:t>dle ÚR“</w:t>
      </w:r>
      <w:r w:rsidR="00DB0BD8" w:rsidRPr="00D20B5A">
        <w:rPr>
          <w:rFonts w:ascii="Arial" w:hAnsi="Arial" w:cs="Arial"/>
        </w:rPr>
        <w:t>, škrtá p</w:t>
      </w:r>
      <w:r w:rsidR="00DB0BD8" w:rsidRPr="00D20B5A">
        <w:rPr>
          <w:rFonts w:ascii="Arial" w:hAnsi="Arial" w:cs="Arial"/>
        </w:rPr>
        <w:t>o</w:t>
      </w:r>
      <w:r w:rsidR="00DB0BD8" w:rsidRPr="00D20B5A">
        <w:rPr>
          <w:rFonts w:ascii="Arial" w:hAnsi="Arial" w:cs="Arial"/>
        </w:rPr>
        <w:t>ložka: „</w:t>
      </w:r>
      <w:r w:rsidR="00DB0BD8" w:rsidRPr="00D20B5A">
        <w:rPr>
          <w:rFonts w:ascii="Arial" w:hAnsi="Arial" w:cs="Arial"/>
          <w:b/>
        </w:rPr>
        <w:t>P.1/2</w:t>
      </w:r>
      <w:r w:rsidR="00DB0BD8" w:rsidRPr="00D20B5A">
        <w:rPr>
          <w:rFonts w:ascii="Arial" w:hAnsi="Arial" w:cs="Arial"/>
        </w:rPr>
        <w:t xml:space="preserve"> České Ko</w:t>
      </w:r>
      <w:r w:rsidR="00A354E3" w:rsidRPr="00D20B5A">
        <w:rPr>
          <w:rFonts w:ascii="Arial" w:hAnsi="Arial" w:cs="Arial"/>
        </w:rPr>
        <w:t>pisty, BV/4RD, 2“ a doplňuje se položka: „T.5.3. České K</w:t>
      </w:r>
      <w:r w:rsidR="00A354E3" w:rsidRPr="00D20B5A">
        <w:rPr>
          <w:rFonts w:ascii="Arial" w:hAnsi="Arial" w:cs="Arial"/>
        </w:rPr>
        <w:t>o</w:t>
      </w:r>
      <w:r w:rsidR="00A354E3" w:rsidRPr="00D20B5A">
        <w:rPr>
          <w:rFonts w:ascii="Arial" w:hAnsi="Arial" w:cs="Arial"/>
        </w:rPr>
        <w:t xml:space="preserve">pisty, BV/1RD, 0,84, </w:t>
      </w:r>
      <w:r w:rsidR="00DB0BD8" w:rsidRPr="00D20B5A">
        <w:rPr>
          <w:rFonts w:ascii="Arial" w:hAnsi="Arial" w:cs="Arial"/>
        </w:rPr>
        <w:t xml:space="preserve"> v</w:t>
      </w:r>
      <w:r w:rsidR="00197AD8" w:rsidRPr="00D20B5A">
        <w:rPr>
          <w:rFonts w:ascii="Arial" w:hAnsi="Arial" w:cs="Arial"/>
        </w:rPr>
        <w:t xml:space="preserve"> položkách </w:t>
      </w:r>
      <w:r w:rsidR="00197AD8" w:rsidRPr="00D20B5A">
        <w:rPr>
          <w:rFonts w:ascii="Arial" w:hAnsi="Arial" w:cs="Arial"/>
          <w:b/>
        </w:rPr>
        <w:t>K.2</w:t>
      </w:r>
      <w:r w:rsidR="00197AD8" w:rsidRPr="00D20B5A">
        <w:rPr>
          <w:rFonts w:ascii="Arial" w:hAnsi="Arial" w:cs="Arial"/>
        </w:rPr>
        <w:t xml:space="preserve"> a</w:t>
      </w:r>
      <w:r w:rsidR="00DB0BD8" w:rsidRPr="00D20B5A">
        <w:rPr>
          <w:rFonts w:ascii="Arial" w:hAnsi="Arial" w:cs="Arial"/>
        </w:rPr>
        <w:t xml:space="preserve"> </w:t>
      </w:r>
      <w:r w:rsidR="00DB0BD8" w:rsidRPr="00D20B5A">
        <w:rPr>
          <w:rFonts w:ascii="Arial" w:hAnsi="Arial" w:cs="Arial"/>
          <w:b/>
        </w:rPr>
        <w:t>K.4</w:t>
      </w:r>
      <w:r w:rsidR="00DB0BD8" w:rsidRPr="00D20B5A">
        <w:rPr>
          <w:rFonts w:ascii="Arial" w:hAnsi="Arial" w:cs="Arial"/>
        </w:rPr>
        <w:t xml:space="preserve"> se škrtá výraz: „asanace a“</w:t>
      </w:r>
      <w:r w:rsidR="00DA21E9" w:rsidRPr="00D20B5A">
        <w:rPr>
          <w:rFonts w:ascii="Arial" w:hAnsi="Arial" w:cs="Arial"/>
        </w:rPr>
        <w:t>, doplňuje se plocha: „</w:t>
      </w:r>
      <w:r w:rsidR="00DA21E9" w:rsidRPr="00D20B5A">
        <w:rPr>
          <w:rFonts w:ascii="Arial" w:hAnsi="Arial" w:cs="Arial"/>
          <w:b/>
        </w:rPr>
        <w:t>K.5-1</w:t>
      </w:r>
      <w:r w:rsidR="00DA21E9" w:rsidRPr="00D20B5A">
        <w:rPr>
          <w:rFonts w:ascii="Arial" w:hAnsi="Arial" w:cs="Arial"/>
        </w:rPr>
        <w:t xml:space="preserve"> regenerace plochy pevnostní zeleně glacis a předpolí Malé pe</w:t>
      </w:r>
      <w:r w:rsidR="00DA21E9" w:rsidRPr="00D20B5A">
        <w:rPr>
          <w:rFonts w:ascii="Arial" w:hAnsi="Arial" w:cs="Arial"/>
        </w:rPr>
        <w:t>v</w:t>
      </w:r>
      <w:r w:rsidR="00DA21E9" w:rsidRPr="00D20B5A">
        <w:rPr>
          <w:rFonts w:ascii="Arial" w:hAnsi="Arial" w:cs="Arial"/>
        </w:rPr>
        <w:t>nosti“</w:t>
      </w:r>
      <w:r w:rsidR="00FE34FC" w:rsidRPr="00D20B5A">
        <w:rPr>
          <w:rFonts w:ascii="Arial" w:hAnsi="Arial" w:cs="Arial"/>
        </w:rPr>
        <w:t xml:space="preserve"> </w:t>
      </w:r>
      <w:r w:rsidR="00DB0BD8" w:rsidRPr="00D20B5A">
        <w:rPr>
          <w:rFonts w:ascii="Arial" w:hAnsi="Arial" w:cs="Arial"/>
        </w:rPr>
        <w:t>a v pátém odstavci se vypouští závorka: „(viz etapizace - Hlavní výkres č.3)“.</w:t>
      </w:r>
    </w:p>
    <w:p w14:paraId="412224A2" w14:textId="77777777" w:rsidR="00DB0BD8" w:rsidRPr="00D20B5A" w:rsidRDefault="00DB0BD8" w:rsidP="00D20B5A">
      <w:pPr>
        <w:ind w:right="-567" w:firstLine="540"/>
        <w:rPr>
          <w:rFonts w:ascii="Arial" w:hAnsi="Arial" w:cs="Arial"/>
          <w:b/>
        </w:rPr>
      </w:pPr>
    </w:p>
    <w:p w14:paraId="55E423AE" w14:textId="77777777" w:rsidR="00137DD9" w:rsidRPr="00D20B5A" w:rsidRDefault="00437137" w:rsidP="00D20B5A">
      <w:pPr>
        <w:numPr>
          <w:ilvl w:val="0"/>
          <w:numId w:val="7"/>
        </w:numPr>
        <w:tabs>
          <w:tab w:val="clear" w:pos="750"/>
          <w:tab w:val="num" w:pos="284"/>
          <w:tab w:val="num" w:pos="426"/>
        </w:tabs>
        <w:ind w:left="284" w:hanging="284"/>
        <w:jc w:val="both"/>
        <w:rPr>
          <w:rFonts w:ascii="Arial" w:hAnsi="Arial" w:cs="Arial"/>
          <w:bCs/>
        </w:rPr>
      </w:pPr>
      <w:r w:rsidRPr="00D20B5A">
        <w:rPr>
          <w:rFonts w:ascii="Arial" w:hAnsi="Arial" w:cs="Arial"/>
          <w:bCs/>
        </w:rPr>
        <w:t xml:space="preserve">V nadpisu kapitoly </w:t>
      </w:r>
      <w:r w:rsidRPr="00D20B5A">
        <w:rPr>
          <w:rFonts w:ascii="Arial" w:hAnsi="Arial" w:cs="Arial"/>
          <w:b/>
          <w:bCs/>
        </w:rPr>
        <w:t>d) Koncepce veřejné infrastruktury</w:t>
      </w:r>
      <w:r w:rsidRPr="00D20B5A">
        <w:rPr>
          <w:rFonts w:ascii="Arial" w:hAnsi="Arial" w:cs="Arial"/>
          <w:bCs/>
        </w:rPr>
        <w:t xml:space="preserve"> se škrtá pokračování te</w:t>
      </w:r>
      <w:r w:rsidRPr="00D20B5A">
        <w:rPr>
          <w:rFonts w:ascii="Arial" w:hAnsi="Arial" w:cs="Arial"/>
          <w:bCs/>
        </w:rPr>
        <w:t>x</w:t>
      </w:r>
      <w:r w:rsidRPr="00D20B5A">
        <w:rPr>
          <w:rFonts w:ascii="Arial" w:hAnsi="Arial" w:cs="Arial"/>
          <w:bCs/>
        </w:rPr>
        <w:t>tu: “včetně podmínek pro její umísťování, vymezení ploch a koridorů pro veřejnou infrastrukturu včetně stanovení podmínek pro jejich využití“</w:t>
      </w:r>
      <w:r w:rsidR="00137DD9" w:rsidRPr="00D20B5A">
        <w:rPr>
          <w:rFonts w:ascii="Arial" w:hAnsi="Arial" w:cs="Arial"/>
          <w:bCs/>
        </w:rPr>
        <w:t xml:space="preserve"> a v podkapitole d1) Doprava se škrtá celý předposlední odstavec: „Koridor vysokorychlostní tratě VRT - VR1 (státní hranice SRN/ČR - Ústí nad Labem - Lovosice - Roudnice nad Labem - hranice ÚK) zasahuje do řešeného území zcela okrajově v jeho jihozápadním c</w:t>
      </w:r>
      <w:r w:rsidR="00137DD9" w:rsidRPr="00D20B5A">
        <w:rPr>
          <w:rFonts w:ascii="Arial" w:hAnsi="Arial" w:cs="Arial"/>
          <w:bCs/>
        </w:rPr>
        <w:t>í</w:t>
      </w:r>
      <w:r w:rsidR="00137DD9" w:rsidRPr="00D20B5A">
        <w:rPr>
          <w:rFonts w:ascii="Arial" w:hAnsi="Arial" w:cs="Arial"/>
          <w:bCs/>
        </w:rPr>
        <w:t>pu a je součástí návrhu ÚP Terezín.“</w:t>
      </w:r>
    </w:p>
    <w:p w14:paraId="2C39B955" w14:textId="77777777" w:rsidR="00137DD9" w:rsidRPr="00D20B5A" w:rsidRDefault="00137DD9" w:rsidP="00D20B5A">
      <w:pPr>
        <w:tabs>
          <w:tab w:val="num" w:pos="750"/>
        </w:tabs>
        <w:ind w:left="284"/>
        <w:jc w:val="both"/>
        <w:rPr>
          <w:rFonts w:ascii="Arial" w:hAnsi="Arial" w:cs="Arial"/>
          <w:bCs/>
        </w:rPr>
      </w:pPr>
    </w:p>
    <w:p w14:paraId="3D87B3AB" w14:textId="77777777" w:rsidR="009B0036" w:rsidRPr="00D20B5A" w:rsidRDefault="00437137" w:rsidP="00D20B5A">
      <w:pPr>
        <w:numPr>
          <w:ilvl w:val="0"/>
          <w:numId w:val="7"/>
        </w:numPr>
        <w:tabs>
          <w:tab w:val="clear" w:pos="750"/>
          <w:tab w:val="num" w:pos="284"/>
          <w:tab w:val="num" w:pos="426"/>
        </w:tabs>
        <w:ind w:left="284" w:hanging="284"/>
        <w:jc w:val="both"/>
        <w:rPr>
          <w:rFonts w:ascii="Arial" w:hAnsi="Arial" w:cs="Arial"/>
          <w:bCs/>
        </w:rPr>
      </w:pPr>
      <w:r w:rsidRPr="00D20B5A">
        <w:rPr>
          <w:rFonts w:ascii="Arial" w:hAnsi="Arial" w:cs="Arial"/>
          <w:bCs/>
        </w:rPr>
        <w:t xml:space="preserve">V kapitole </w:t>
      </w:r>
      <w:r w:rsidRPr="00D20B5A">
        <w:rPr>
          <w:rFonts w:ascii="Arial" w:hAnsi="Arial" w:cs="Arial"/>
          <w:b/>
          <w:bCs/>
        </w:rPr>
        <w:t>e)</w:t>
      </w:r>
      <w:r w:rsidRPr="00D20B5A">
        <w:rPr>
          <w:rFonts w:ascii="Arial" w:hAnsi="Arial" w:cs="Arial"/>
          <w:bCs/>
        </w:rPr>
        <w:t xml:space="preserve"> </w:t>
      </w:r>
      <w:r w:rsidRPr="00D20B5A">
        <w:rPr>
          <w:rFonts w:ascii="Arial" w:hAnsi="Arial" w:cs="Arial"/>
          <w:b/>
          <w:bCs/>
        </w:rPr>
        <w:t>Koncepce uspořádání krajiny</w:t>
      </w:r>
      <w:r w:rsidRPr="00D20B5A">
        <w:rPr>
          <w:rFonts w:ascii="Arial" w:hAnsi="Arial" w:cs="Arial"/>
          <w:bCs/>
        </w:rPr>
        <w:t xml:space="preserve"> se škrtá pokračování textu: „ včetně vymezení ploch s rozdílným způsobem využití, ploch změn v krajině a stanovení podmínek pro jejich využití, územní</w:t>
      </w:r>
      <w:r w:rsidR="00675676" w:rsidRPr="00D20B5A">
        <w:rPr>
          <w:rFonts w:ascii="Arial" w:hAnsi="Arial" w:cs="Arial"/>
          <w:bCs/>
        </w:rPr>
        <w:t>ho</w:t>
      </w:r>
      <w:r w:rsidRPr="00D20B5A">
        <w:rPr>
          <w:rFonts w:ascii="Arial" w:hAnsi="Arial" w:cs="Arial"/>
          <w:bCs/>
        </w:rPr>
        <w:t xml:space="preserve"> systém</w:t>
      </w:r>
      <w:r w:rsidR="00675676" w:rsidRPr="00D20B5A">
        <w:rPr>
          <w:rFonts w:ascii="Arial" w:hAnsi="Arial" w:cs="Arial"/>
          <w:bCs/>
        </w:rPr>
        <w:t>u</w:t>
      </w:r>
      <w:r w:rsidRPr="00D20B5A">
        <w:rPr>
          <w:rFonts w:ascii="Arial" w:hAnsi="Arial" w:cs="Arial"/>
          <w:bCs/>
        </w:rPr>
        <w:t xml:space="preserve"> ekologické stability</w:t>
      </w:r>
      <w:r w:rsidR="00675676" w:rsidRPr="00D20B5A">
        <w:rPr>
          <w:rFonts w:ascii="Arial" w:hAnsi="Arial" w:cs="Arial"/>
          <w:bCs/>
        </w:rPr>
        <w:t>,</w:t>
      </w:r>
      <w:r w:rsidRPr="00D20B5A">
        <w:rPr>
          <w:rFonts w:ascii="Arial" w:hAnsi="Arial" w:cs="Arial"/>
          <w:bCs/>
        </w:rPr>
        <w:t xml:space="preserve"> prostupnost</w:t>
      </w:r>
      <w:r w:rsidR="00675676" w:rsidRPr="00D20B5A">
        <w:rPr>
          <w:rFonts w:ascii="Arial" w:hAnsi="Arial" w:cs="Arial"/>
          <w:bCs/>
        </w:rPr>
        <w:t>i</w:t>
      </w:r>
      <w:r w:rsidRPr="00D20B5A">
        <w:rPr>
          <w:rFonts w:ascii="Arial" w:hAnsi="Arial" w:cs="Arial"/>
          <w:bCs/>
        </w:rPr>
        <w:t xml:space="preserve"> krajiny, protierozní</w:t>
      </w:r>
      <w:r w:rsidR="00675676" w:rsidRPr="00D20B5A">
        <w:rPr>
          <w:rFonts w:ascii="Arial" w:hAnsi="Arial" w:cs="Arial"/>
          <w:bCs/>
        </w:rPr>
        <w:t>ch opatření, ochrany</w:t>
      </w:r>
      <w:r w:rsidRPr="00D20B5A">
        <w:rPr>
          <w:rFonts w:ascii="Arial" w:hAnsi="Arial" w:cs="Arial"/>
          <w:bCs/>
        </w:rPr>
        <w:t xml:space="preserve"> před povodněmi, rekreace, dobývání lož</w:t>
      </w:r>
      <w:r w:rsidRPr="00D20B5A">
        <w:rPr>
          <w:rFonts w:ascii="Arial" w:hAnsi="Arial" w:cs="Arial"/>
          <w:bCs/>
        </w:rPr>
        <w:t>i</w:t>
      </w:r>
      <w:r w:rsidRPr="00D20B5A">
        <w:rPr>
          <w:rFonts w:ascii="Arial" w:hAnsi="Arial" w:cs="Arial"/>
          <w:bCs/>
        </w:rPr>
        <w:t>sek nerostných surovin</w:t>
      </w:r>
      <w:r w:rsidR="000D1B45" w:rsidRPr="00D20B5A">
        <w:rPr>
          <w:rFonts w:ascii="Arial" w:hAnsi="Arial" w:cs="Arial"/>
          <w:bCs/>
        </w:rPr>
        <w:t xml:space="preserve"> a podobně</w:t>
      </w:r>
      <w:r w:rsidRPr="00D20B5A">
        <w:rPr>
          <w:rFonts w:ascii="Arial" w:hAnsi="Arial" w:cs="Arial"/>
          <w:bCs/>
        </w:rPr>
        <w:t>“</w:t>
      </w:r>
      <w:r w:rsidR="009B0036" w:rsidRPr="00D20B5A">
        <w:rPr>
          <w:rFonts w:ascii="Arial" w:hAnsi="Arial" w:cs="Arial"/>
          <w:bCs/>
        </w:rPr>
        <w:t xml:space="preserve"> a ve výčtu j</w:t>
      </w:r>
      <w:r w:rsidR="009B0036" w:rsidRPr="00D20B5A">
        <w:rPr>
          <w:rFonts w:ascii="Arial" w:hAnsi="Arial" w:cs="Arial"/>
        </w:rPr>
        <w:t>ednotlivých prvků ÚSES v řešeném území se u LBK.4 mění funkčnost z: „nefunkční – k založení“ na. „funkční“</w:t>
      </w:r>
    </w:p>
    <w:p w14:paraId="1A046D08" w14:textId="77777777" w:rsidR="00437137" w:rsidRPr="00D20B5A" w:rsidRDefault="00437137" w:rsidP="00D20B5A">
      <w:pPr>
        <w:tabs>
          <w:tab w:val="num" w:pos="426"/>
        </w:tabs>
        <w:ind w:left="284"/>
        <w:jc w:val="both"/>
        <w:rPr>
          <w:rFonts w:ascii="Arial" w:hAnsi="Arial" w:cs="Arial"/>
          <w:bCs/>
        </w:rPr>
      </w:pPr>
    </w:p>
    <w:p w14:paraId="36D79171" w14:textId="77777777" w:rsidR="00314B65" w:rsidRPr="00D20B5A" w:rsidRDefault="00437137" w:rsidP="00D20B5A">
      <w:pPr>
        <w:numPr>
          <w:ilvl w:val="0"/>
          <w:numId w:val="7"/>
        </w:numPr>
        <w:tabs>
          <w:tab w:val="clear" w:pos="750"/>
          <w:tab w:val="num" w:pos="284"/>
          <w:tab w:val="num" w:pos="426"/>
        </w:tabs>
        <w:ind w:left="284" w:hanging="284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V</w:t>
      </w:r>
      <w:r w:rsidR="000D1B45" w:rsidRPr="00D20B5A">
        <w:rPr>
          <w:rFonts w:ascii="Arial" w:hAnsi="Arial" w:cs="Arial"/>
        </w:rPr>
        <w:t> </w:t>
      </w:r>
      <w:r w:rsidRPr="00D20B5A">
        <w:rPr>
          <w:rFonts w:ascii="Arial" w:hAnsi="Arial" w:cs="Arial"/>
        </w:rPr>
        <w:t>kapitole</w:t>
      </w:r>
      <w:r w:rsidR="000D1B45" w:rsidRPr="00D20B5A">
        <w:rPr>
          <w:rFonts w:ascii="Arial" w:hAnsi="Arial" w:cs="Arial"/>
        </w:rPr>
        <w:t xml:space="preserve"> f) se stávající text: „Stanovení podmínek pro využití ploch s rozdílným způsobem využití s určením převažujícího účelu využití (hlavní využití), pokud je možné jej stanovit, přípustného využití, nepřípustného využití popřípadě stanovení podmíněně přípustného využití těchto ploch a prostorového uspořádání včetně základních podmínek ochrany krajinného rázu“ nahrazuje novým textem: “</w:t>
      </w:r>
      <w:r w:rsidR="000D1B45" w:rsidRPr="00D20B5A">
        <w:rPr>
          <w:rFonts w:ascii="Arial" w:hAnsi="Arial" w:cs="Arial"/>
          <w:b/>
        </w:rPr>
        <w:t>f)</w:t>
      </w:r>
      <w:r w:rsidR="000D1B45" w:rsidRPr="00D20B5A">
        <w:rPr>
          <w:rFonts w:ascii="Arial" w:hAnsi="Arial" w:cs="Arial"/>
        </w:rPr>
        <w:t xml:space="preserve"> </w:t>
      </w:r>
      <w:r w:rsidR="000D1B45" w:rsidRPr="00D20B5A">
        <w:rPr>
          <w:rFonts w:ascii="Arial" w:hAnsi="Arial" w:cs="Arial"/>
          <w:b/>
        </w:rPr>
        <w:t>Po</w:t>
      </w:r>
      <w:r w:rsidR="000D1B45" w:rsidRPr="00D20B5A">
        <w:rPr>
          <w:rFonts w:ascii="Arial" w:hAnsi="Arial" w:cs="Arial"/>
          <w:b/>
        </w:rPr>
        <w:t>d</w:t>
      </w:r>
      <w:r w:rsidR="000D1B45" w:rsidRPr="00D20B5A">
        <w:rPr>
          <w:rFonts w:ascii="Arial" w:hAnsi="Arial" w:cs="Arial"/>
          <w:b/>
        </w:rPr>
        <w:t>mínky pro využití a prostorové uspořádání vymezených ploch s rozdílným způsobem využití“</w:t>
      </w:r>
      <w:r w:rsidR="000D1B45" w:rsidRPr="00D20B5A">
        <w:rPr>
          <w:rFonts w:ascii="Arial" w:hAnsi="Arial" w:cs="Arial"/>
          <w:bCs/>
        </w:rPr>
        <w:t xml:space="preserve">, </w:t>
      </w:r>
      <w:r w:rsidR="00E047D0" w:rsidRPr="00D20B5A">
        <w:rPr>
          <w:rFonts w:ascii="Arial" w:hAnsi="Arial" w:cs="Arial"/>
        </w:rPr>
        <w:t>ve druhém odstavci se škrtá v závorce text: „návrh 1. a 2. etapa,“</w:t>
      </w:r>
      <w:r w:rsidR="00675676" w:rsidRPr="00D20B5A">
        <w:rPr>
          <w:rFonts w:ascii="Arial" w:hAnsi="Arial" w:cs="Arial"/>
        </w:rPr>
        <w:t xml:space="preserve"> a text: „jsou odlišeny hustotou rastru a“</w:t>
      </w:r>
      <w:r w:rsidR="00225992" w:rsidRPr="00D20B5A">
        <w:rPr>
          <w:rFonts w:ascii="Arial" w:hAnsi="Arial" w:cs="Arial"/>
        </w:rPr>
        <w:t xml:space="preserve">, </w:t>
      </w:r>
      <w:r w:rsidR="001B3C50" w:rsidRPr="00D20B5A">
        <w:rPr>
          <w:rFonts w:ascii="Arial" w:hAnsi="Arial" w:cs="Arial"/>
        </w:rPr>
        <w:t>škrtá se text na konci tohoto o</w:t>
      </w:r>
      <w:r w:rsidR="001B3C50" w:rsidRPr="00D20B5A">
        <w:rPr>
          <w:rFonts w:ascii="Arial" w:hAnsi="Arial" w:cs="Arial"/>
        </w:rPr>
        <w:t>d</w:t>
      </w:r>
      <w:r w:rsidR="001B3C50" w:rsidRPr="00D20B5A">
        <w:rPr>
          <w:rFonts w:ascii="Arial" w:hAnsi="Arial" w:cs="Arial"/>
        </w:rPr>
        <w:t>stavce: „a plochy určené ke změně funkce (stávající funkční využití jako hlavní funkce plochy s tím, že cílový stav plochy je specifikován překryvnou šrafou v ba</w:t>
      </w:r>
      <w:r w:rsidR="001B3C50" w:rsidRPr="00D20B5A">
        <w:rPr>
          <w:rFonts w:ascii="Arial" w:hAnsi="Arial" w:cs="Arial"/>
        </w:rPr>
        <w:t>r</w:t>
      </w:r>
      <w:r w:rsidR="001B3C50" w:rsidRPr="00D20B5A">
        <w:rPr>
          <w:rFonts w:ascii="Arial" w:hAnsi="Arial" w:cs="Arial"/>
        </w:rPr>
        <w:t>vě cílové funkce).“, v p</w:t>
      </w:r>
      <w:r w:rsidR="00225992" w:rsidRPr="00D20B5A">
        <w:rPr>
          <w:rFonts w:ascii="Arial" w:hAnsi="Arial" w:cs="Arial"/>
        </w:rPr>
        <w:t>oložce: „bydlení individuální (BI)“ se v oddíle b) nahrazuje výraz: „obytné domy charakteru RD“ výrazem: „rodinné domy (RD)“</w:t>
      </w:r>
      <w:r w:rsidR="00D61E90" w:rsidRPr="00D20B5A">
        <w:rPr>
          <w:rFonts w:ascii="Arial" w:hAnsi="Arial" w:cs="Arial"/>
        </w:rPr>
        <w:t>, popis plochy: „</w:t>
      </w:r>
      <w:r w:rsidR="0017011F" w:rsidRPr="00D20B5A">
        <w:rPr>
          <w:rFonts w:ascii="Arial" w:hAnsi="Arial" w:cs="Arial"/>
        </w:rPr>
        <w:t>rekreace – zahrádkářské osady (RZ)</w:t>
      </w:r>
      <w:r w:rsidR="00D61E90" w:rsidRPr="00D20B5A">
        <w:rPr>
          <w:rFonts w:ascii="Arial" w:hAnsi="Arial" w:cs="Arial"/>
        </w:rPr>
        <w:t>“ se nahrazuje výrazem: „rekreace v zahrá</w:t>
      </w:r>
      <w:r w:rsidR="00D61E90" w:rsidRPr="00D20B5A">
        <w:rPr>
          <w:rFonts w:ascii="Arial" w:hAnsi="Arial" w:cs="Arial"/>
        </w:rPr>
        <w:t>d</w:t>
      </w:r>
      <w:r w:rsidR="00D61E90" w:rsidRPr="00D20B5A">
        <w:rPr>
          <w:rFonts w:ascii="Arial" w:hAnsi="Arial" w:cs="Arial"/>
        </w:rPr>
        <w:t>kářských osadách (RZ)“, popis plochy: „zeleň – parky a parkově upravené plochy (ZP)“ se nahrazuje výrazem: „zeleň parková a parkově upravená (ZP)“</w:t>
      </w:r>
      <w:r w:rsidR="00314B65" w:rsidRPr="00D20B5A">
        <w:rPr>
          <w:rFonts w:ascii="Arial" w:hAnsi="Arial" w:cs="Arial"/>
        </w:rPr>
        <w:t>, popis pl</w:t>
      </w:r>
      <w:r w:rsidR="00314B65" w:rsidRPr="00D20B5A">
        <w:rPr>
          <w:rFonts w:ascii="Arial" w:hAnsi="Arial" w:cs="Arial"/>
        </w:rPr>
        <w:t>o</w:t>
      </w:r>
      <w:r w:rsidR="00314B65" w:rsidRPr="00D20B5A">
        <w:rPr>
          <w:rFonts w:ascii="Arial" w:hAnsi="Arial" w:cs="Arial"/>
        </w:rPr>
        <w:t>chy: „</w:t>
      </w:r>
      <w:r w:rsidR="00314B65" w:rsidRPr="00D20B5A">
        <w:rPr>
          <w:rFonts w:ascii="Arial" w:hAnsi="Arial" w:cs="Arial"/>
          <w:b/>
        </w:rPr>
        <w:t xml:space="preserve"> </w:t>
      </w:r>
      <w:r w:rsidR="00314B65" w:rsidRPr="00D20B5A">
        <w:rPr>
          <w:rFonts w:ascii="Arial" w:hAnsi="Arial" w:cs="Arial"/>
        </w:rPr>
        <w:t>zeleň - zahrady a sady (ZZ)“ se nahrazuje výrazem: „zeleň</w:t>
      </w:r>
      <w:r w:rsidR="00266D09" w:rsidRPr="00D20B5A">
        <w:rPr>
          <w:rFonts w:ascii="Arial" w:hAnsi="Arial" w:cs="Arial"/>
        </w:rPr>
        <w:t xml:space="preserve"> zahradní a sad</w:t>
      </w:r>
      <w:r w:rsidR="00266D09" w:rsidRPr="00D20B5A">
        <w:rPr>
          <w:rFonts w:ascii="Arial" w:hAnsi="Arial" w:cs="Arial"/>
        </w:rPr>
        <w:t>o</w:t>
      </w:r>
      <w:r w:rsidR="00266D09" w:rsidRPr="00D20B5A">
        <w:rPr>
          <w:rFonts w:ascii="Arial" w:hAnsi="Arial" w:cs="Arial"/>
        </w:rPr>
        <w:t>vá</w:t>
      </w:r>
      <w:r w:rsidR="00314B65" w:rsidRPr="00D20B5A">
        <w:rPr>
          <w:rFonts w:ascii="Arial" w:hAnsi="Arial" w:cs="Arial"/>
        </w:rPr>
        <w:t xml:space="preserve"> (Z</w:t>
      </w:r>
      <w:r w:rsidR="00266D09" w:rsidRPr="00D20B5A">
        <w:rPr>
          <w:rFonts w:ascii="Arial" w:hAnsi="Arial" w:cs="Arial"/>
        </w:rPr>
        <w:t>Z</w:t>
      </w:r>
      <w:r w:rsidR="00314B65" w:rsidRPr="00D20B5A">
        <w:rPr>
          <w:rFonts w:ascii="Arial" w:hAnsi="Arial" w:cs="Arial"/>
        </w:rPr>
        <w:t>)</w:t>
      </w:r>
      <w:r w:rsidR="00266D09" w:rsidRPr="00D20B5A">
        <w:rPr>
          <w:rFonts w:ascii="Arial" w:hAnsi="Arial" w:cs="Arial"/>
        </w:rPr>
        <w:t>“</w:t>
      </w:r>
      <w:r w:rsidR="00314B65" w:rsidRPr="00D20B5A">
        <w:rPr>
          <w:rFonts w:ascii="Arial" w:hAnsi="Arial" w:cs="Arial"/>
        </w:rPr>
        <w:t>, popis plochy: „pole (AP.p)</w:t>
      </w:r>
      <w:r w:rsidR="00C5234F" w:rsidRPr="00D20B5A">
        <w:rPr>
          <w:rFonts w:ascii="Arial" w:hAnsi="Arial" w:cs="Arial"/>
        </w:rPr>
        <w:t>“</w:t>
      </w:r>
      <w:r w:rsidR="00314B65" w:rsidRPr="00D20B5A">
        <w:rPr>
          <w:rFonts w:ascii="Arial" w:hAnsi="Arial" w:cs="Arial"/>
        </w:rPr>
        <w:t xml:space="preserve"> se nahrazuje výrazem: „orná půda (AP)</w:t>
      </w:r>
      <w:r w:rsidR="00C5234F" w:rsidRPr="00D20B5A">
        <w:rPr>
          <w:rFonts w:ascii="Arial" w:hAnsi="Arial" w:cs="Arial"/>
        </w:rPr>
        <w:t>“</w:t>
      </w:r>
      <w:r w:rsidR="00314B65" w:rsidRPr="00D20B5A">
        <w:rPr>
          <w:rFonts w:ascii="Arial" w:hAnsi="Arial" w:cs="Arial"/>
        </w:rPr>
        <w:t xml:space="preserve"> </w:t>
      </w:r>
      <w:r w:rsidR="00C5234F" w:rsidRPr="00D20B5A">
        <w:rPr>
          <w:rFonts w:ascii="Arial" w:hAnsi="Arial" w:cs="Arial"/>
        </w:rPr>
        <w:t>a i</w:t>
      </w:r>
      <w:r w:rsidR="00C5234F" w:rsidRPr="00D20B5A">
        <w:rPr>
          <w:rFonts w:ascii="Arial" w:hAnsi="Arial" w:cs="Arial"/>
        </w:rPr>
        <w:t>n</w:t>
      </w:r>
      <w:r w:rsidR="00C5234F" w:rsidRPr="00D20B5A">
        <w:rPr>
          <w:rFonts w:ascii="Arial" w:hAnsi="Arial" w:cs="Arial"/>
        </w:rPr>
        <w:t>dex plochy: „(AP.t)“ se nahrazuje indexem: „(AL)“</w:t>
      </w:r>
    </w:p>
    <w:p w14:paraId="06F3651C" w14:textId="77777777" w:rsidR="00225992" w:rsidRPr="00D20B5A" w:rsidRDefault="00225992" w:rsidP="00D20B5A">
      <w:pPr>
        <w:tabs>
          <w:tab w:val="num" w:pos="750"/>
        </w:tabs>
        <w:ind w:left="284"/>
        <w:jc w:val="both"/>
        <w:rPr>
          <w:rFonts w:ascii="Arial" w:hAnsi="Arial" w:cs="Arial"/>
          <w:bCs/>
        </w:rPr>
      </w:pPr>
    </w:p>
    <w:p w14:paraId="427A9A78" w14:textId="77777777" w:rsidR="00C23498" w:rsidRPr="00D20B5A" w:rsidRDefault="002612CC" w:rsidP="00D20B5A">
      <w:pPr>
        <w:numPr>
          <w:ilvl w:val="0"/>
          <w:numId w:val="7"/>
        </w:numPr>
        <w:tabs>
          <w:tab w:val="clear" w:pos="750"/>
          <w:tab w:val="num" w:pos="426"/>
        </w:tabs>
        <w:ind w:left="284" w:hanging="284"/>
        <w:jc w:val="both"/>
        <w:rPr>
          <w:rFonts w:ascii="Arial" w:hAnsi="Arial" w:cs="Arial"/>
          <w:bCs/>
        </w:rPr>
      </w:pPr>
      <w:r w:rsidRPr="00D20B5A">
        <w:rPr>
          <w:rFonts w:ascii="Arial" w:hAnsi="Arial" w:cs="Arial"/>
          <w:bCs/>
        </w:rPr>
        <w:t>V</w:t>
      </w:r>
      <w:r w:rsidR="00C23498" w:rsidRPr="00D20B5A">
        <w:rPr>
          <w:rFonts w:ascii="Arial" w:hAnsi="Arial" w:cs="Arial"/>
          <w:bCs/>
        </w:rPr>
        <w:t xml:space="preserve"> kapitole f) se </w:t>
      </w:r>
      <w:r w:rsidR="00B249FE" w:rsidRPr="00D20B5A">
        <w:rPr>
          <w:rFonts w:ascii="Arial" w:hAnsi="Arial" w:cs="Arial"/>
          <w:bCs/>
        </w:rPr>
        <w:t>v položce</w:t>
      </w:r>
      <w:r w:rsidR="00B249FE" w:rsidRPr="00D20B5A">
        <w:rPr>
          <w:rFonts w:ascii="Arial" w:hAnsi="Arial" w:cs="Arial"/>
          <w:b/>
          <w:bCs/>
        </w:rPr>
        <w:t xml:space="preserve"> „</w:t>
      </w:r>
      <w:r w:rsidR="00B249FE" w:rsidRPr="00D20B5A">
        <w:rPr>
          <w:rFonts w:ascii="Arial" w:hAnsi="Arial" w:cs="Arial"/>
          <w:b/>
        </w:rPr>
        <w:t xml:space="preserve">zeleň jiná – pevnostní systém (ZX)“, </w:t>
      </w:r>
      <w:r w:rsidR="00B249FE" w:rsidRPr="00D20B5A">
        <w:rPr>
          <w:rFonts w:ascii="Arial" w:hAnsi="Arial" w:cs="Arial"/>
        </w:rPr>
        <w:t>odstavci</w:t>
      </w:r>
      <w:r w:rsidR="00B249FE" w:rsidRPr="00D20B5A">
        <w:rPr>
          <w:rFonts w:ascii="Arial" w:hAnsi="Arial" w:cs="Arial"/>
          <w:bCs/>
        </w:rPr>
        <w:t xml:space="preserve"> </w:t>
      </w:r>
      <w:r w:rsidR="00B249FE" w:rsidRPr="00D20B5A">
        <w:rPr>
          <w:rFonts w:ascii="Arial" w:hAnsi="Arial" w:cs="Arial"/>
        </w:rPr>
        <w:t>c) podmíněně přípustné doplňuje za výraz: „</w:t>
      </w:r>
      <w:r w:rsidR="00B249FE" w:rsidRPr="00D20B5A">
        <w:rPr>
          <w:rFonts w:ascii="Arial" w:hAnsi="Arial" w:cs="Arial"/>
          <w:bCs/>
        </w:rPr>
        <w:t xml:space="preserve">mlatových ploch“ výraz: „a mobiliáře“ a </w:t>
      </w:r>
      <w:r w:rsidR="00B249FE" w:rsidRPr="00D20B5A">
        <w:rPr>
          <w:rFonts w:ascii="Arial" w:hAnsi="Arial" w:cs="Arial"/>
          <w:bCs/>
        </w:rPr>
        <w:lastRenderedPageBreak/>
        <w:t>text v závorce: „zásah do podzem</w:t>
      </w:r>
      <w:r w:rsidR="008C0C7F" w:rsidRPr="00D20B5A">
        <w:rPr>
          <w:rFonts w:ascii="Arial" w:hAnsi="Arial" w:cs="Arial"/>
          <w:bCs/>
        </w:rPr>
        <w:t>í“ se nahrazuje výrazem: „zásah do podzemních</w:t>
      </w:r>
      <w:r w:rsidR="00B249FE" w:rsidRPr="00D20B5A">
        <w:rPr>
          <w:rFonts w:ascii="Arial" w:hAnsi="Arial" w:cs="Arial"/>
          <w:bCs/>
        </w:rPr>
        <w:t xml:space="preserve"> struktur pevnostního systému</w:t>
      </w:r>
      <w:r w:rsidR="008C0C7F" w:rsidRPr="00D20B5A">
        <w:rPr>
          <w:rFonts w:ascii="Arial" w:hAnsi="Arial" w:cs="Arial"/>
          <w:bCs/>
        </w:rPr>
        <w:t xml:space="preserve">“, </w:t>
      </w:r>
      <w:r w:rsidR="00E409F0" w:rsidRPr="00D20B5A">
        <w:rPr>
          <w:rFonts w:ascii="Arial" w:hAnsi="Arial" w:cs="Arial"/>
          <w:bCs/>
        </w:rPr>
        <w:t>v položce „</w:t>
      </w:r>
      <w:r w:rsidR="00112229" w:rsidRPr="00D20B5A">
        <w:rPr>
          <w:rFonts w:ascii="Arial" w:hAnsi="Arial" w:cs="Arial"/>
          <w:b/>
        </w:rPr>
        <w:t xml:space="preserve">specifické zvláštního určení - objekty pevnostního systému (XZ.1) </w:t>
      </w:r>
      <w:r w:rsidR="00E409F0" w:rsidRPr="00D20B5A">
        <w:rPr>
          <w:rFonts w:ascii="Arial" w:hAnsi="Arial" w:cs="Arial"/>
          <w:bCs/>
        </w:rPr>
        <w:t xml:space="preserve">se v odstavci </w:t>
      </w:r>
      <w:r w:rsidR="003F46D9" w:rsidRPr="00D20B5A">
        <w:rPr>
          <w:rFonts w:ascii="Arial" w:hAnsi="Arial" w:cs="Arial"/>
        </w:rPr>
        <w:t>b) přípustné</w:t>
      </w:r>
      <w:r w:rsidR="00E409F0" w:rsidRPr="00D20B5A">
        <w:rPr>
          <w:rFonts w:ascii="Arial" w:hAnsi="Arial" w:cs="Arial"/>
        </w:rPr>
        <w:t xml:space="preserve"> doplňuje na konec p</w:t>
      </w:r>
      <w:r w:rsidR="00E409F0" w:rsidRPr="00D20B5A">
        <w:rPr>
          <w:rFonts w:ascii="Arial" w:hAnsi="Arial" w:cs="Arial"/>
        </w:rPr>
        <w:t>o</w:t>
      </w:r>
      <w:r w:rsidR="00E409F0" w:rsidRPr="00D20B5A">
        <w:rPr>
          <w:rFonts w:ascii="Arial" w:hAnsi="Arial" w:cs="Arial"/>
        </w:rPr>
        <w:t>slední odrážky text: „</w:t>
      </w:r>
      <w:r w:rsidR="003F46D9" w:rsidRPr="00D20B5A">
        <w:rPr>
          <w:rFonts w:ascii="Arial" w:hAnsi="Arial" w:cs="Arial"/>
          <w:bCs/>
        </w:rPr>
        <w:t>včetně mobiliáře bez požadavků na spodní stavbu (zásah do podzemních struktur pevnostního systému)</w:t>
      </w:r>
      <w:r w:rsidR="00E409F0" w:rsidRPr="00D20B5A">
        <w:rPr>
          <w:rFonts w:ascii="Arial" w:hAnsi="Arial" w:cs="Arial"/>
          <w:bCs/>
        </w:rPr>
        <w:t xml:space="preserve">“, </w:t>
      </w:r>
      <w:r w:rsidR="00C23498" w:rsidRPr="00D20B5A">
        <w:rPr>
          <w:rFonts w:ascii="Arial" w:hAnsi="Arial" w:cs="Arial"/>
          <w:bCs/>
        </w:rPr>
        <w:t>za položku plochy: „</w:t>
      </w:r>
      <w:r w:rsidR="00C23498" w:rsidRPr="00D20B5A">
        <w:rPr>
          <w:rFonts w:ascii="Arial" w:hAnsi="Arial" w:cs="Arial"/>
          <w:b/>
          <w:bCs/>
        </w:rPr>
        <w:t>vodní a vod</w:t>
      </w:r>
      <w:r w:rsidR="00C23498" w:rsidRPr="00D20B5A">
        <w:rPr>
          <w:rFonts w:ascii="Arial" w:hAnsi="Arial" w:cs="Arial"/>
          <w:b/>
          <w:bCs/>
        </w:rPr>
        <w:t>o</w:t>
      </w:r>
      <w:r w:rsidR="00C23498" w:rsidRPr="00D20B5A">
        <w:rPr>
          <w:rFonts w:ascii="Arial" w:hAnsi="Arial" w:cs="Arial"/>
          <w:b/>
          <w:bCs/>
        </w:rPr>
        <w:t>hospodářské všeobecné (WU)</w:t>
      </w:r>
      <w:r w:rsidR="00C23498" w:rsidRPr="00D20B5A">
        <w:rPr>
          <w:rFonts w:ascii="Arial" w:hAnsi="Arial" w:cs="Arial"/>
          <w:bCs/>
        </w:rPr>
        <w:t>“</w:t>
      </w:r>
      <w:r w:rsidR="00E409F0" w:rsidRPr="00D20B5A">
        <w:rPr>
          <w:rFonts w:ascii="Arial" w:hAnsi="Arial" w:cs="Arial"/>
          <w:bCs/>
        </w:rPr>
        <w:t xml:space="preserve"> se v</w:t>
      </w:r>
      <w:r w:rsidR="00C23498" w:rsidRPr="00D20B5A">
        <w:rPr>
          <w:rFonts w:ascii="Arial" w:hAnsi="Arial" w:cs="Arial"/>
          <w:bCs/>
        </w:rPr>
        <w:t>kládá nová položka: „</w:t>
      </w:r>
      <w:r w:rsidR="00C23498" w:rsidRPr="00D20B5A">
        <w:rPr>
          <w:rFonts w:ascii="Arial" w:hAnsi="Arial" w:cs="Arial"/>
          <w:b/>
        </w:rPr>
        <w:t>vodní a vodohosp</w:t>
      </w:r>
      <w:r w:rsidR="00C23498" w:rsidRPr="00D20B5A">
        <w:rPr>
          <w:rFonts w:ascii="Arial" w:hAnsi="Arial" w:cs="Arial"/>
          <w:b/>
        </w:rPr>
        <w:t>o</w:t>
      </w:r>
      <w:r w:rsidR="00C23498" w:rsidRPr="00D20B5A">
        <w:rPr>
          <w:rFonts w:ascii="Arial" w:hAnsi="Arial" w:cs="Arial"/>
          <w:b/>
        </w:rPr>
        <w:t>dářské jiné (WX)</w:t>
      </w:r>
    </w:p>
    <w:p w14:paraId="7484C961" w14:textId="77777777" w:rsidR="00C23498" w:rsidRPr="00D20B5A" w:rsidRDefault="00C23498" w:rsidP="00D20B5A">
      <w:pPr>
        <w:ind w:left="567" w:hanging="283"/>
        <w:rPr>
          <w:rFonts w:ascii="Arial" w:hAnsi="Arial" w:cs="Arial"/>
        </w:rPr>
      </w:pPr>
      <w:r w:rsidRPr="00D20B5A">
        <w:rPr>
          <w:rFonts w:ascii="Arial" w:hAnsi="Arial" w:cs="Arial"/>
          <w:bCs/>
          <w:snapToGrid w:val="0"/>
        </w:rPr>
        <w:t xml:space="preserve">a) </w:t>
      </w:r>
      <w:r w:rsidRPr="00D20B5A">
        <w:rPr>
          <w:rFonts w:ascii="Arial" w:hAnsi="Arial" w:cs="Arial"/>
        </w:rPr>
        <w:t>převažující účel využití</w:t>
      </w:r>
    </w:p>
    <w:p w14:paraId="252E7BA3" w14:textId="77777777" w:rsidR="00C23498" w:rsidRPr="00D20B5A" w:rsidRDefault="00C23498" w:rsidP="00D20B5A">
      <w:pPr>
        <w:ind w:left="851" w:hanging="284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- protipovodňová ochrana území</w:t>
      </w:r>
    </w:p>
    <w:p w14:paraId="0349D730" w14:textId="77777777" w:rsidR="00C23498" w:rsidRPr="00D20B5A" w:rsidRDefault="00C23498" w:rsidP="00D20B5A">
      <w:pPr>
        <w:ind w:left="567" w:hanging="283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b) přípustné</w:t>
      </w:r>
    </w:p>
    <w:p w14:paraId="42D0FE0A" w14:textId="77777777" w:rsidR="00C23498" w:rsidRPr="00D20B5A" w:rsidRDefault="00C23498" w:rsidP="00D20B5A">
      <w:pPr>
        <w:ind w:left="709" w:hanging="142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- stavby, zdi, pažení, zemní valy a náspy a ostatní zařízení protipovodňové ochrany</w:t>
      </w:r>
    </w:p>
    <w:p w14:paraId="66AEA8EA" w14:textId="77777777" w:rsidR="00C23498" w:rsidRPr="00D20B5A" w:rsidRDefault="00C23498" w:rsidP="00D20B5A">
      <w:pPr>
        <w:ind w:left="567" w:hanging="283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c) podmíněně přípustné </w:t>
      </w:r>
    </w:p>
    <w:p w14:paraId="5592FD56" w14:textId="77777777" w:rsidR="00C23498" w:rsidRPr="00D20B5A" w:rsidRDefault="00C23498" w:rsidP="00D20B5A">
      <w:pPr>
        <w:ind w:left="851" w:hanging="284"/>
        <w:jc w:val="both"/>
        <w:rPr>
          <w:rFonts w:ascii="Arial" w:eastAsia="MS Mincho" w:hAnsi="Arial" w:cs="Arial"/>
        </w:rPr>
      </w:pPr>
      <w:r w:rsidRPr="00D20B5A">
        <w:rPr>
          <w:rFonts w:ascii="Arial" w:eastAsia="MS Mincho" w:hAnsi="Arial" w:cs="Arial"/>
        </w:rPr>
        <w:t>- nezbytná dopravní a technická infrastruktura za předpokladu, že nenaruší funkci a účinnost protipovodňové ochrany území</w:t>
      </w:r>
    </w:p>
    <w:p w14:paraId="030DAE67" w14:textId="77777777" w:rsidR="00C23498" w:rsidRPr="00D20B5A" w:rsidRDefault="00C23498" w:rsidP="00D20B5A">
      <w:pPr>
        <w:ind w:left="567" w:hanging="283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d) nepřípustné </w:t>
      </w:r>
    </w:p>
    <w:p w14:paraId="3EE856F2" w14:textId="77777777" w:rsidR="00C23498" w:rsidRPr="00D20B5A" w:rsidRDefault="00C23498" w:rsidP="00D20B5A">
      <w:pPr>
        <w:ind w:left="567"/>
        <w:rPr>
          <w:rFonts w:ascii="Arial" w:hAnsi="Arial" w:cs="Arial"/>
        </w:rPr>
      </w:pPr>
      <w:r w:rsidRPr="00D20B5A">
        <w:rPr>
          <w:rFonts w:ascii="Arial" w:hAnsi="Arial" w:cs="Arial"/>
        </w:rPr>
        <w:t>- všechny ostatní výše neuvedené funkce a činnosti</w:t>
      </w:r>
    </w:p>
    <w:p w14:paraId="725C5E3A" w14:textId="77777777" w:rsidR="00112229" w:rsidRPr="00D20B5A" w:rsidRDefault="00112229" w:rsidP="00D20B5A">
      <w:pPr>
        <w:ind w:left="567"/>
        <w:rPr>
          <w:rFonts w:ascii="Arial" w:hAnsi="Arial" w:cs="Arial"/>
          <w:b/>
        </w:rPr>
      </w:pPr>
    </w:p>
    <w:p w14:paraId="5C97BF85" w14:textId="77777777" w:rsidR="009C741F" w:rsidRPr="00D20B5A" w:rsidRDefault="00C23498" w:rsidP="00D20B5A">
      <w:pPr>
        <w:numPr>
          <w:ilvl w:val="0"/>
          <w:numId w:val="7"/>
        </w:numPr>
        <w:tabs>
          <w:tab w:val="clear" w:pos="750"/>
          <w:tab w:val="num" w:pos="426"/>
        </w:tabs>
        <w:ind w:left="284" w:hanging="284"/>
        <w:jc w:val="both"/>
        <w:rPr>
          <w:rFonts w:ascii="Arial" w:hAnsi="Arial" w:cs="Arial"/>
          <w:bCs/>
        </w:rPr>
      </w:pPr>
      <w:r w:rsidRPr="00D20B5A">
        <w:rPr>
          <w:rFonts w:ascii="Arial" w:hAnsi="Arial" w:cs="Arial"/>
          <w:bCs/>
        </w:rPr>
        <w:t xml:space="preserve">V </w:t>
      </w:r>
      <w:r w:rsidR="002612CC" w:rsidRPr="00D20B5A">
        <w:rPr>
          <w:rFonts w:ascii="Arial" w:hAnsi="Arial" w:cs="Arial"/>
          <w:bCs/>
        </w:rPr>
        <w:t xml:space="preserve">nadpisu kapitoly </w:t>
      </w:r>
      <w:r w:rsidR="002612CC" w:rsidRPr="00D20B5A">
        <w:rPr>
          <w:rFonts w:ascii="Arial" w:hAnsi="Arial" w:cs="Arial"/>
          <w:b/>
          <w:bCs/>
        </w:rPr>
        <w:t>g) Vymezení veřejně prospěšných staveb, veřejně pr</w:t>
      </w:r>
      <w:r w:rsidR="002612CC" w:rsidRPr="00D20B5A">
        <w:rPr>
          <w:rFonts w:ascii="Arial" w:hAnsi="Arial" w:cs="Arial"/>
          <w:b/>
          <w:bCs/>
        </w:rPr>
        <w:t>o</w:t>
      </w:r>
      <w:r w:rsidR="002612CC" w:rsidRPr="00D20B5A">
        <w:rPr>
          <w:rFonts w:ascii="Arial" w:hAnsi="Arial" w:cs="Arial"/>
          <w:b/>
          <w:bCs/>
        </w:rPr>
        <w:t>spěšných opatření, staveb a opatření k zajišťování obrany a bezpečnosti st</w:t>
      </w:r>
      <w:r w:rsidR="002612CC" w:rsidRPr="00D20B5A">
        <w:rPr>
          <w:rFonts w:ascii="Arial" w:hAnsi="Arial" w:cs="Arial"/>
          <w:b/>
          <w:bCs/>
        </w:rPr>
        <w:t>á</w:t>
      </w:r>
      <w:r w:rsidR="002612CC" w:rsidRPr="00D20B5A">
        <w:rPr>
          <w:rFonts w:ascii="Arial" w:hAnsi="Arial" w:cs="Arial"/>
          <w:b/>
          <w:bCs/>
        </w:rPr>
        <w:t>tu a ploch pro asanaci</w:t>
      </w:r>
      <w:r w:rsidR="002612CC" w:rsidRPr="00D20B5A">
        <w:rPr>
          <w:rFonts w:ascii="Arial" w:hAnsi="Arial" w:cs="Arial"/>
          <w:bCs/>
        </w:rPr>
        <w:t xml:space="preserve"> se škrtá pokračování textu: „, pro které lze práva k p</w:t>
      </w:r>
      <w:r w:rsidR="002612CC" w:rsidRPr="00D20B5A">
        <w:rPr>
          <w:rFonts w:ascii="Arial" w:hAnsi="Arial" w:cs="Arial"/>
          <w:bCs/>
        </w:rPr>
        <w:t>o</w:t>
      </w:r>
      <w:r w:rsidR="002612CC" w:rsidRPr="00D20B5A">
        <w:rPr>
          <w:rFonts w:ascii="Arial" w:hAnsi="Arial" w:cs="Arial"/>
          <w:bCs/>
        </w:rPr>
        <w:t>zemkům a stavbám vyvlastnit“</w:t>
      </w:r>
      <w:r w:rsidR="009C741F" w:rsidRPr="00D20B5A">
        <w:rPr>
          <w:rFonts w:ascii="Arial" w:hAnsi="Arial" w:cs="Arial"/>
          <w:bCs/>
        </w:rPr>
        <w:t xml:space="preserve">, v první větě se škrtá výraz: „ </w:t>
      </w:r>
      <w:r w:rsidR="009C741F" w:rsidRPr="00D20B5A">
        <w:rPr>
          <w:rFonts w:ascii="Arial" w:hAnsi="Arial" w:cs="Arial"/>
        </w:rPr>
        <w:t xml:space="preserve">a vyznačenými čísly dotčených pozemků“ a dále se mění popisy a indexy jednotlivých prvků takto: </w:t>
      </w:r>
    </w:p>
    <w:p w14:paraId="449B333F" w14:textId="77777777" w:rsidR="00396C7A" w:rsidRPr="00D20B5A" w:rsidRDefault="00396C7A" w:rsidP="00D20B5A">
      <w:pPr>
        <w:ind w:firstLine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  <w:b/>
        </w:rPr>
        <w:t xml:space="preserve">F – FUNKČNÍ PLOCHY“ </w:t>
      </w:r>
      <w:r w:rsidR="009C741F" w:rsidRPr="00D20B5A">
        <w:rPr>
          <w:rFonts w:ascii="Arial" w:hAnsi="Arial" w:cs="Arial"/>
        </w:rPr>
        <w:t>se nahr</w:t>
      </w:r>
      <w:r w:rsidRPr="00D20B5A">
        <w:rPr>
          <w:rFonts w:ascii="Arial" w:hAnsi="Arial" w:cs="Arial"/>
        </w:rPr>
        <w:t>azuje</w:t>
      </w:r>
      <w:r w:rsidR="009C741F" w:rsidRPr="00D20B5A">
        <w:rPr>
          <w:rFonts w:ascii="Arial" w:hAnsi="Arial" w:cs="Arial"/>
        </w:rPr>
        <w:t>: „</w:t>
      </w:r>
      <w:r w:rsidR="009C741F" w:rsidRPr="00D20B5A">
        <w:rPr>
          <w:rFonts w:ascii="Arial" w:hAnsi="Arial" w:cs="Arial"/>
          <w:b/>
        </w:rPr>
        <w:t>VPS OBČANSKÉHO VYBAVENÍ</w:t>
      </w:r>
      <w:r w:rsidR="009C741F" w:rsidRPr="00D20B5A">
        <w:rPr>
          <w:rFonts w:ascii="Arial" w:hAnsi="Arial" w:cs="Arial"/>
        </w:rPr>
        <w:t xml:space="preserve">“, </w:t>
      </w:r>
    </w:p>
    <w:p w14:paraId="1109E13D" w14:textId="77777777" w:rsidR="009C741F" w:rsidRPr="00D20B5A" w:rsidRDefault="009C741F" w:rsidP="00D20B5A">
      <w:pPr>
        <w:ind w:firstLine="284"/>
        <w:rPr>
          <w:rFonts w:ascii="Arial" w:hAnsi="Arial" w:cs="Arial"/>
          <w:b/>
        </w:rPr>
      </w:pPr>
      <w:r w:rsidRPr="00D20B5A">
        <w:rPr>
          <w:rFonts w:ascii="Arial" w:hAnsi="Arial" w:cs="Arial"/>
        </w:rPr>
        <w:t>škrtají se položky:</w:t>
      </w:r>
      <w:r w:rsidRPr="00D20B5A">
        <w:rPr>
          <w:rFonts w:ascii="Arial" w:hAnsi="Arial" w:cs="Arial"/>
          <w:b/>
        </w:rPr>
        <w:t xml:space="preserve"> </w:t>
      </w:r>
    </w:p>
    <w:p w14:paraId="4312A379" w14:textId="77777777" w:rsidR="009C741F" w:rsidRPr="00D20B5A" w:rsidRDefault="00396C7A" w:rsidP="00D20B5A">
      <w:pPr>
        <w:ind w:firstLine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</w:rPr>
        <w:t>VR.F1 – retenční nádrž (WU) Nové Kopisty</w:t>
      </w:r>
    </w:p>
    <w:p w14:paraId="3D162948" w14:textId="77777777" w:rsidR="009C741F" w:rsidRPr="00D20B5A" w:rsidRDefault="009C741F" w:rsidP="00D20B5A">
      <w:pPr>
        <w:ind w:firstLine="284"/>
        <w:rPr>
          <w:rFonts w:ascii="Arial" w:hAnsi="Arial" w:cs="Arial"/>
        </w:rPr>
      </w:pPr>
      <w:r w:rsidRPr="00D20B5A">
        <w:rPr>
          <w:rFonts w:ascii="Arial" w:hAnsi="Arial" w:cs="Arial"/>
        </w:rPr>
        <w:t>VG.F2 – asanace a regenerace plochy XZ.1 Horní retranchement</w:t>
      </w:r>
    </w:p>
    <w:p w14:paraId="163A7E35" w14:textId="77777777" w:rsidR="009C741F" w:rsidRPr="00D20B5A" w:rsidRDefault="009C741F" w:rsidP="00D20B5A">
      <w:pPr>
        <w:ind w:left="1276" w:hanging="992"/>
        <w:rPr>
          <w:rFonts w:ascii="Arial" w:hAnsi="Arial" w:cs="Arial"/>
          <w:strike/>
        </w:rPr>
      </w:pPr>
      <w:r w:rsidRPr="00D20B5A">
        <w:rPr>
          <w:rFonts w:ascii="Arial" w:hAnsi="Arial" w:cs="Arial"/>
        </w:rPr>
        <w:t>VG.F3 – asanace a regenerace plochy pevnostní zeleně glacis a předpolí Malé pevnosti“</w:t>
      </w:r>
      <w:r w:rsidR="00396C7A" w:rsidRPr="00D20B5A">
        <w:rPr>
          <w:rFonts w:ascii="Arial" w:hAnsi="Arial" w:cs="Arial"/>
        </w:rPr>
        <w:t xml:space="preserve"> a doplňují se položky:</w:t>
      </w:r>
    </w:p>
    <w:p w14:paraId="5D0882EE" w14:textId="77777777" w:rsidR="009C741F" w:rsidRPr="00D20B5A" w:rsidRDefault="00396C7A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</w:rPr>
        <w:t>VO.F4 - plocha Z.53 pro rozšíření sportoviště (OS.1) České Kopisty</w:t>
      </w:r>
    </w:p>
    <w:p w14:paraId="2A93CFD6" w14:textId="77777777" w:rsidR="009C741F" w:rsidRPr="00D20B5A" w:rsidRDefault="00396C7A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 </w:t>
      </w:r>
      <w:r w:rsidR="009C741F" w:rsidRPr="00D20B5A">
        <w:rPr>
          <w:rFonts w:ascii="Arial" w:hAnsi="Arial" w:cs="Arial"/>
        </w:rPr>
        <w:t>VO.F5 - plocha T.53 pro rozšíření sportoviště (OS) České Kopisty</w:t>
      </w:r>
      <w:r w:rsidRPr="00D20B5A">
        <w:rPr>
          <w:rFonts w:ascii="Arial" w:hAnsi="Arial" w:cs="Arial"/>
        </w:rPr>
        <w:t xml:space="preserve">“, dále </w:t>
      </w:r>
    </w:p>
    <w:p w14:paraId="03990363" w14:textId="77777777" w:rsidR="009C741F" w:rsidRPr="00D20B5A" w:rsidRDefault="00396C7A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Pr="00D20B5A">
        <w:rPr>
          <w:rFonts w:ascii="Arial" w:hAnsi="Arial" w:cs="Arial"/>
          <w:b/>
        </w:rPr>
        <w:t>D - DOPRAVNÍ PLOCHY A ZAŘÍZENÍ</w:t>
      </w:r>
      <w:r w:rsidRPr="00D20B5A">
        <w:rPr>
          <w:rFonts w:ascii="Arial" w:hAnsi="Arial" w:cs="Arial"/>
        </w:rPr>
        <w:t>“ se nahrazuje: „</w:t>
      </w:r>
      <w:r w:rsidR="009C741F" w:rsidRPr="00D20B5A">
        <w:rPr>
          <w:rFonts w:ascii="Arial" w:hAnsi="Arial" w:cs="Arial"/>
          <w:b/>
        </w:rPr>
        <w:t>VPS DOPRAVNÍ I</w:t>
      </w:r>
      <w:r w:rsidR="009C741F" w:rsidRPr="00D20B5A">
        <w:rPr>
          <w:rFonts w:ascii="Arial" w:hAnsi="Arial" w:cs="Arial"/>
          <w:b/>
        </w:rPr>
        <w:t>N</w:t>
      </w:r>
      <w:r w:rsidR="009C741F" w:rsidRPr="00D20B5A">
        <w:rPr>
          <w:rFonts w:ascii="Arial" w:hAnsi="Arial" w:cs="Arial"/>
          <w:b/>
        </w:rPr>
        <w:t>FRASTRUKTURY</w:t>
      </w:r>
      <w:r w:rsidRPr="00D20B5A">
        <w:rPr>
          <w:rFonts w:ascii="Arial" w:hAnsi="Arial" w:cs="Arial"/>
        </w:rPr>
        <w:t>“, v indexu ploch se škrtá písmeno „P“ a dále celá položka:</w:t>
      </w:r>
      <w:r w:rsidRPr="00D20B5A">
        <w:rPr>
          <w:rFonts w:ascii="Arial" w:hAnsi="Arial" w:cs="Arial"/>
          <w:b/>
        </w:rPr>
        <w:t xml:space="preserve"> </w:t>
      </w:r>
    </w:p>
    <w:p w14:paraId="20239AC0" w14:textId="77777777" w:rsidR="00715638" w:rsidRPr="00D20B5A" w:rsidRDefault="00396C7A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</w:rPr>
        <w:t>VPD.4 – úprava Bohušovické křižovatky a trasy silnice III/2474</w:t>
      </w:r>
      <w:r w:rsidRPr="00D20B5A">
        <w:rPr>
          <w:rFonts w:ascii="Arial" w:hAnsi="Arial" w:cs="Arial"/>
        </w:rPr>
        <w:t>“</w:t>
      </w:r>
      <w:r w:rsidR="00715638" w:rsidRPr="00D20B5A">
        <w:rPr>
          <w:rFonts w:ascii="Arial" w:hAnsi="Arial" w:cs="Arial"/>
        </w:rPr>
        <w:t xml:space="preserve">, </w:t>
      </w:r>
    </w:p>
    <w:p w14:paraId="10F46A8E" w14:textId="77777777" w:rsidR="00715638" w:rsidRPr="00D20B5A" w:rsidRDefault="00715638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Pr="00D20B5A">
        <w:rPr>
          <w:rFonts w:ascii="Arial" w:hAnsi="Arial" w:cs="Arial"/>
          <w:b/>
        </w:rPr>
        <w:t>V – ZÁSOBOVÁNÍ VODOU</w:t>
      </w:r>
      <w:r w:rsidRPr="00D20B5A">
        <w:rPr>
          <w:rFonts w:ascii="Arial" w:hAnsi="Arial" w:cs="Arial"/>
        </w:rPr>
        <w:t>“ se nahrazuje: „</w:t>
      </w:r>
      <w:r w:rsidR="009C741F" w:rsidRPr="00D20B5A">
        <w:rPr>
          <w:rFonts w:ascii="Arial" w:hAnsi="Arial" w:cs="Arial"/>
          <w:b/>
        </w:rPr>
        <w:t>VPS TECHNICKÉ INFRASTRU</w:t>
      </w:r>
      <w:r w:rsidR="009C741F" w:rsidRPr="00D20B5A">
        <w:rPr>
          <w:rFonts w:ascii="Arial" w:hAnsi="Arial" w:cs="Arial"/>
          <w:b/>
        </w:rPr>
        <w:t>K</w:t>
      </w:r>
      <w:r w:rsidR="009C741F" w:rsidRPr="00D20B5A">
        <w:rPr>
          <w:rFonts w:ascii="Arial" w:hAnsi="Arial" w:cs="Arial"/>
          <w:b/>
        </w:rPr>
        <w:t xml:space="preserve">TURY </w:t>
      </w:r>
      <w:r w:rsidRPr="00D20B5A">
        <w:rPr>
          <w:rFonts w:ascii="Arial" w:hAnsi="Arial" w:cs="Arial"/>
          <w:b/>
        </w:rPr>
        <w:t xml:space="preserve">- </w:t>
      </w:r>
      <w:r w:rsidR="009C741F" w:rsidRPr="00D20B5A">
        <w:rPr>
          <w:rFonts w:ascii="Arial" w:hAnsi="Arial" w:cs="Arial"/>
          <w:b/>
        </w:rPr>
        <w:t xml:space="preserve"> ZÁSOBOVÁNÍ VODOU</w:t>
      </w:r>
      <w:r w:rsidRPr="00D20B5A">
        <w:rPr>
          <w:rFonts w:ascii="Arial" w:hAnsi="Arial" w:cs="Arial"/>
          <w:b/>
        </w:rPr>
        <w:t>“,</w:t>
      </w:r>
    </w:p>
    <w:p w14:paraId="0BA882E9" w14:textId="77777777" w:rsidR="009C741F" w:rsidRPr="00D20B5A" w:rsidRDefault="00715638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„</w:t>
      </w:r>
      <w:r w:rsidR="009C741F" w:rsidRPr="00D20B5A">
        <w:rPr>
          <w:rFonts w:ascii="Arial" w:hAnsi="Arial" w:cs="Arial"/>
          <w:b/>
        </w:rPr>
        <w:t>K</w:t>
      </w:r>
      <w:r w:rsidRPr="00D20B5A">
        <w:rPr>
          <w:rFonts w:ascii="Arial" w:hAnsi="Arial" w:cs="Arial"/>
          <w:b/>
        </w:rPr>
        <w:t xml:space="preserve"> - KANALIZACE A ČIŠTĚNÍ ODPADNÍCH VOD</w:t>
      </w:r>
      <w:r w:rsidRPr="00D20B5A">
        <w:rPr>
          <w:rFonts w:ascii="Arial" w:hAnsi="Arial" w:cs="Arial"/>
        </w:rPr>
        <w:t>“ se nahrazuje: „</w:t>
      </w:r>
      <w:r w:rsidRPr="00D20B5A">
        <w:rPr>
          <w:rFonts w:ascii="Arial" w:hAnsi="Arial" w:cs="Arial"/>
          <w:b/>
        </w:rPr>
        <w:t xml:space="preserve"> VP</w:t>
      </w:r>
      <w:r w:rsidR="009C741F" w:rsidRPr="00D20B5A">
        <w:rPr>
          <w:rFonts w:ascii="Arial" w:hAnsi="Arial" w:cs="Arial"/>
          <w:b/>
        </w:rPr>
        <w:t>S TEC</w:t>
      </w:r>
      <w:r w:rsidR="009C741F" w:rsidRPr="00D20B5A">
        <w:rPr>
          <w:rFonts w:ascii="Arial" w:hAnsi="Arial" w:cs="Arial"/>
          <w:b/>
        </w:rPr>
        <w:t>H</w:t>
      </w:r>
      <w:r w:rsidR="009C741F" w:rsidRPr="00D20B5A">
        <w:rPr>
          <w:rFonts w:ascii="Arial" w:hAnsi="Arial" w:cs="Arial"/>
          <w:b/>
        </w:rPr>
        <w:t>NICKÉ INFRASTRUKTURY - KANALIZACE A ČIŠTĚNÍ ODPADNÍCH VOD</w:t>
      </w:r>
      <w:r w:rsidRPr="00D20B5A">
        <w:rPr>
          <w:rFonts w:ascii="Arial" w:hAnsi="Arial" w:cs="Arial"/>
        </w:rPr>
        <w:t>“</w:t>
      </w:r>
      <w:r w:rsidR="009C741F" w:rsidRPr="00D20B5A">
        <w:rPr>
          <w:rFonts w:ascii="Arial" w:hAnsi="Arial" w:cs="Arial"/>
        </w:rPr>
        <w:t xml:space="preserve"> </w:t>
      </w:r>
      <w:r w:rsidR="00862663" w:rsidRPr="00D20B5A">
        <w:rPr>
          <w:rFonts w:ascii="Arial" w:hAnsi="Arial" w:cs="Arial"/>
        </w:rPr>
        <w:t>a škrtá se položka:</w:t>
      </w:r>
    </w:p>
    <w:p w14:paraId="5AB2D665" w14:textId="77777777" w:rsidR="009C741F" w:rsidRPr="00D20B5A" w:rsidRDefault="00862663" w:rsidP="00D20B5A">
      <w:pPr>
        <w:ind w:firstLine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</w:rPr>
        <w:t>VT.K12 - kanalizační výtlak na ČOV Litoměřice</w:t>
      </w:r>
      <w:r w:rsidRPr="00D20B5A">
        <w:rPr>
          <w:rFonts w:ascii="Arial" w:hAnsi="Arial" w:cs="Arial"/>
        </w:rPr>
        <w:t>“, dále</w:t>
      </w:r>
    </w:p>
    <w:p w14:paraId="19D7D1E9" w14:textId="77777777" w:rsidR="009C741F" w:rsidRPr="00D20B5A" w:rsidRDefault="00862663" w:rsidP="00D20B5A">
      <w:pPr>
        <w:ind w:firstLine="284"/>
        <w:rPr>
          <w:rFonts w:ascii="Arial" w:hAnsi="Arial" w:cs="Arial"/>
          <w:b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  <w:b/>
        </w:rPr>
        <w:t>P</w:t>
      </w:r>
      <w:r w:rsidRPr="00D20B5A">
        <w:rPr>
          <w:rFonts w:ascii="Arial" w:hAnsi="Arial" w:cs="Arial"/>
          <w:b/>
        </w:rPr>
        <w:t xml:space="preserve"> – PLYN</w:t>
      </w:r>
      <w:r w:rsidRPr="00D20B5A">
        <w:rPr>
          <w:rFonts w:ascii="Arial" w:hAnsi="Arial" w:cs="Arial"/>
        </w:rPr>
        <w:t>“ se nahrazuje: „</w:t>
      </w:r>
      <w:r w:rsidR="009C741F" w:rsidRPr="00D20B5A">
        <w:rPr>
          <w:rFonts w:ascii="Arial" w:hAnsi="Arial" w:cs="Arial"/>
          <w:b/>
        </w:rPr>
        <w:t>VPS TECHNICKÉ INFRASTRUKTURY – PLYN</w:t>
      </w:r>
      <w:r w:rsidRPr="00D20B5A">
        <w:rPr>
          <w:rFonts w:ascii="Arial" w:hAnsi="Arial" w:cs="Arial"/>
        </w:rPr>
        <w:t>“</w:t>
      </w:r>
    </w:p>
    <w:p w14:paraId="079C9CBB" w14:textId="77777777" w:rsidR="009C741F" w:rsidRPr="00D20B5A" w:rsidRDefault="00862663" w:rsidP="00D20B5A">
      <w:pPr>
        <w:ind w:left="284"/>
        <w:rPr>
          <w:rFonts w:ascii="Arial" w:hAnsi="Arial" w:cs="Arial"/>
          <w:b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  <w:b/>
        </w:rPr>
        <w:t xml:space="preserve">E </w:t>
      </w:r>
      <w:r w:rsidRPr="00D20B5A">
        <w:rPr>
          <w:rFonts w:ascii="Arial" w:hAnsi="Arial" w:cs="Arial"/>
          <w:b/>
        </w:rPr>
        <w:t>- ENERGETIKA, SPOJE</w:t>
      </w:r>
      <w:r w:rsidRPr="00D20B5A">
        <w:rPr>
          <w:rFonts w:ascii="Arial" w:hAnsi="Arial" w:cs="Arial"/>
        </w:rPr>
        <w:t>“ se nahrazuje: „</w:t>
      </w:r>
      <w:r w:rsidR="009C741F" w:rsidRPr="00D20B5A">
        <w:rPr>
          <w:rFonts w:ascii="Arial" w:hAnsi="Arial" w:cs="Arial"/>
          <w:b/>
        </w:rPr>
        <w:t>VPS TECHNICKÉ INFRASTRUKT</w:t>
      </w:r>
      <w:r w:rsidR="009C741F" w:rsidRPr="00D20B5A">
        <w:rPr>
          <w:rFonts w:ascii="Arial" w:hAnsi="Arial" w:cs="Arial"/>
          <w:b/>
        </w:rPr>
        <w:t>U</w:t>
      </w:r>
      <w:r w:rsidR="009C741F" w:rsidRPr="00D20B5A">
        <w:rPr>
          <w:rFonts w:ascii="Arial" w:hAnsi="Arial" w:cs="Arial"/>
          <w:b/>
        </w:rPr>
        <w:t>RY - ENERGETIKA, SPOJE</w:t>
      </w:r>
      <w:r w:rsidRPr="00D20B5A">
        <w:rPr>
          <w:rFonts w:ascii="Arial" w:hAnsi="Arial" w:cs="Arial"/>
        </w:rPr>
        <w:t>“</w:t>
      </w:r>
    </w:p>
    <w:p w14:paraId="1E35778B" w14:textId="77777777" w:rsidR="009C741F" w:rsidRPr="00D20B5A" w:rsidRDefault="00862663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Pr="00D20B5A">
        <w:rPr>
          <w:rFonts w:ascii="Arial" w:hAnsi="Arial" w:cs="Arial"/>
          <w:b/>
        </w:rPr>
        <w:t>PPO – PROTIPOVODŇOVÁ OPATŘENÍ</w:t>
      </w:r>
      <w:r w:rsidRPr="00D20B5A">
        <w:rPr>
          <w:rFonts w:ascii="Arial" w:hAnsi="Arial" w:cs="Arial"/>
        </w:rPr>
        <w:t>“ se nahrazuje: „</w:t>
      </w:r>
      <w:r w:rsidR="009C741F" w:rsidRPr="00D20B5A">
        <w:rPr>
          <w:rFonts w:ascii="Arial" w:hAnsi="Arial" w:cs="Arial"/>
          <w:b/>
        </w:rPr>
        <w:t>VPO SLOUŽÍCÍ KE SNIŽOVÁNÍ NEBEZPEČÍ V</w:t>
      </w:r>
      <w:r w:rsidRPr="00D20B5A">
        <w:rPr>
          <w:rFonts w:ascii="Arial" w:hAnsi="Arial" w:cs="Arial"/>
          <w:b/>
        </w:rPr>
        <w:t> </w:t>
      </w:r>
      <w:r w:rsidR="009C741F" w:rsidRPr="00D20B5A">
        <w:rPr>
          <w:rFonts w:ascii="Arial" w:hAnsi="Arial" w:cs="Arial"/>
          <w:b/>
        </w:rPr>
        <w:t>ÚZEMÍ</w:t>
      </w:r>
      <w:r w:rsidRPr="00D20B5A">
        <w:rPr>
          <w:rFonts w:ascii="Arial" w:hAnsi="Arial" w:cs="Arial"/>
        </w:rPr>
        <w:t>“ v indexu se písmeno „K“ mění na písmeno „N“</w:t>
      </w:r>
      <w:r w:rsidR="006B5737" w:rsidRPr="00D20B5A">
        <w:rPr>
          <w:rFonts w:ascii="Arial" w:hAnsi="Arial" w:cs="Arial"/>
        </w:rPr>
        <w:t xml:space="preserve">, </w:t>
      </w:r>
      <w:r w:rsidRPr="00D20B5A">
        <w:rPr>
          <w:rFonts w:ascii="Arial" w:hAnsi="Arial" w:cs="Arial"/>
        </w:rPr>
        <w:t xml:space="preserve">doplňuje se nová položka: </w:t>
      </w:r>
      <w:r w:rsidR="006B5737"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</w:rPr>
        <w:t>VN.PPO5 – protipovodňová ochrana České Kopi</w:t>
      </w:r>
      <w:r w:rsidR="009C741F" w:rsidRPr="00D20B5A">
        <w:rPr>
          <w:rFonts w:ascii="Arial" w:hAnsi="Arial" w:cs="Arial"/>
        </w:rPr>
        <w:t>s</w:t>
      </w:r>
      <w:r w:rsidR="009C741F" w:rsidRPr="00D20B5A">
        <w:rPr>
          <w:rFonts w:ascii="Arial" w:hAnsi="Arial" w:cs="Arial"/>
        </w:rPr>
        <w:t>ty</w:t>
      </w:r>
      <w:r w:rsidR="006B5737" w:rsidRPr="00D20B5A">
        <w:rPr>
          <w:rFonts w:ascii="Arial" w:hAnsi="Arial" w:cs="Arial"/>
        </w:rPr>
        <w:t xml:space="preserve">“ a přesouvá se sem položka: „ </w:t>
      </w:r>
      <w:r w:rsidR="009C741F" w:rsidRPr="00D20B5A">
        <w:rPr>
          <w:rFonts w:ascii="Arial" w:hAnsi="Arial" w:cs="Arial"/>
        </w:rPr>
        <w:t>VN.F1 – retenční nádrž Nové Kopisty</w:t>
      </w:r>
      <w:r w:rsidR="006B5737" w:rsidRPr="00D20B5A">
        <w:rPr>
          <w:rFonts w:ascii="Arial" w:hAnsi="Arial" w:cs="Arial"/>
        </w:rPr>
        <w:t>“, dále</w:t>
      </w:r>
    </w:p>
    <w:p w14:paraId="0437DF86" w14:textId="77777777" w:rsidR="006B5737" w:rsidRPr="00D20B5A" w:rsidRDefault="006B5737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Pr="00D20B5A">
        <w:rPr>
          <w:rFonts w:ascii="Arial" w:hAnsi="Arial" w:cs="Arial"/>
          <w:b/>
        </w:rPr>
        <w:t>U – ÚZEMNÍ SYSTÉM EKOLOGICKÉ STABILITY</w:t>
      </w:r>
      <w:r w:rsidRPr="00D20B5A">
        <w:rPr>
          <w:rFonts w:ascii="Arial" w:hAnsi="Arial" w:cs="Arial"/>
        </w:rPr>
        <w:t>“ se nahrazuje: „</w:t>
      </w:r>
    </w:p>
    <w:p w14:paraId="6E86CADA" w14:textId="77777777" w:rsidR="009C741F" w:rsidRPr="00D20B5A" w:rsidRDefault="006B5737" w:rsidP="00D20B5A">
      <w:pPr>
        <w:ind w:left="284"/>
        <w:rPr>
          <w:rFonts w:ascii="Arial" w:hAnsi="Arial" w:cs="Arial"/>
        </w:rPr>
      </w:pPr>
      <w:r w:rsidRPr="00D20B5A">
        <w:rPr>
          <w:rFonts w:ascii="Arial" w:hAnsi="Arial" w:cs="Arial"/>
        </w:rPr>
        <w:t>„</w:t>
      </w:r>
      <w:r w:rsidR="009C741F" w:rsidRPr="00D20B5A">
        <w:rPr>
          <w:rFonts w:ascii="Arial" w:hAnsi="Arial" w:cs="Arial"/>
          <w:b/>
        </w:rPr>
        <w:t>VPO PRO VYTVÁŘENÍ PRVKŮ ÚZEMNÍHO SYSTÉMU EKOLOGICKÉ STAB</w:t>
      </w:r>
      <w:r w:rsidR="009C741F" w:rsidRPr="00D20B5A">
        <w:rPr>
          <w:rFonts w:ascii="Arial" w:hAnsi="Arial" w:cs="Arial"/>
          <w:b/>
        </w:rPr>
        <w:t>I</w:t>
      </w:r>
      <w:r w:rsidR="009C741F" w:rsidRPr="00D20B5A">
        <w:rPr>
          <w:rFonts w:ascii="Arial" w:hAnsi="Arial" w:cs="Arial"/>
          <w:b/>
        </w:rPr>
        <w:t>LITY</w:t>
      </w:r>
      <w:r w:rsidRPr="00D20B5A">
        <w:rPr>
          <w:rFonts w:ascii="Arial" w:hAnsi="Arial" w:cs="Arial"/>
        </w:rPr>
        <w:t>“</w:t>
      </w:r>
      <w:r w:rsidR="00C9738A" w:rsidRPr="00D20B5A">
        <w:rPr>
          <w:rFonts w:ascii="Arial" w:hAnsi="Arial" w:cs="Arial"/>
        </w:rPr>
        <w:t>,</w:t>
      </w:r>
      <w:r w:rsidRPr="00D20B5A">
        <w:rPr>
          <w:rFonts w:ascii="Arial" w:hAnsi="Arial" w:cs="Arial"/>
          <w:b/>
        </w:rPr>
        <w:t xml:space="preserve"> </w:t>
      </w:r>
      <w:r w:rsidRPr="00D20B5A">
        <w:rPr>
          <w:rFonts w:ascii="Arial" w:hAnsi="Arial" w:cs="Arial"/>
        </w:rPr>
        <w:t>v</w:t>
      </w:r>
      <w:r w:rsidR="00C9738A" w:rsidRPr="00D20B5A">
        <w:rPr>
          <w:rFonts w:ascii="Arial" w:hAnsi="Arial" w:cs="Arial"/>
        </w:rPr>
        <w:t>ypouští se</w:t>
      </w:r>
      <w:r w:rsidRPr="00D20B5A">
        <w:rPr>
          <w:rFonts w:ascii="Arial" w:hAnsi="Arial" w:cs="Arial"/>
        </w:rPr>
        <w:t> první polož</w:t>
      </w:r>
      <w:r w:rsidR="00C9738A" w:rsidRPr="00D20B5A">
        <w:rPr>
          <w:rFonts w:ascii="Arial" w:hAnsi="Arial" w:cs="Arial"/>
        </w:rPr>
        <w:t xml:space="preserve">ka „LBK.4“ </w:t>
      </w:r>
      <w:r w:rsidRPr="00D20B5A">
        <w:rPr>
          <w:rFonts w:ascii="Arial" w:hAnsi="Arial" w:cs="Arial"/>
        </w:rPr>
        <w:t>a nakonec se doplňuje odstavec:</w:t>
      </w:r>
    </w:p>
    <w:p w14:paraId="44210FB8" w14:textId="77777777" w:rsidR="009C741F" w:rsidRPr="00D20B5A" w:rsidRDefault="006B5737" w:rsidP="00D20B5A">
      <w:pPr>
        <w:ind w:firstLine="284"/>
        <w:rPr>
          <w:rFonts w:ascii="Arial" w:hAnsi="Arial" w:cs="Arial"/>
          <w:b/>
        </w:rPr>
      </w:pPr>
      <w:r w:rsidRPr="00D20B5A">
        <w:rPr>
          <w:rFonts w:ascii="Arial" w:hAnsi="Arial" w:cs="Arial"/>
          <w:b/>
        </w:rPr>
        <w:t>„</w:t>
      </w:r>
      <w:r w:rsidR="009C741F" w:rsidRPr="00D20B5A">
        <w:rPr>
          <w:rFonts w:ascii="Arial" w:hAnsi="Arial" w:cs="Arial"/>
          <w:b/>
        </w:rPr>
        <w:t>ASANACE ÚZEMÍ</w:t>
      </w:r>
    </w:p>
    <w:p w14:paraId="4364EFDE" w14:textId="77777777" w:rsidR="009C741F" w:rsidRPr="00D20B5A" w:rsidRDefault="009C741F" w:rsidP="00D20B5A">
      <w:pPr>
        <w:ind w:firstLine="426"/>
        <w:rPr>
          <w:rFonts w:ascii="Arial" w:hAnsi="Arial" w:cs="Arial"/>
        </w:rPr>
      </w:pPr>
      <w:r w:rsidRPr="00D20B5A">
        <w:rPr>
          <w:rFonts w:ascii="Arial" w:hAnsi="Arial" w:cs="Arial"/>
        </w:rPr>
        <w:t>VA.</w:t>
      </w:r>
      <w:r w:rsidR="00C83F50" w:rsidRPr="00D20B5A">
        <w:rPr>
          <w:rFonts w:ascii="Arial" w:hAnsi="Arial" w:cs="Arial"/>
        </w:rPr>
        <w:t xml:space="preserve">1 </w:t>
      </w:r>
      <w:r w:rsidRPr="00D20B5A">
        <w:rPr>
          <w:rFonts w:ascii="Arial" w:hAnsi="Arial" w:cs="Arial"/>
        </w:rPr>
        <w:t>– asanace části plochy XZ.1 na Krétě (bývalý autopark)</w:t>
      </w:r>
      <w:r w:rsidR="00512B62" w:rsidRPr="00D20B5A">
        <w:rPr>
          <w:rFonts w:ascii="Arial" w:hAnsi="Arial" w:cs="Arial"/>
        </w:rPr>
        <w:t>“</w:t>
      </w:r>
      <w:r w:rsidRPr="00D20B5A">
        <w:rPr>
          <w:rFonts w:ascii="Arial" w:hAnsi="Arial" w:cs="Arial"/>
        </w:rPr>
        <w:t xml:space="preserve"> </w:t>
      </w:r>
    </w:p>
    <w:p w14:paraId="1252F251" w14:textId="77777777" w:rsidR="002612CC" w:rsidRPr="00D20B5A" w:rsidRDefault="002612CC" w:rsidP="00D20B5A">
      <w:pPr>
        <w:numPr>
          <w:ilvl w:val="0"/>
          <w:numId w:val="7"/>
        </w:numPr>
        <w:tabs>
          <w:tab w:val="clear" w:pos="750"/>
          <w:tab w:val="num" w:pos="426"/>
        </w:tabs>
        <w:ind w:left="426" w:hanging="426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lastRenderedPageBreak/>
        <w:t>Vypouští se celá kapitola</w:t>
      </w:r>
      <w:r w:rsidRPr="00D20B5A">
        <w:rPr>
          <w:rFonts w:ascii="Arial" w:hAnsi="Arial" w:cs="Arial"/>
          <w:b/>
        </w:rPr>
        <w:t xml:space="preserve"> h) Vymezení veřejně prospěšných staveb a veře</w:t>
      </w:r>
      <w:r w:rsidRPr="00D20B5A">
        <w:rPr>
          <w:rFonts w:ascii="Arial" w:hAnsi="Arial" w:cs="Arial"/>
          <w:b/>
        </w:rPr>
        <w:t>j</w:t>
      </w:r>
      <w:r w:rsidRPr="00D20B5A">
        <w:rPr>
          <w:rFonts w:ascii="Arial" w:hAnsi="Arial" w:cs="Arial"/>
          <w:b/>
        </w:rPr>
        <w:t xml:space="preserve">ných prostranství, pro které lze uplatnit předkupní právo </w:t>
      </w:r>
      <w:r w:rsidRPr="00D20B5A">
        <w:rPr>
          <w:rFonts w:ascii="Arial" w:hAnsi="Arial" w:cs="Arial"/>
        </w:rPr>
        <w:t>a následující kapit</w:t>
      </w:r>
      <w:r w:rsidRPr="00D20B5A">
        <w:rPr>
          <w:rFonts w:ascii="Arial" w:hAnsi="Arial" w:cs="Arial"/>
        </w:rPr>
        <w:t>o</w:t>
      </w:r>
      <w:r w:rsidRPr="00D20B5A">
        <w:rPr>
          <w:rFonts w:ascii="Arial" w:hAnsi="Arial" w:cs="Arial"/>
        </w:rPr>
        <w:t>ly pokračují od písmene h)</w:t>
      </w:r>
    </w:p>
    <w:p w14:paraId="1326B8AA" w14:textId="77777777" w:rsidR="002612CC" w:rsidRPr="00D20B5A" w:rsidRDefault="002612CC" w:rsidP="00D20B5A">
      <w:pPr>
        <w:pStyle w:val="Odstavecseseznamem"/>
        <w:tabs>
          <w:tab w:val="num" w:pos="426"/>
        </w:tabs>
        <w:ind w:left="426" w:hanging="426"/>
        <w:rPr>
          <w:rFonts w:ascii="Arial" w:hAnsi="Arial" w:cs="Arial"/>
        </w:rPr>
      </w:pPr>
    </w:p>
    <w:p w14:paraId="4F86FDD1" w14:textId="77777777" w:rsidR="002612CC" w:rsidRPr="00D20B5A" w:rsidRDefault="002612CC" w:rsidP="00D20B5A">
      <w:pPr>
        <w:numPr>
          <w:ilvl w:val="0"/>
          <w:numId w:val="7"/>
        </w:numPr>
        <w:tabs>
          <w:tab w:val="clear" w:pos="750"/>
          <w:tab w:val="num" w:pos="426"/>
        </w:tabs>
        <w:ind w:left="426" w:hanging="426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Nadpis kapitoly h) Stanovení kompenzačních opatření (dle §50 odst.6 Stavebn</w:t>
      </w:r>
      <w:r w:rsidRPr="00D20B5A">
        <w:rPr>
          <w:rFonts w:ascii="Arial" w:hAnsi="Arial" w:cs="Arial"/>
        </w:rPr>
        <w:t>í</w:t>
      </w:r>
      <w:r w:rsidRPr="00D20B5A">
        <w:rPr>
          <w:rFonts w:ascii="Arial" w:hAnsi="Arial" w:cs="Arial"/>
        </w:rPr>
        <w:t>ho zákona)“ se nahrazuje textem: „</w:t>
      </w:r>
      <w:r w:rsidRPr="00D20B5A">
        <w:rPr>
          <w:rFonts w:ascii="Arial" w:hAnsi="Arial" w:cs="Arial"/>
          <w:b/>
        </w:rPr>
        <w:t>h) Kompenzační opatření dle zákona o ochraně přírody a krajiny, byla-li stanovena</w:t>
      </w:r>
      <w:r w:rsidRPr="00D20B5A">
        <w:rPr>
          <w:rFonts w:ascii="Arial" w:hAnsi="Arial" w:cs="Arial"/>
        </w:rPr>
        <w:t>“</w:t>
      </w:r>
    </w:p>
    <w:p w14:paraId="08C40D47" w14:textId="77777777" w:rsidR="002612CC" w:rsidRPr="00D20B5A" w:rsidRDefault="002612CC" w:rsidP="00D20B5A">
      <w:pPr>
        <w:pStyle w:val="Odstavecseseznamem"/>
        <w:ind w:left="426" w:hanging="426"/>
        <w:rPr>
          <w:rFonts w:ascii="Arial" w:hAnsi="Arial" w:cs="Arial"/>
        </w:rPr>
      </w:pPr>
    </w:p>
    <w:p w14:paraId="643E01CE" w14:textId="77777777" w:rsidR="009F6C8C" w:rsidRPr="00D20B5A" w:rsidRDefault="002612CC" w:rsidP="00D20B5A">
      <w:pPr>
        <w:pStyle w:val="Odstavecseseznamem"/>
        <w:numPr>
          <w:ilvl w:val="0"/>
          <w:numId w:val="7"/>
        </w:numPr>
        <w:tabs>
          <w:tab w:val="clear" w:pos="750"/>
          <w:tab w:val="left" w:pos="142"/>
          <w:tab w:val="num" w:pos="426"/>
          <w:tab w:val="left" w:pos="567"/>
        </w:tabs>
        <w:ind w:left="426" w:hanging="426"/>
        <w:jc w:val="both"/>
        <w:outlineLvl w:val="7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V nadpisu kapitoly </w:t>
      </w:r>
      <w:r w:rsidR="00630CBA" w:rsidRPr="00D20B5A">
        <w:rPr>
          <w:rFonts w:ascii="Arial" w:hAnsi="Arial" w:cs="Arial"/>
          <w:b/>
        </w:rPr>
        <w:t>i</w:t>
      </w:r>
      <w:r w:rsidRPr="00D20B5A">
        <w:rPr>
          <w:rFonts w:ascii="Arial" w:hAnsi="Arial" w:cs="Arial"/>
          <w:b/>
        </w:rPr>
        <w:t xml:space="preserve">) Vymezení ploch a koridorů, ve kterých je rozhodování o změnách v území podmíněno zpracováním územní studie </w:t>
      </w:r>
      <w:r w:rsidR="000D1B45" w:rsidRPr="00D20B5A">
        <w:rPr>
          <w:rFonts w:ascii="Arial" w:hAnsi="Arial" w:cs="Arial"/>
        </w:rPr>
        <w:t>škrtá pokračování textu: „</w:t>
      </w:r>
      <w:r w:rsidRPr="00D20B5A">
        <w:rPr>
          <w:rFonts w:ascii="Arial" w:hAnsi="Arial" w:cs="Arial"/>
        </w:rPr>
        <w:t xml:space="preserve">, stanovení podmínek pro její pořízení a přiměřené lhůty pro vložení dat do </w:t>
      </w:r>
      <w:r w:rsidR="00630CBA" w:rsidRPr="00D20B5A">
        <w:rPr>
          <w:rFonts w:ascii="Arial" w:hAnsi="Arial" w:cs="Arial"/>
        </w:rPr>
        <w:t>evidence územně plánovací činnosti</w:t>
      </w:r>
      <w:r w:rsidR="001F4F4B" w:rsidRPr="00D20B5A">
        <w:rPr>
          <w:rFonts w:ascii="Arial" w:hAnsi="Arial" w:cs="Arial"/>
        </w:rPr>
        <w:t>“</w:t>
      </w:r>
      <w:r w:rsidR="009F6C8C" w:rsidRPr="00D20B5A">
        <w:rPr>
          <w:rFonts w:ascii="Arial" w:hAnsi="Arial" w:cs="Arial"/>
        </w:rPr>
        <w:t xml:space="preserve"> a v poslední větě se nahrazuje výraz: „4 let od nabytí účinnosti této Změny č. </w:t>
      </w:r>
      <w:r w:rsidR="004D055F" w:rsidRPr="00D20B5A">
        <w:rPr>
          <w:rFonts w:ascii="Arial" w:hAnsi="Arial" w:cs="Arial"/>
        </w:rPr>
        <w:t>4</w:t>
      </w:r>
      <w:r w:rsidR="009F6C8C" w:rsidRPr="00D20B5A">
        <w:rPr>
          <w:rFonts w:ascii="Arial" w:hAnsi="Arial" w:cs="Arial"/>
        </w:rPr>
        <w:t xml:space="preserve"> ÚP Terezín</w:t>
      </w:r>
      <w:r w:rsidR="004D055F" w:rsidRPr="00D20B5A">
        <w:rPr>
          <w:rFonts w:ascii="Arial" w:hAnsi="Arial" w:cs="Arial"/>
        </w:rPr>
        <w:t>“ výrazem: „</w:t>
      </w:r>
      <w:r w:rsidR="009F6C8C" w:rsidRPr="00D20B5A">
        <w:rPr>
          <w:rFonts w:ascii="Arial" w:hAnsi="Arial" w:cs="Arial"/>
        </w:rPr>
        <w:t>3</w:t>
      </w:r>
      <w:r w:rsidR="000F1D68" w:rsidRPr="00D20B5A">
        <w:rPr>
          <w:rFonts w:ascii="Arial" w:hAnsi="Arial" w:cs="Arial"/>
        </w:rPr>
        <w:t>1</w:t>
      </w:r>
      <w:r w:rsidR="009F6C8C" w:rsidRPr="00D20B5A">
        <w:rPr>
          <w:rFonts w:ascii="Arial" w:hAnsi="Arial" w:cs="Arial"/>
        </w:rPr>
        <w:t>.1</w:t>
      </w:r>
      <w:r w:rsidR="000F1D68" w:rsidRPr="00D20B5A">
        <w:rPr>
          <w:rFonts w:ascii="Arial" w:hAnsi="Arial" w:cs="Arial"/>
        </w:rPr>
        <w:t>2.2030</w:t>
      </w:r>
      <w:r w:rsidR="004D055F" w:rsidRPr="00D20B5A">
        <w:rPr>
          <w:rFonts w:ascii="Arial" w:hAnsi="Arial" w:cs="Arial"/>
        </w:rPr>
        <w:t>“</w:t>
      </w:r>
    </w:p>
    <w:p w14:paraId="39D831B3" w14:textId="77777777" w:rsidR="009F6C8C" w:rsidRPr="00D20B5A" w:rsidRDefault="009F6C8C" w:rsidP="00D20B5A">
      <w:pPr>
        <w:pStyle w:val="Odstavecseseznamem"/>
        <w:tabs>
          <w:tab w:val="left" w:pos="142"/>
          <w:tab w:val="left" w:pos="567"/>
        </w:tabs>
        <w:ind w:left="426"/>
        <w:jc w:val="both"/>
        <w:outlineLvl w:val="7"/>
        <w:rPr>
          <w:rFonts w:ascii="Arial" w:hAnsi="Arial" w:cs="Arial"/>
        </w:rPr>
      </w:pPr>
    </w:p>
    <w:p w14:paraId="35F76F27" w14:textId="77777777" w:rsidR="001F4F4B" w:rsidRPr="00D20B5A" w:rsidRDefault="001F4F4B" w:rsidP="00D20B5A">
      <w:pPr>
        <w:numPr>
          <w:ilvl w:val="0"/>
          <w:numId w:val="7"/>
        </w:numPr>
        <w:tabs>
          <w:tab w:val="clear" w:pos="750"/>
          <w:tab w:val="left" w:pos="426"/>
        </w:tabs>
        <w:ind w:left="426" w:hanging="426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V kapitole </w:t>
      </w:r>
      <w:r w:rsidR="00630CBA" w:rsidRPr="00D20B5A">
        <w:rPr>
          <w:rFonts w:ascii="Arial" w:hAnsi="Arial" w:cs="Arial"/>
        </w:rPr>
        <w:t>j</w:t>
      </w:r>
      <w:r w:rsidRPr="00D20B5A">
        <w:rPr>
          <w:rFonts w:ascii="Arial" w:hAnsi="Arial" w:cs="Arial"/>
        </w:rPr>
        <w:t xml:space="preserve">) se v nadpisu za </w:t>
      </w:r>
      <w:r w:rsidR="00630CBA" w:rsidRPr="00D20B5A">
        <w:rPr>
          <w:rFonts w:ascii="Arial" w:hAnsi="Arial" w:cs="Arial"/>
        </w:rPr>
        <w:t>výraz</w:t>
      </w:r>
      <w:r w:rsidRPr="00D20B5A">
        <w:rPr>
          <w:rFonts w:ascii="Arial" w:hAnsi="Arial" w:cs="Arial"/>
        </w:rPr>
        <w:t>: „</w:t>
      </w:r>
      <w:r w:rsidR="00630CBA" w:rsidRPr="00D20B5A">
        <w:rPr>
          <w:rFonts w:ascii="Arial" w:hAnsi="Arial" w:cs="Arial"/>
        </w:rPr>
        <w:t>Vymezení architektonicky významných“ vkládá slovo: „staveb“ a na konci se slovo : „staveb“ nahrazuje slovem“ „celků“</w:t>
      </w:r>
    </w:p>
    <w:p w14:paraId="706FFDD0" w14:textId="77777777" w:rsidR="001F4F4B" w:rsidRPr="00D20B5A" w:rsidRDefault="001F4F4B" w:rsidP="00D20B5A">
      <w:pPr>
        <w:tabs>
          <w:tab w:val="left" w:pos="426"/>
        </w:tabs>
        <w:ind w:left="426"/>
        <w:jc w:val="both"/>
        <w:rPr>
          <w:rFonts w:ascii="Arial" w:hAnsi="Arial" w:cs="Arial"/>
        </w:rPr>
      </w:pPr>
    </w:p>
    <w:p w14:paraId="1368FBD1" w14:textId="77777777" w:rsidR="00571804" w:rsidRPr="00D20B5A" w:rsidRDefault="00571804" w:rsidP="00D20B5A">
      <w:pPr>
        <w:numPr>
          <w:ilvl w:val="0"/>
          <w:numId w:val="7"/>
        </w:numPr>
        <w:tabs>
          <w:tab w:val="clear" w:pos="750"/>
          <w:tab w:val="left" w:pos="426"/>
        </w:tabs>
        <w:ind w:left="426" w:hanging="426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 xml:space="preserve">V kapitole </w:t>
      </w:r>
      <w:r w:rsidR="00630CBA" w:rsidRPr="00D20B5A">
        <w:rPr>
          <w:rFonts w:ascii="Arial" w:hAnsi="Arial" w:cs="Arial"/>
        </w:rPr>
        <w:t>k</w:t>
      </w:r>
      <w:r w:rsidR="001F4F4B" w:rsidRPr="00D20B5A">
        <w:rPr>
          <w:rFonts w:ascii="Arial" w:hAnsi="Arial" w:cs="Arial"/>
        </w:rPr>
        <w:t xml:space="preserve">) se v nadpisu za slovo: „pořadí“ vkládá slovo: „provádění“, škrtá </w:t>
      </w:r>
      <w:r w:rsidRPr="00D20B5A">
        <w:rPr>
          <w:rFonts w:ascii="Arial" w:hAnsi="Arial" w:cs="Arial"/>
        </w:rPr>
        <w:t>se celý stávají</w:t>
      </w:r>
      <w:r w:rsidR="001F4F4B" w:rsidRPr="00D20B5A">
        <w:rPr>
          <w:rFonts w:ascii="Arial" w:hAnsi="Arial" w:cs="Arial"/>
        </w:rPr>
        <w:t>cí obsah kapitoly</w:t>
      </w:r>
      <w:r w:rsidRPr="00D20B5A">
        <w:rPr>
          <w:rFonts w:ascii="Arial" w:hAnsi="Arial" w:cs="Arial"/>
        </w:rPr>
        <w:t xml:space="preserve"> a nahrazuje textem: „V ÚP Terezín není stanoveno pořadí provádění změn v území (etapizace).“</w:t>
      </w:r>
    </w:p>
    <w:p w14:paraId="3D914017" w14:textId="77777777" w:rsidR="00571804" w:rsidRPr="00D20B5A" w:rsidRDefault="00571804" w:rsidP="00D20B5A">
      <w:pPr>
        <w:pStyle w:val="Odstavecseseznamem"/>
        <w:rPr>
          <w:rFonts w:ascii="Arial" w:hAnsi="Arial" w:cs="Arial"/>
        </w:rPr>
      </w:pPr>
    </w:p>
    <w:p w14:paraId="085490EB" w14:textId="77777777" w:rsidR="002612CC" w:rsidRPr="00D20B5A" w:rsidRDefault="002612CC" w:rsidP="00D20B5A">
      <w:pPr>
        <w:numPr>
          <w:ilvl w:val="0"/>
          <w:numId w:val="7"/>
        </w:numPr>
        <w:tabs>
          <w:tab w:val="clear" w:pos="750"/>
          <w:tab w:val="left" w:pos="426"/>
        </w:tabs>
        <w:ind w:left="426" w:hanging="426"/>
        <w:jc w:val="both"/>
        <w:rPr>
          <w:rFonts w:ascii="Arial" w:hAnsi="Arial" w:cs="Arial"/>
        </w:rPr>
      </w:pPr>
      <w:r w:rsidRPr="00D20B5A">
        <w:rPr>
          <w:rFonts w:ascii="Arial" w:hAnsi="Arial" w:cs="Arial"/>
        </w:rPr>
        <w:t>Před poslední kapitolu se vkládá nová kapitola : „</w:t>
      </w:r>
      <w:r w:rsidR="00630CBA" w:rsidRPr="00D20B5A">
        <w:rPr>
          <w:rFonts w:ascii="Arial" w:hAnsi="Arial" w:cs="Arial"/>
          <w:b/>
        </w:rPr>
        <w:t>l</w:t>
      </w:r>
      <w:r w:rsidRPr="00D20B5A">
        <w:rPr>
          <w:rFonts w:ascii="Arial" w:hAnsi="Arial" w:cs="Arial"/>
          <w:b/>
        </w:rPr>
        <w:t>) Vymezení definic pojmů, které nejsou definovány v</w:t>
      </w:r>
      <w:r w:rsidR="00630CBA" w:rsidRPr="00D20B5A">
        <w:rPr>
          <w:rFonts w:ascii="Arial" w:hAnsi="Arial" w:cs="Arial"/>
          <w:b/>
        </w:rPr>
        <w:t> </w:t>
      </w:r>
      <w:r w:rsidRPr="00D20B5A">
        <w:rPr>
          <w:rFonts w:ascii="Arial" w:hAnsi="Arial" w:cs="Arial"/>
          <w:b/>
        </w:rPr>
        <w:t>zákoně</w:t>
      </w:r>
      <w:r w:rsidR="00630CBA" w:rsidRPr="00D20B5A">
        <w:rPr>
          <w:rFonts w:ascii="Arial" w:hAnsi="Arial" w:cs="Arial"/>
          <w:b/>
        </w:rPr>
        <w:t>“</w:t>
      </w:r>
      <w:r w:rsidR="00630CBA" w:rsidRPr="00D20B5A">
        <w:rPr>
          <w:rFonts w:ascii="Arial" w:hAnsi="Arial" w:cs="Arial"/>
        </w:rPr>
        <w:t>, nahrazující kapitolu</w:t>
      </w:r>
      <w:r w:rsidR="00683C55" w:rsidRPr="00D20B5A">
        <w:rPr>
          <w:rFonts w:ascii="Arial" w:hAnsi="Arial" w:cs="Arial"/>
        </w:rPr>
        <w:t>:</w:t>
      </w:r>
      <w:r w:rsidR="00630CBA" w:rsidRPr="00D20B5A">
        <w:rPr>
          <w:rFonts w:ascii="Arial" w:hAnsi="Arial" w:cs="Arial"/>
        </w:rPr>
        <w:t xml:space="preserve"> </w:t>
      </w:r>
      <w:r w:rsidR="00683C55" w:rsidRPr="00D20B5A">
        <w:rPr>
          <w:rFonts w:ascii="Arial" w:hAnsi="Arial" w:cs="Arial"/>
        </w:rPr>
        <w:t>„</w:t>
      </w:r>
      <w:r w:rsidR="00630CBA" w:rsidRPr="00D20B5A">
        <w:rPr>
          <w:rFonts w:ascii="Arial" w:hAnsi="Arial" w:cs="Arial"/>
        </w:rPr>
        <w:t>n) Použité zkratky, vysvětlivky“</w:t>
      </w:r>
    </w:p>
    <w:p w14:paraId="2F4843B1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  <w:b/>
          <w:bCs/>
        </w:rPr>
      </w:pPr>
    </w:p>
    <w:p w14:paraId="0259993F" w14:textId="77777777" w:rsidR="002612CC" w:rsidRPr="00D20B5A" w:rsidRDefault="00683C55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„</w:t>
      </w:r>
      <w:r w:rsidR="002612CC" w:rsidRPr="00D20B5A">
        <w:rPr>
          <w:rFonts w:ascii="Arial" w:hAnsi="Arial" w:cs="Arial"/>
          <w:b/>
          <w:bCs/>
        </w:rPr>
        <w:t>1,5 NP</w:t>
      </w:r>
      <w:r w:rsidR="002612CC" w:rsidRPr="00D20B5A">
        <w:rPr>
          <w:rFonts w:ascii="Arial" w:hAnsi="Arial" w:cs="Arial"/>
        </w:rPr>
        <w:t xml:space="preserve"> přízemní objekt s využitelným podkrovím nebo ustupujícím patrem, jehož užitná plocha nepřesáhne 75% plochy přízemí </w:t>
      </w:r>
    </w:p>
    <w:p w14:paraId="4258C55A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 xml:space="preserve">podkroví </w:t>
      </w:r>
      <w:r w:rsidRPr="00D20B5A">
        <w:rPr>
          <w:rFonts w:ascii="Arial" w:hAnsi="Arial" w:cs="Arial"/>
        </w:rPr>
        <w:t>− podkroví je prostor pod krovem určený k účelovému využití případně k bydlení, svislá nadezdívka v interiéru od úrovně podlahy může být max. 1,3 m vysoká</w:t>
      </w:r>
    </w:p>
    <w:p w14:paraId="6297E1C4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zastavitelná plocha</w:t>
      </w:r>
      <w:r w:rsidRPr="00D20B5A">
        <w:rPr>
          <w:rFonts w:ascii="Arial" w:hAnsi="Arial" w:cs="Arial"/>
        </w:rPr>
        <w:t xml:space="preserve"> – poměr zastavěné a nezastavěné části předmětného poze</w:t>
      </w:r>
      <w:r w:rsidRPr="00D20B5A">
        <w:rPr>
          <w:rFonts w:ascii="Arial" w:hAnsi="Arial" w:cs="Arial"/>
        </w:rPr>
        <w:t>m</w:t>
      </w:r>
      <w:r w:rsidRPr="00D20B5A">
        <w:rPr>
          <w:rFonts w:ascii="Arial" w:hAnsi="Arial" w:cs="Arial"/>
        </w:rPr>
        <w:t>ku, přičemž do zastavěné části se započítávají veškeré zpevněné plochy, přístřešky, terasy zastřešené i nezastřešené, bazény, zahradní domky a p</w:t>
      </w:r>
      <w:r w:rsidRPr="00D20B5A">
        <w:rPr>
          <w:rFonts w:ascii="Arial" w:hAnsi="Arial" w:cs="Arial"/>
        </w:rPr>
        <w:t>o</w:t>
      </w:r>
      <w:r w:rsidRPr="00D20B5A">
        <w:rPr>
          <w:rFonts w:ascii="Arial" w:hAnsi="Arial" w:cs="Arial"/>
        </w:rPr>
        <w:t>dobné stavby</w:t>
      </w:r>
    </w:p>
    <w:p w14:paraId="77BD0566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 xml:space="preserve">zpevněná plocha </w:t>
      </w:r>
      <w:r w:rsidRPr="00D20B5A">
        <w:rPr>
          <w:rFonts w:ascii="Arial" w:hAnsi="Arial" w:cs="Arial"/>
        </w:rPr>
        <w:t>- veškeré zastavěné plochy včetně chodníků, cest, zpevněných parkovacích stání, teras, pergol apod., za zpevněnou plochu je považována i plocha, u které nedochází k přirozenému zasakování povrchových vod např. cesta zpevněná zatravňovací dlaždicí</w:t>
      </w:r>
    </w:p>
    <w:p w14:paraId="29851B28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nerušící provozy služeb a drobné výroby</w:t>
      </w:r>
      <w:r w:rsidRPr="00D20B5A">
        <w:t xml:space="preserve"> - </w:t>
      </w:r>
      <w:r w:rsidRPr="00D20B5A">
        <w:rPr>
          <w:rFonts w:ascii="Arial" w:hAnsi="Arial" w:cs="Arial"/>
        </w:rPr>
        <w:t>takové doplňkové funkce k vymezen</w:t>
      </w:r>
      <w:r w:rsidRPr="00D20B5A">
        <w:rPr>
          <w:rFonts w:ascii="Arial" w:hAnsi="Arial" w:cs="Arial"/>
        </w:rPr>
        <w:t>é</w:t>
      </w:r>
      <w:r w:rsidRPr="00D20B5A">
        <w:rPr>
          <w:rFonts w:ascii="Arial" w:hAnsi="Arial" w:cs="Arial"/>
        </w:rPr>
        <w:t>mu převažujícímu účelu využití, které svou činností či vyvolaným provozem nenaruší pohodu okolního prostředí nad míru stanovenou příslušným předp</w:t>
      </w:r>
      <w:r w:rsidRPr="00D20B5A">
        <w:rPr>
          <w:rFonts w:ascii="Arial" w:hAnsi="Arial" w:cs="Arial"/>
        </w:rPr>
        <w:t>i</w:t>
      </w:r>
      <w:r w:rsidRPr="00D20B5A">
        <w:rPr>
          <w:rFonts w:ascii="Arial" w:hAnsi="Arial" w:cs="Arial"/>
        </w:rPr>
        <w:t>sem</w:t>
      </w:r>
    </w:p>
    <w:p w14:paraId="726FA62B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plocha (funkce, činnost apod.) nadmístního významu je plocha</w:t>
      </w:r>
      <w:r w:rsidRPr="00D20B5A">
        <w:rPr>
          <w:rFonts w:ascii="Arial" w:hAnsi="Arial" w:cs="Arial"/>
        </w:rPr>
        <w:t xml:space="preserve"> (funkce, činnost apod.), která svým významem, rozsahem nebo využitím ovlivní území více obcí nebo více městských částí</w:t>
      </w:r>
    </w:p>
    <w:p w14:paraId="4046BB41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plocha (funkce, činnost apod.) místního významu je plocha</w:t>
      </w:r>
      <w:r w:rsidRPr="00D20B5A">
        <w:rPr>
          <w:rFonts w:ascii="Arial" w:hAnsi="Arial" w:cs="Arial"/>
        </w:rPr>
        <w:t xml:space="preserve"> (funkce, činnost apod.), která má pouze lokální dopad a svým významem, rozsahem nebo využitím neovlivní území více obcí nebo více městských částí</w:t>
      </w:r>
    </w:p>
    <w:p w14:paraId="748A7B5C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sloužící pro obsluhu (potřeby) území</w:t>
      </w:r>
      <w:r w:rsidRPr="00D20B5A">
        <w:rPr>
          <w:rFonts w:ascii="Arial" w:hAnsi="Arial" w:cs="Arial"/>
        </w:rPr>
        <w:t xml:space="preserve"> = funkce, činnost apod., která má pouze l</w:t>
      </w:r>
      <w:r w:rsidRPr="00D20B5A">
        <w:rPr>
          <w:rFonts w:ascii="Arial" w:hAnsi="Arial" w:cs="Arial"/>
        </w:rPr>
        <w:t>o</w:t>
      </w:r>
      <w:r w:rsidRPr="00D20B5A">
        <w:rPr>
          <w:rFonts w:ascii="Arial" w:hAnsi="Arial" w:cs="Arial"/>
        </w:rPr>
        <w:t>kální dopad a svým významem, rozsahem nebo využitím neovlivní úze-mí v</w:t>
      </w:r>
      <w:r w:rsidRPr="00D20B5A">
        <w:rPr>
          <w:rFonts w:ascii="Arial" w:hAnsi="Arial" w:cs="Arial"/>
        </w:rPr>
        <w:t>í</w:t>
      </w:r>
      <w:r w:rsidRPr="00D20B5A">
        <w:rPr>
          <w:rFonts w:ascii="Arial" w:hAnsi="Arial" w:cs="Arial"/>
        </w:rPr>
        <w:t>ce obcí nebo více městských částí</w:t>
      </w:r>
    </w:p>
    <w:p w14:paraId="7FAB74F3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lastRenderedPageBreak/>
        <w:t>areály</w:t>
      </w:r>
      <w:r w:rsidRPr="00D20B5A">
        <w:rPr>
          <w:rFonts w:ascii="Arial" w:hAnsi="Arial" w:cs="Arial"/>
        </w:rPr>
        <w:t xml:space="preserve"> = souhrn staveb a venkovních ploch, většinou pod společným oplocením, sloužících pro činnost jednoho subjektu či více subjektů společně</w:t>
      </w:r>
    </w:p>
    <w:p w14:paraId="6FB28A48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nerušící bydlení, ostatní funkce</w:t>
      </w:r>
      <w:r w:rsidRPr="00D20B5A">
        <w:rPr>
          <w:rFonts w:ascii="Arial" w:hAnsi="Arial" w:cs="Arial"/>
        </w:rPr>
        <w:t xml:space="preserve"> = takové doplňkové funkce (jedná se o obslužné funkce, např. řemeslnické provozy, provozy služeb a drobné výroby) k vym</w:t>
      </w:r>
      <w:r w:rsidRPr="00D20B5A">
        <w:rPr>
          <w:rFonts w:ascii="Arial" w:hAnsi="Arial" w:cs="Arial"/>
        </w:rPr>
        <w:t>e</w:t>
      </w:r>
      <w:r w:rsidRPr="00D20B5A">
        <w:rPr>
          <w:rFonts w:ascii="Arial" w:hAnsi="Arial" w:cs="Arial"/>
        </w:rPr>
        <w:t>zenému převažujícímu účelu využití, které svou činností či vyvolaným prov</w:t>
      </w:r>
      <w:r w:rsidRPr="00D20B5A">
        <w:rPr>
          <w:rFonts w:ascii="Arial" w:hAnsi="Arial" w:cs="Arial"/>
        </w:rPr>
        <w:t>o</w:t>
      </w:r>
      <w:r w:rsidRPr="00D20B5A">
        <w:rPr>
          <w:rFonts w:ascii="Arial" w:hAnsi="Arial" w:cs="Arial"/>
        </w:rPr>
        <w:t>zem nenaruší pohodu okolního prostředí nad míru stanovenou příslušným předpisem</w:t>
      </w:r>
    </w:p>
    <w:p w14:paraId="2F6FDDAD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zařízení veřejné (komunální) správy</w:t>
      </w:r>
      <w:r w:rsidRPr="00D20B5A">
        <w:rPr>
          <w:rFonts w:ascii="Arial" w:hAnsi="Arial" w:cs="Arial"/>
        </w:rPr>
        <w:t xml:space="preserve"> = nekomerční zařízení převážně administr</w:t>
      </w:r>
      <w:r w:rsidRPr="00D20B5A">
        <w:rPr>
          <w:rFonts w:ascii="Arial" w:hAnsi="Arial" w:cs="Arial"/>
        </w:rPr>
        <w:t>a</w:t>
      </w:r>
      <w:r w:rsidRPr="00D20B5A">
        <w:rPr>
          <w:rFonts w:ascii="Arial" w:hAnsi="Arial" w:cs="Arial"/>
        </w:rPr>
        <w:t>tivního charakteru, spojené zejména se správou území</w:t>
      </w:r>
    </w:p>
    <w:p w14:paraId="7197F084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školská zařízení</w:t>
      </w:r>
      <w:r w:rsidRPr="00D20B5A">
        <w:rPr>
          <w:rFonts w:ascii="Arial" w:hAnsi="Arial" w:cs="Arial"/>
        </w:rPr>
        <w:t xml:space="preserve"> = jednotlivé stupně zařízení nekomerčního občanského vybavení veřejné infrastruktury sloužící ke vzdělávání </w:t>
      </w:r>
    </w:p>
    <w:p w14:paraId="6CF2DA68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kulturní, zdravotnická, sociální zařízení</w:t>
      </w:r>
      <w:r w:rsidRPr="00D20B5A">
        <w:rPr>
          <w:rFonts w:ascii="Arial" w:hAnsi="Arial" w:cs="Arial"/>
        </w:rPr>
        <w:t xml:space="preserve"> = zařízení nekomerčního občanského v</w:t>
      </w:r>
      <w:r w:rsidRPr="00D20B5A">
        <w:rPr>
          <w:rFonts w:ascii="Arial" w:hAnsi="Arial" w:cs="Arial"/>
        </w:rPr>
        <w:t>y</w:t>
      </w:r>
      <w:r w:rsidRPr="00D20B5A">
        <w:rPr>
          <w:rFonts w:ascii="Arial" w:hAnsi="Arial" w:cs="Arial"/>
        </w:rPr>
        <w:t xml:space="preserve">bavení veřejné infrastruktury </w:t>
      </w:r>
    </w:p>
    <w:p w14:paraId="3BB1BBB2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obchodní, administrativní a správní budovy</w:t>
      </w:r>
      <w:r w:rsidRPr="00D20B5A">
        <w:rPr>
          <w:rFonts w:ascii="Arial" w:hAnsi="Arial" w:cs="Arial"/>
        </w:rPr>
        <w:t xml:space="preserve"> = stavby a zařízení komerčního o</w:t>
      </w:r>
      <w:r w:rsidRPr="00D20B5A">
        <w:rPr>
          <w:rFonts w:ascii="Arial" w:hAnsi="Arial" w:cs="Arial"/>
        </w:rPr>
        <w:t>b</w:t>
      </w:r>
      <w:r w:rsidRPr="00D20B5A">
        <w:rPr>
          <w:rFonts w:ascii="Arial" w:hAnsi="Arial" w:cs="Arial"/>
        </w:rPr>
        <w:t>čanského vybavení sloužící pro administrativně obchodní činnosti</w:t>
      </w:r>
    </w:p>
    <w:p w14:paraId="2C7A7581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maloobchod</w:t>
      </w:r>
      <w:r w:rsidRPr="00D20B5A">
        <w:rPr>
          <w:rFonts w:ascii="Arial" w:hAnsi="Arial" w:cs="Arial"/>
        </w:rPr>
        <w:t xml:space="preserve"> = stavby a zařízení komerčního občanského vybavení sloužící pro pr</w:t>
      </w:r>
      <w:r w:rsidRPr="00D20B5A">
        <w:rPr>
          <w:rFonts w:ascii="Arial" w:hAnsi="Arial" w:cs="Arial"/>
        </w:rPr>
        <w:t>o</w:t>
      </w:r>
      <w:r w:rsidRPr="00D20B5A">
        <w:rPr>
          <w:rFonts w:ascii="Arial" w:hAnsi="Arial" w:cs="Arial"/>
        </w:rPr>
        <w:t>dej zboží koncovým uživatelům</w:t>
      </w:r>
    </w:p>
    <w:p w14:paraId="70FAA788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veřejné stravování a ubytování</w:t>
      </w:r>
      <w:r w:rsidRPr="00D20B5A">
        <w:rPr>
          <w:rFonts w:ascii="Arial" w:hAnsi="Arial" w:cs="Arial"/>
        </w:rPr>
        <w:t xml:space="preserve"> = stavby a zařízení komerčního občanského vyb</w:t>
      </w:r>
      <w:r w:rsidRPr="00D20B5A">
        <w:rPr>
          <w:rFonts w:ascii="Arial" w:hAnsi="Arial" w:cs="Arial"/>
        </w:rPr>
        <w:t>a</w:t>
      </w:r>
      <w:r w:rsidRPr="00D20B5A">
        <w:rPr>
          <w:rFonts w:ascii="Arial" w:hAnsi="Arial" w:cs="Arial"/>
        </w:rPr>
        <w:t>vení poskytující ubytovací a gastronomické služby veřejnosti, např. hotely, motely, příp. penziony</w:t>
      </w:r>
    </w:p>
    <w:p w14:paraId="5AFA0C28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zařízení drobné řemeslnické výroby, výrobních a nevýrobních služeb</w:t>
      </w:r>
      <w:r w:rsidRPr="00D20B5A">
        <w:rPr>
          <w:rFonts w:ascii="Arial" w:hAnsi="Arial" w:cs="Arial"/>
        </w:rPr>
        <w:t xml:space="preserve"> = areály výrob a služeb, které nemají průmyslový charakter a zejména svojí činností a vyvolaným provozem negativně nad míru přípustnou příslušnými předpisy neovlivňují sousední plochy a stavby</w:t>
      </w:r>
    </w:p>
    <w:p w14:paraId="45B14F32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  <w:bCs/>
        </w:rPr>
        <w:t>zařízení na zpracování a výkup individuální zemědělské produkce</w:t>
      </w:r>
      <w:r w:rsidRPr="00D20B5A">
        <w:rPr>
          <w:rFonts w:ascii="Arial" w:hAnsi="Arial" w:cs="Arial"/>
        </w:rPr>
        <w:t xml:space="preserve"> jsou takové stavby a zařízení, která umožní skladování, zpracování a prodej vlastní, tj. individuální zemědělské rostlinné i živočišné produkce</w:t>
      </w:r>
    </w:p>
    <w:p w14:paraId="3E3803E3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 xml:space="preserve">stavby a zařízení lesního hospodářství </w:t>
      </w:r>
      <w:r w:rsidRPr="00D20B5A">
        <w:rPr>
          <w:rFonts w:ascii="Arial" w:hAnsi="Arial" w:cs="Arial"/>
        </w:rPr>
        <w:t>− stavby související s lesním hospodař</w:t>
      </w:r>
      <w:r w:rsidRPr="00D20B5A">
        <w:rPr>
          <w:rFonts w:ascii="Arial" w:hAnsi="Arial" w:cs="Arial"/>
        </w:rPr>
        <w:t>e</w:t>
      </w:r>
      <w:r w:rsidRPr="00D20B5A">
        <w:rPr>
          <w:rFonts w:ascii="Arial" w:hAnsi="Arial" w:cs="Arial"/>
        </w:rPr>
        <w:t>ním a myslivostí (např. krmelce, posedy, apod.) nesmí zahrnovat stavby pro rekreaci nebo bydlení, a to ani v doplňkové funkci</w:t>
      </w:r>
    </w:p>
    <w:p w14:paraId="05F9E353" w14:textId="77777777" w:rsidR="002612CC" w:rsidRPr="00D20B5A" w:rsidRDefault="002612CC" w:rsidP="00D20B5A">
      <w:pPr>
        <w:ind w:left="851" w:hanging="851"/>
        <w:jc w:val="both"/>
        <w:rPr>
          <w:rFonts w:ascii="Arial" w:hAnsi="Arial" w:cs="Arial"/>
          <w:sz w:val="16"/>
        </w:rPr>
      </w:pPr>
    </w:p>
    <w:p w14:paraId="5E92A20B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ČOV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čistírna odpadních vod</w:t>
      </w:r>
      <w:r w:rsidRPr="00D20B5A">
        <w:rPr>
          <w:rFonts w:ascii="Arial" w:hAnsi="Arial" w:cs="Arial"/>
        </w:rPr>
        <w:tab/>
      </w:r>
    </w:p>
    <w:p w14:paraId="3A5F775C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KN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katastr nemovitostí</w:t>
      </w:r>
    </w:p>
    <w:p w14:paraId="7B72C575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LBK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lokální biokoridor ÚSES</w:t>
      </w:r>
    </w:p>
    <w:p w14:paraId="7D0E0CD1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PUPFL</w:t>
      </w:r>
      <w:r w:rsidRPr="00D20B5A">
        <w:rPr>
          <w:rFonts w:ascii="Arial" w:hAnsi="Arial" w:cs="Arial"/>
        </w:rPr>
        <w:tab/>
        <w:t>pozemky určené k plnění funkce lesa</w:t>
      </w:r>
    </w:p>
    <w:p w14:paraId="1F0E9CBF" w14:textId="77777777" w:rsidR="002612CC" w:rsidRPr="00D20B5A" w:rsidRDefault="001A0641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N</w:t>
      </w:r>
      <w:r w:rsidR="002612CC" w:rsidRPr="00D20B5A">
        <w:rPr>
          <w:rFonts w:ascii="Arial" w:hAnsi="Arial" w:cs="Arial"/>
          <w:b/>
        </w:rPr>
        <w:t>RBK</w:t>
      </w:r>
      <w:r w:rsidR="002612CC" w:rsidRPr="00D20B5A">
        <w:rPr>
          <w:rFonts w:ascii="Arial" w:hAnsi="Arial" w:cs="Arial"/>
        </w:rPr>
        <w:tab/>
      </w:r>
      <w:r w:rsidR="002612CC"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>nad</w:t>
      </w:r>
      <w:r w:rsidR="002612CC" w:rsidRPr="00D20B5A">
        <w:rPr>
          <w:rFonts w:ascii="Arial" w:hAnsi="Arial" w:cs="Arial"/>
        </w:rPr>
        <w:t xml:space="preserve">regionální biokoridor </w:t>
      </w:r>
    </w:p>
    <w:p w14:paraId="0EA017BE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RD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rodinný dům / rodinné domy</w:t>
      </w:r>
    </w:p>
    <w:p w14:paraId="2EBB8B06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STL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středotlaký plynovod</w:t>
      </w:r>
    </w:p>
    <w:p w14:paraId="6BD12517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TI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technická infrastruktura</w:t>
      </w:r>
    </w:p>
    <w:p w14:paraId="5188E13C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TS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transformační stanice</w:t>
      </w:r>
    </w:p>
    <w:p w14:paraId="0B359AA2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ÚP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územní plán</w:t>
      </w:r>
    </w:p>
    <w:p w14:paraId="2279F88B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ÚPD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územně plánovací dokumentace</w:t>
      </w:r>
    </w:p>
    <w:p w14:paraId="3C40AF1C" w14:textId="77777777" w:rsidR="002612CC" w:rsidRPr="00D20B5A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ÚSES</w:t>
      </w:r>
      <w:r w:rsidRPr="00D20B5A">
        <w:rPr>
          <w:rFonts w:ascii="Arial" w:hAnsi="Arial" w:cs="Arial"/>
        </w:rPr>
        <w:tab/>
        <w:t xml:space="preserve">  </w:t>
      </w:r>
      <w:r w:rsidRPr="00D20B5A">
        <w:rPr>
          <w:rFonts w:ascii="Arial" w:hAnsi="Arial" w:cs="Arial"/>
        </w:rPr>
        <w:tab/>
        <w:t>územní systém ekologické stability</w:t>
      </w:r>
    </w:p>
    <w:p w14:paraId="188A8B02" w14:textId="77777777" w:rsidR="002612CC" w:rsidRDefault="002612CC" w:rsidP="00D20B5A">
      <w:pPr>
        <w:jc w:val="both"/>
        <w:rPr>
          <w:rFonts w:ascii="Arial" w:hAnsi="Arial" w:cs="Arial"/>
        </w:rPr>
      </w:pPr>
      <w:r w:rsidRPr="00D20B5A">
        <w:rPr>
          <w:rFonts w:ascii="Arial" w:hAnsi="Arial" w:cs="Arial"/>
          <w:b/>
        </w:rPr>
        <w:t>ZPF</w:t>
      </w:r>
      <w:r w:rsidRPr="00D20B5A">
        <w:rPr>
          <w:rFonts w:ascii="Arial" w:hAnsi="Arial" w:cs="Arial"/>
        </w:rPr>
        <w:tab/>
      </w:r>
      <w:r w:rsidRPr="00D20B5A">
        <w:rPr>
          <w:rFonts w:ascii="Arial" w:hAnsi="Arial" w:cs="Arial"/>
        </w:rPr>
        <w:tab/>
        <w:t>zemědělský půdní fond“</w:t>
      </w:r>
    </w:p>
    <w:p w14:paraId="16038A4B" w14:textId="77777777" w:rsidR="00D20B5A" w:rsidRDefault="00D20B5A" w:rsidP="00D20B5A">
      <w:pPr>
        <w:jc w:val="both"/>
        <w:rPr>
          <w:rFonts w:ascii="Arial" w:hAnsi="Arial" w:cs="Arial"/>
        </w:rPr>
      </w:pPr>
    </w:p>
    <w:p w14:paraId="20DD2C6D" w14:textId="77777777" w:rsidR="00D20B5A" w:rsidRDefault="00D20B5A" w:rsidP="00D20B5A">
      <w:pPr>
        <w:jc w:val="both"/>
        <w:rPr>
          <w:rFonts w:ascii="Arial" w:hAnsi="Arial" w:cs="Arial"/>
        </w:rPr>
      </w:pPr>
    </w:p>
    <w:p w14:paraId="5FFE0885" w14:textId="77777777" w:rsidR="00D20B5A" w:rsidRDefault="00D20B5A" w:rsidP="00D20B5A">
      <w:pPr>
        <w:jc w:val="both"/>
        <w:rPr>
          <w:rFonts w:ascii="Arial" w:hAnsi="Arial" w:cs="Arial"/>
        </w:rPr>
      </w:pPr>
    </w:p>
    <w:p w14:paraId="2F99B5A0" w14:textId="77777777" w:rsidR="00D20B5A" w:rsidRDefault="00D20B5A" w:rsidP="00D20B5A">
      <w:pPr>
        <w:jc w:val="both"/>
        <w:rPr>
          <w:rFonts w:ascii="Arial" w:hAnsi="Arial" w:cs="Arial"/>
        </w:rPr>
      </w:pPr>
    </w:p>
    <w:p w14:paraId="36D996C3" w14:textId="77777777" w:rsidR="00D20B5A" w:rsidRDefault="00D20B5A" w:rsidP="00D20B5A">
      <w:pPr>
        <w:jc w:val="both"/>
        <w:rPr>
          <w:rFonts w:ascii="Arial" w:hAnsi="Arial" w:cs="Arial"/>
        </w:rPr>
      </w:pPr>
    </w:p>
    <w:p w14:paraId="5479964C" w14:textId="77777777" w:rsidR="00D20B5A" w:rsidRDefault="00D20B5A" w:rsidP="00D20B5A">
      <w:pPr>
        <w:jc w:val="both"/>
        <w:rPr>
          <w:rFonts w:ascii="Arial" w:hAnsi="Arial" w:cs="Arial"/>
        </w:rPr>
      </w:pPr>
    </w:p>
    <w:p w14:paraId="5787CB2F" w14:textId="77777777" w:rsidR="00D20B5A" w:rsidRDefault="00D20B5A" w:rsidP="00D20B5A">
      <w:pPr>
        <w:jc w:val="both"/>
        <w:rPr>
          <w:rFonts w:ascii="Arial" w:hAnsi="Arial" w:cs="Arial"/>
        </w:rPr>
      </w:pPr>
    </w:p>
    <w:p w14:paraId="0F8AA14B" w14:textId="77777777" w:rsidR="00D20B5A" w:rsidRPr="00D20B5A" w:rsidRDefault="00D20B5A" w:rsidP="00D20B5A">
      <w:pPr>
        <w:jc w:val="both"/>
        <w:rPr>
          <w:rFonts w:ascii="Arial" w:hAnsi="Arial" w:cs="Arial"/>
        </w:rPr>
      </w:pPr>
    </w:p>
    <w:p w14:paraId="545A7E35" w14:textId="77777777" w:rsidR="003A6EB6" w:rsidRPr="001455F9" w:rsidRDefault="003A6EB6" w:rsidP="00D20B5A">
      <w:pPr>
        <w:jc w:val="both"/>
        <w:rPr>
          <w:rFonts w:ascii="Arial Black" w:hAnsi="Arial Black" w:cs="Arial Black"/>
          <w:b/>
          <w:bCs/>
        </w:rPr>
      </w:pPr>
      <w:r w:rsidRPr="00D20B5A">
        <w:rPr>
          <w:rFonts w:ascii="Arial Black" w:hAnsi="Arial Black" w:cs="Arial Black"/>
          <w:b/>
          <w:bCs/>
        </w:rPr>
        <w:lastRenderedPageBreak/>
        <w:t>II. Odůvodnění Změny č.5 ÚP Terezín</w:t>
      </w:r>
    </w:p>
    <w:p w14:paraId="2EA8876E" w14:textId="77777777" w:rsidR="003A6EB6" w:rsidRPr="001455F9" w:rsidRDefault="003A6EB6" w:rsidP="00E27117">
      <w:pPr>
        <w:spacing w:line="288" w:lineRule="auto"/>
        <w:jc w:val="both"/>
        <w:rPr>
          <w:rFonts w:ascii="Arial" w:hAnsi="Arial" w:cs="Arial"/>
          <w:b/>
          <w:bCs/>
          <w:sz w:val="22"/>
        </w:rPr>
      </w:pPr>
    </w:p>
    <w:p w14:paraId="12604814" w14:textId="77777777" w:rsidR="003A6EB6" w:rsidRPr="001455F9" w:rsidRDefault="003A6EB6" w:rsidP="00E27117">
      <w:pPr>
        <w:spacing w:line="288" w:lineRule="auto"/>
        <w:jc w:val="both"/>
        <w:rPr>
          <w:rFonts w:ascii="Arial" w:hAnsi="Arial" w:cs="Arial"/>
          <w:b/>
          <w:bCs/>
          <w:sz w:val="22"/>
        </w:rPr>
      </w:pPr>
    </w:p>
    <w:p w14:paraId="12B9D4D3" w14:textId="77777777" w:rsidR="003A6EB6" w:rsidRPr="001455F9" w:rsidRDefault="003A6EB6" w:rsidP="00E27117">
      <w:pPr>
        <w:tabs>
          <w:tab w:val="left" w:pos="851"/>
        </w:tabs>
        <w:spacing w:line="288" w:lineRule="auto"/>
        <w:jc w:val="both"/>
        <w:outlineLvl w:val="6"/>
        <w:rPr>
          <w:rFonts w:ascii="Arial" w:hAnsi="Arial" w:cs="Arial"/>
          <w:b/>
          <w:bCs/>
        </w:rPr>
      </w:pPr>
      <w:r w:rsidRPr="001455F9">
        <w:rPr>
          <w:rFonts w:ascii="Arial Black" w:hAnsi="Arial Black" w:cs="Arial Black"/>
          <w:b/>
          <w:bCs/>
        </w:rPr>
        <w:t>IIA. Textová část</w:t>
      </w:r>
      <w:r w:rsidRPr="001455F9">
        <w:rPr>
          <w:rFonts w:ascii="Arial" w:hAnsi="Arial" w:cs="Arial"/>
          <w:b/>
          <w:bCs/>
        </w:rPr>
        <w:t xml:space="preserve"> </w:t>
      </w:r>
    </w:p>
    <w:p w14:paraId="7E2666E9" w14:textId="77777777" w:rsidR="003A6EB6" w:rsidRPr="001455F9" w:rsidRDefault="003A6EB6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</w:p>
    <w:p w14:paraId="2246E4B1" w14:textId="77777777" w:rsidR="006B553B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Stručný popis postupu pořízení úz</w:t>
      </w:r>
      <w:r w:rsidR="00E27117" w:rsidRPr="001455F9">
        <w:rPr>
          <w:rFonts w:ascii="Arial" w:hAnsi="Arial" w:cs="Arial"/>
        </w:rPr>
        <w:t>emního plánu………………</w:t>
      </w:r>
      <w:r w:rsidR="00DF33DA" w:rsidRPr="001455F9">
        <w:rPr>
          <w:rFonts w:ascii="Arial" w:hAnsi="Arial" w:cs="Arial"/>
        </w:rPr>
        <w:t>……………........str.8</w:t>
      </w:r>
    </w:p>
    <w:p w14:paraId="14C03172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souladu s cíli a úkoly územního plánování </w:t>
      </w:r>
    </w:p>
    <w:p w14:paraId="2C359F68" w14:textId="7F287D0A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a s požadavky </w:t>
      </w:r>
      <w:r w:rsidR="00E27117" w:rsidRPr="001455F9">
        <w:rPr>
          <w:rFonts w:ascii="Arial" w:hAnsi="Arial" w:cs="Arial"/>
        </w:rPr>
        <w:t>zákona………………………………………………………………..str.</w:t>
      </w:r>
      <w:r w:rsidR="00FE2B77">
        <w:rPr>
          <w:rFonts w:ascii="Arial" w:hAnsi="Arial" w:cs="Arial"/>
        </w:rPr>
        <w:t>9</w:t>
      </w:r>
    </w:p>
    <w:p w14:paraId="20312D14" w14:textId="77777777" w:rsidR="00E27117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souladu s požadavky jiných právních předpisů a se stanovisky </w:t>
      </w:r>
    </w:p>
    <w:p w14:paraId="199B1902" w14:textId="3567F1C1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dotčených orgánů, popřípadě s výsledkem řešení rozporů</w:t>
      </w:r>
      <w:r w:rsidR="00E27117" w:rsidRPr="001455F9">
        <w:rPr>
          <w:rFonts w:ascii="Arial" w:hAnsi="Arial" w:cs="Arial"/>
        </w:rPr>
        <w:t>………</w:t>
      </w:r>
      <w:r w:rsidR="00FE2B77">
        <w:rPr>
          <w:rFonts w:ascii="Arial" w:hAnsi="Arial" w:cs="Arial"/>
        </w:rPr>
        <w:t>…………….</w:t>
      </w:r>
      <w:r w:rsidR="00E27117" w:rsidRPr="001455F9">
        <w:rPr>
          <w:rFonts w:ascii="Arial" w:hAnsi="Arial" w:cs="Arial"/>
        </w:rPr>
        <w:t>str.</w:t>
      </w:r>
      <w:r w:rsidR="00FE2B77">
        <w:rPr>
          <w:rFonts w:ascii="Arial" w:hAnsi="Arial" w:cs="Arial"/>
        </w:rPr>
        <w:t>10</w:t>
      </w:r>
    </w:p>
    <w:p w14:paraId="6E1B12CD" w14:textId="77777777" w:rsidR="00E27117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souladu s politikou územního rozvoje </w:t>
      </w:r>
    </w:p>
    <w:p w14:paraId="1FAD41B4" w14:textId="0FCA8B9F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a nadřazenou územně plánovací dokumenta</w:t>
      </w:r>
      <w:r w:rsidR="00E27117" w:rsidRPr="001455F9">
        <w:rPr>
          <w:rFonts w:ascii="Arial" w:hAnsi="Arial" w:cs="Arial"/>
        </w:rPr>
        <w:t>cí………………………………….str.</w:t>
      </w:r>
      <w:r w:rsidR="00DF2F7F">
        <w:rPr>
          <w:rFonts w:ascii="Arial" w:hAnsi="Arial" w:cs="Arial"/>
        </w:rPr>
        <w:t>14</w:t>
      </w:r>
    </w:p>
    <w:p w14:paraId="54BE5A5A" w14:textId="7EFBAA83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Vyhodnocení souladu se zadáním</w:t>
      </w:r>
      <w:r w:rsidR="00E94CFA" w:rsidRPr="001455F9">
        <w:rPr>
          <w:rFonts w:ascii="Arial" w:hAnsi="Arial" w:cs="Arial"/>
        </w:rPr>
        <w:t xml:space="preserve"> z</w:t>
      </w:r>
      <w:r w:rsidRPr="001455F9">
        <w:rPr>
          <w:rFonts w:ascii="Arial" w:hAnsi="Arial" w:cs="Arial"/>
        </w:rPr>
        <w:t>mě</w:t>
      </w:r>
      <w:r w:rsidR="00E94CFA" w:rsidRPr="001455F9">
        <w:rPr>
          <w:rFonts w:ascii="Arial" w:hAnsi="Arial" w:cs="Arial"/>
        </w:rPr>
        <w:t>ny………………………………………..</w:t>
      </w:r>
      <w:r w:rsidR="00DF33DA" w:rsidRPr="001455F9">
        <w:rPr>
          <w:rFonts w:ascii="Arial" w:hAnsi="Arial" w:cs="Arial"/>
        </w:rPr>
        <w:t>str.</w:t>
      </w:r>
      <w:r w:rsidR="00DF2F7F">
        <w:rPr>
          <w:rFonts w:ascii="Arial" w:hAnsi="Arial" w:cs="Arial"/>
        </w:rPr>
        <w:t>21</w:t>
      </w:r>
    </w:p>
    <w:p w14:paraId="259CFEDF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Základní informace o výsledcích vyhodnocení vlivů na udržitelný rozvoj </w:t>
      </w:r>
      <w:r w:rsidR="003A6EB6" w:rsidRPr="001455F9">
        <w:rPr>
          <w:rFonts w:ascii="Arial" w:hAnsi="Arial" w:cs="Arial"/>
        </w:rPr>
        <w:t xml:space="preserve"> </w:t>
      </w:r>
    </w:p>
    <w:p w14:paraId="12EA7221" w14:textId="77777777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území, včetně výsledků vyhodnocení vlivů na životní prostředí </w:t>
      </w:r>
    </w:p>
    <w:p w14:paraId="4729098B" w14:textId="77777777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a posouzení vlivu na předmět ochrany a celistvost evropsky </w:t>
      </w:r>
    </w:p>
    <w:p w14:paraId="0C60041F" w14:textId="31FE8B6A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významné lokality nebo ptačí oblas</w:t>
      </w:r>
      <w:r w:rsidR="00DF33DA" w:rsidRPr="001455F9">
        <w:rPr>
          <w:rFonts w:ascii="Arial" w:hAnsi="Arial" w:cs="Arial"/>
        </w:rPr>
        <w:t>ti……………………………………………...str.</w:t>
      </w:r>
      <w:r w:rsidR="00DF2F7F">
        <w:rPr>
          <w:rFonts w:ascii="Arial" w:hAnsi="Arial" w:cs="Arial"/>
        </w:rPr>
        <w:t>22</w:t>
      </w:r>
    </w:p>
    <w:p w14:paraId="5A8ADEF2" w14:textId="38DAD8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Sdělení, jak bylo zohledněno vyhodnocení vlivů na udržitelný</w:t>
      </w:r>
      <w:r w:rsidR="00E27117" w:rsidRPr="001455F9">
        <w:rPr>
          <w:rFonts w:ascii="Arial" w:hAnsi="Arial" w:cs="Arial"/>
        </w:rPr>
        <w:t xml:space="preserve"> </w:t>
      </w:r>
      <w:r w:rsidR="003A6EB6" w:rsidRPr="001455F9">
        <w:rPr>
          <w:rFonts w:ascii="Arial" w:hAnsi="Arial" w:cs="Arial"/>
        </w:rPr>
        <w:t>r</w:t>
      </w:r>
      <w:r w:rsidRPr="001455F9">
        <w:rPr>
          <w:rFonts w:ascii="Arial" w:hAnsi="Arial" w:cs="Arial"/>
        </w:rPr>
        <w:t>ozvoj úze</w:t>
      </w:r>
      <w:r w:rsidR="00E27117" w:rsidRPr="001455F9">
        <w:rPr>
          <w:rFonts w:ascii="Arial" w:hAnsi="Arial" w:cs="Arial"/>
        </w:rPr>
        <w:t>mí...</w:t>
      </w:r>
      <w:r w:rsidR="00DF33DA" w:rsidRPr="001455F9">
        <w:rPr>
          <w:rFonts w:ascii="Arial" w:hAnsi="Arial" w:cs="Arial"/>
        </w:rPr>
        <w:t>str.</w:t>
      </w:r>
      <w:r w:rsidR="00DF2F7F">
        <w:rPr>
          <w:rFonts w:ascii="Arial" w:hAnsi="Arial" w:cs="Arial"/>
        </w:rPr>
        <w:t>22</w:t>
      </w:r>
    </w:p>
    <w:p w14:paraId="1C97C0E9" w14:textId="77777777" w:rsidR="003A6EB6" w:rsidRPr="001455F9" w:rsidRDefault="00E27117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S</w:t>
      </w:r>
      <w:r w:rsidR="006B553B" w:rsidRPr="001455F9">
        <w:rPr>
          <w:rFonts w:ascii="Arial" w:hAnsi="Arial" w:cs="Arial"/>
        </w:rPr>
        <w:t xml:space="preserve">tanovisko příslušného orgánu k vyhodnocení vlivů na životní prostředí </w:t>
      </w:r>
    </w:p>
    <w:p w14:paraId="04D059B4" w14:textId="77777777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se sdělením, jak bylo zohledněno s uvedením závažných důvodů, </w:t>
      </w:r>
    </w:p>
    <w:p w14:paraId="480E0490" w14:textId="77777777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pokud některé požadavky nebo podmínky zohledně</w:t>
      </w:r>
      <w:r w:rsidR="003A6EB6" w:rsidRPr="001455F9">
        <w:rPr>
          <w:rFonts w:ascii="Arial" w:hAnsi="Arial" w:cs="Arial"/>
        </w:rPr>
        <w:t xml:space="preserve">ny nebyly, </w:t>
      </w:r>
    </w:p>
    <w:p w14:paraId="5CD1EEAA" w14:textId="77777777" w:rsidR="003A6EB6" w:rsidRPr="001455F9" w:rsidRDefault="003A6EB6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a další části prohlášení podle § 10g </w:t>
      </w:r>
      <w:r w:rsidR="006B553B" w:rsidRPr="001455F9">
        <w:rPr>
          <w:rFonts w:ascii="Arial" w:hAnsi="Arial" w:cs="Arial"/>
        </w:rPr>
        <w:t xml:space="preserve">odst. 5 zákona o posuzování </w:t>
      </w:r>
    </w:p>
    <w:p w14:paraId="7CBDCE3D" w14:textId="47DAEB8E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vlivů na životní prostředí……</w:t>
      </w:r>
      <w:r w:rsidR="003A6EB6" w:rsidRPr="001455F9">
        <w:rPr>
          <w:rFonts w:ascii="Arial" w:hAnsi="Arial" w:cs="Arial"/>
        </w:rPr>
        <w:t>………………………………………………………</w:t>
      </w:r>
      <w:r w:rsidR="002379A5" w:rsidRPr="001455F9">
        <w:rPr>
          <w:rFonts w:ascii="Arial" w:hAnsi="Arial" w:cs="Arial"/>
        </w:rPr>
        <w:t>str.</w:t>
      </w:r>
      <w:r w:rsidR="00DF2F7F">
        <w:rPr>
          <w:rFonts w:ascii="Arial" w:hAnsi="Arial" w:cs="Arial"/>
        </w:rPr>
        <w:t>22</w:t>
      </w:r>
    </w:p>
    <w:p w14:paraId="189DFC3D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Komplexní zdůvodnění přijatého řešení, včetně zdůvodnění </w:t>
      </w:r>
    </w:p>
    <w:p w14:paraId="7FE27038" w14:textId="5601C426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vybrané varianty a vyloučení záměrů pod</w:t>
      </w:r>
      <w:r w:rsidR="002379A5" w:rsidRPr="001455F9">
        <w:rPr>
          <w:rFonts w:ascii="Arial" w:hAnsi="Arial" w:cs="Arial"/>
        </w:rPr>
        <w:t>le § 122 odst. 3……………………..str.</w:t>
      </w:r>
      <w:r w:rsidR="00DF2F7F">
        <w:rPr>
          <w:rFonts w:ascii="Arial" w:hAnsi="Arial" w:cs="Arial"/>
        </w:rPr>
        <w:t>23</w:t>
      </w:r>
    </w:p>
    <w:p w14:paraId="2CF82029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Výčet záležitostí nadmístního významu, které nejsou obsaženy </w:t>
      </w:r>
    </w:p>
    <w:p w14:paraId="45F69CA3" w14:textId="2E0AFB50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 zásadách </w:t>
      </w:r>
      <w:r w:rsidR="003A6EB6" w:rsidRPr="001455F9">
        <w:rPr>
          <w:rFonts w:ascii="Arial" w:hAnsi="Arial" w:cs="Arial"/>
        </w:rPr>
        <w:t xml:space="preserve"> </w:t>
      </w:r>
      <w:r w:rsidRPr="001455F9">
        <w:rPr>
          <w:rFonts w:ascii="Arial" w:hAnsi="Arial" w:cs="Arial"/>
        </w:rPr>
        <w:t>územního rozvoje, s odůvodněním potřeby jejich vymeze</w:t>
      </w:r>
      <w:r w:rsidR="003A6EB6" w:rsidRPr="001455F9">
        <w:rPr>
          <w:rFonts w:ascii="Arial" w:hAnsi="Arial" w:cs="Arial"/>
        </w:rPr>
        <w:t>ní……</w:t>
      </w:r>
      <w:r w:rsidR="002379A5" w:rsidRPr="001455F9">
        <w:rPr>
          <w:rFonts w:ascii="Arial" w:hAnsi="Arial" w:cs="Arial"/>
        </w:rPr>
        <w:t>str.</w:t>
      </w:r>
      <w:r w:rsidR="00DF2F7F">
        <w:rPr>
          <w:rFonts w:ascii="Arial" w:hAnsi="Arial" w:cs="Arial"/>
        </w:rPr>
        <w:t>2</w:t>
      </w:r>
      <w:r w:rsidR="00DE1314">
        <w:rPr>
          <w:rFonts w:ascii="Arial" w:hAnsi="Arial" w:cs="Arial"/>
        </w:rPr>
        <w:t>7</w:t>
      </w:r>
    </w:p>
    <w:p w14:paraId="20E3E798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účelného využití zastavěného území a vyhodnocení </w:t>
      </w:r>
    </w:p>
    <w:p w14:paraId="6238658B" w14:textId="59D52CAB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potřeby vymezení zastavitelný</w:t>
      </w:r>
      <w:r w:rsidR="002379A5" w:rsidRPr="001455F9">
        <w:rPr>
          <w:rFonts w:ascii="Arial" w:hAnsi="Arial" w:cs="Arial"/>
        </w:rPr>
        <w:t>ch ploch…………………………………………..str.</w:t>
      </w:r>
      <w:r w:rsidR="00DF2F7F">
        <w:rPr>
          <w:rFonts w:ascii="Arial" w:hAnsi="Arial" w:cs="Arial"/>
        </w:rPr>
        <w:t>28</w:t>
      </w:r>
    </w:p>
    <w:p w14:paraId="289C6F99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Výčet prvků regulačního plánu, případně s odchylně stanovenými </w:t>
      </w:r>
    </w:p>
    <w:p w14:paraId="1471FBDA" w14:textId="2B618C6A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požadavky </w:t>
      </w:r>
      <w:r w:rsidR="003A6EB6" w:rsidRPr="001455F9">
        <w:rPr>
          <w:rFonts w:ascii="Arial" w:hAnsi="Arial" w:cs="Arial"/>
        </w:rPr>
        <w:t xml:space="preserve"> </w:t>
      </w:r>
      <w:r w:rsidRPr="001455F9">
        <w:rPr>
          <w:rFonts w:ascii="Arial" w:hAnsi="Arial" w:cs="Arial"/>
        </w:rPr>
        <w:t>na výstavbu s odůvodněn</w:t>
      </w:r>
      <w:r w:rsidR="002379A5" w:rsidRPr="001455F9">
        <w:rPr>
          <w:rFonts w:ascii="Arial" w:hAnsi="Arial" w:cs="Arial"/>
        </w:rPr>
        <w:t>ím jejich vymezení……………………</w:t>
      </w:r>
      <w:r w:rsidR="005A263E" w:rsidRPr="001455F9">
        <w:rPr>
          <w:rFonts w:ascii="Arial" w:hAnsi="Arial" w:cs="Arial"/>
        </w:rPr>
        <w:t>…</w:t>
      </w:r>
      <w:r w:rsidR="002379A5" w:rsidRPr="001455F9">
        <w:rPr>
          <w:rFonts w:ascii="Arial" w:hAnsi="Arial" w:cs="Arial"/>
        </w:rPr>
        <w:t>str.</w:t>
      </w:r>
      <w:r w:rsidR="00DF2F7F">
        <w:rPr>
          <w:rFonts w:ascii="Arial" w:hAnsi="Arial" w:cs="Arial"/>
        </w:rPr>
        <w:t>28</w:t>
      </w:r>
    </w:p>
    <w:p w14:paraId="73D7A7AB" w14:textId="77777777" w:rsidR="003A6EB6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předpokládaných důsledků navrhovaného řešení </w:t>
      </w:r>
    </w:p>
    <w:p w14:paraId="33484448" w14:textId="6360F483" w:rsidR="003A6EB6" w:rsidRPr="001455F9" w:rsidRDefault="006B553B" w:rsidP="00E27117">
      <w:pPr>
        <w:pStyle w:val="Odstavecseseznamem"/>
        <w:spacing w:line="288" w:lineRule="auto"/>
        <w:ind w:left="284"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na zemědělský půdní fond a pozemky určen</w:t>
      </w:r>
      <w:r w:rsidR="002379A5" w:rsidRPr="001455F9">
        <w:rPr>
          <w:rFonts w:ascii="Arial" w:hAnsi="Arial" w:cs="Arial"/>
        </w:rPr>
        <w:t>é k plnění funkce lesa…………</w:t>
      </w:r>
      <w:r w:rsidR="005A263E" w:rsidRPr="001455F9">
        <w:rPr>
          <w:rFonts w:ascii="Arial" w:hAnsi="Arial" w:cs="Arial"/>
        </w:rPr>
        <w:t>..</w:t>
      </w:r>
      <w:r w:rsidR="002379A5" w:rsidRPr="001455F9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28</w:t>
      </w:r>
    </w:p>
    <w:p w14:paraId="76704D0E" w14:textId="1DDB95BF" w:rsidR="002612CC" w:rsidRPr="001455F9" w:rsidRDefault="006B553B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Vyhodnocení připomínek, včetně jeho odůvodnění…………………………...</w:t>
      </w:r>
      <w:r w:rsidR="003A6EB6" w:rsidRPr="001455F9">
        <w:rPr>
          <w:rFonts w:ascii="Arial" w:hAnsi="Arial" w:cs="Arial"/>
        </w:rPr>
        <w:t>..</w:t>
      </w:r>
      <w:r w:rsidR="002379A5" w:rsidRPr="001455F9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29</w:t>
      </w:r>
    </w:p>
    <w:p w14:paraId="4D48F631" w14:textId="6FF65045" w:rsidR="002612CC" w:rsidRPr="001455F9" w:rsidRDefault="002612CC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Posouzení souladu územního plánu jednotným standar</w:t>
      </w:r>
      <w:r w:rsidR="005A263E" w:rsidRPr="001455F9">
        <w:rPr>
          <w:rFonts w:ascii="Arial" w:hAnsi="Arial" w:cs="Arial"/>
        </w:rPr>
        <w:t>dem………………….</w:t>
      </w:r>
      <w:r w:rsidRPr="001455F9">
        <w:rPr>
          <w:rFonts w:ascii="Arial" w:hAnsi="Arial" w:cs="Arial"/>
        </w:rPr>
        <w:t>str.</w:t>
      </w:r>
      <w:r w:rsidR="001065A8">
        <w:rPr>
          <w:rFonts w:ascii="Arial" w:hAnsi="Arial" w:cs="Arial"/>
        </w:rPr>
        <w:t>32</w:t>
      </w:r>
    </w:p>
    <w:p w14:paraId="0319830E" w14:textId="4B031093" w:rsidR="006B553B" w:rsidRPr="001455F9" w:rsidRDefault="003A6EB6" w:rsidP="00E27117">
      <w:pPr>
        <w:pStyle w:val="Odstavecseseznamem"/>
        <w:numPr>
          <w:ilvl w:val="2"/>
          <w:numId w:val="5"/>
        </w:numPr>
        <w:tabs>
          <w:tab w:val="clear" w:pos="2340"/>
          <w:tab w:val="num" w:pos="284"/>
        </w:tabs>
        <w:spacing w:line="288" w:lineRule="auto"/>
        <w:ind w:left="284" w:right="51" w:hanging="284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Srovnávací text s vyznačením změn ve výrok</w:t>
      </w:r>
      <w:r w:rsidR="002379A5" w:rsidRPr="001455F9">
        <w:rPr>
          <w:rFonts w:ascii="Arial" w:hAnsi="Arial" w:cs="Arial"/>
        </w:rPr>
        <w:t>ové části ÚP Terezín…………..str.</w:t>
      </w:r>
      <w:r w:rsidR="00DE1314">
        <w:rPr>
          <w:rFonts w:ascii="Arial" w:hAnsi="Arial" w:cs="Arial"/>
        </w:rPr>
        <w:t>35</w:t>
      </w:r>
    </w:p>
    <w:p w14:paraId="04C56DFB" w14:textId="77777777" w:rsidR="003A6EB6" w:rsidRPr="001455F9" w:rsidRDefault="003A6EB6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</w:p>
    <w:p w14:paraId="2518EB03" w14:textId="77777777" w:rsidR="006B553B" w:rsidRPr="001455F9" w:rsidRDefault="003A6EB6" w:rsidP="00E27117">
      <w:pPr>
        <w:spacing w:line="288" w:lineRule="auto"/>
        <w:ind w:right="51"/>
        <w:jc w:val="both"/>
        <w:outlineLvl w:val="7"/>
        <w:rPr>
          <w:rFonts w:ascii="Arial Black" w:hAnsi="Arial Black" w:cs="Arial"/>
        </w:rPr>
      </w:pPr>
      <w:r w:rsidRPr="001455F9">
        <w:rPr>
          <w:rFonts w:ascii="Arial Black" w:hAnsi="Arial Black" w:cs="Arial"/>
        </w:rPr>
        <w:t xml:space="preserve">II.B </w:t>
      </w:r>
      <w:r w:rsidR="006B553B" w:rsidRPr="001455F9">
        <w:rPr>
          <w:rFonts w:ascii="Arial Black" w:hAnsi="Arial Black" w:cs="Arial"/>
        </w:rPr>
        <w:t xml:space="preserve">Grafická část: </w:t>
      </w:r>
    </w:p>
    <w:p w14:paraId="47FC9EBB" w14:textId="77777777" w:rsidR="009306A2" w:rsidRPr="001455F9" w:rsidRDefault="009306A2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</w:p>
    <w:p w14:paraId="416255EB" w14:textId="77777777" w:rsidR="006B553B" w:rsidRPr="001455F9" w:rsidRDefault="006B553B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4) Koordinační výkres………………………………………………………………1 : 5.000</w:t>
      </w:r>
    </w:p>
    <w:p w14:paraId="748702C4" w14:textId="3B0C3875" w:rsidR="006B553B" w:rsidRPr="001455F9" w:rsidRDefault="006B553B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5) Výkres širších vztahů (v textové části str.</w:t>
      </w:r>
      <w:r w:rsidR="00DE1314">
        <w:rPr>
          <w:rFonts w:ascii="Arial" w:hAnsi="Arial" w:cs="Arial"/>
        </w:rPr>
        <w:t>3</w:t>
      </w:r>
      <w:r w:rsidR="005A263E" w:rsidRPr="001455F9">
        <w:rPr>
          <w:rFonts w:ascii="Arial" w:hAnsi="Arial" w:cs="Arial"/>
        </w:rPr>
        <w:t>3</w:t>
      </w:r>
      <w:r w:rsidRPr="001455F9">
        <w:rPr>
          <w:rFonts w:ascii="Arial" w:hAnsi="Arial" w:cs="Arial"/>
        </w:rPr>
        <w:t>)……………………………</w:t>
      </w:r>
      <w:r w:rsidR="009F6C8C" w:rsidRPr="001455F9">
        <w:rPr>
          <w:rFonts w:ascii="Arial" w:hAnsi="Arial" w:cs="Arial"/>
        </w:rPr>
        <w:t>...</w:t>
      </w:r>
      <w:r w:rsidRPr="001455F9">
        <w:rPr>
          <w:rFonts w:ascii="Arial" w:hAnsi="Arial" w:cs="Arial"/>
        </w:rPr>
        <w:t>1 : 100.000</w:t>
      </w:r>
    </w:p>
    <w:p w14:paraId="7A8216B4" w14:textId="77777777" w:rsidR="006B553B" w:rsidRPr="001455F9" w:rsidRDefault="006B553B" w:rsidP="00E27117">
      <w:pPr>
        <w:spacing w:line="288" w:lineRule="auto"/>
        <w:ind w:right="51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6) Výkres předpokládaných záborů půdního fondu</w:t>
      </w:r>
      <w:r w:rsidR="005B0384" w:rsidRPr="001455F9">
        <w:rPr>
          <w:rFonts w:ascii="Arial" w:hAnsi="Arial" w:cs="Arial"/>
        </w:rPr>
        <w:t xml:space="preserve"> (</w:t>
      </w:r>
      <w:r w:rsidR="004D055F" w:rsidRPr="001455F9">
        <w:rPr>
          <w:rFonts w:ascii="Arial" w:hAnsi="Arial" w:cs="Arial"/>
        </w:rPr>
        <w:t>v textové části</w:t>
      </w:r>
      <w:r w:rsidR="009F6C8C" w:rsidRPr="001455F9">
        <w:rPr>
          <w:rFonts w:ascii="Arial" w:hAnsi="Arial" w:cs="Arial"/>
        </w:rPr>
        <w:t xml:space="preserve"> </w:t>
      </w:r>
      <w:r w:rsidR="005A263E" w:rsidRPr="001455F9">
        <w:rPr>
          <w:rFonts w:ascii="Arial" w:hAnsi="Arial" w:cs="Arial"/>
        </w:rPr>
        <w:t>str.24</w:t>
      </w:r>
      <w:r w:rsidR="005B0384" w:rsidRPr="001455F9">
        <w:rPr>
          <w:rFonts w:ascii="Arial" w:hAnsi="Arial" w:cs="Arial"/>
        </w:rPr>
        <w:t>)</w:t>
      </w:r>
      <w:r w:rsidR="009F6C8C" w:rsidRPr="001455F9">
        <w:rPr>
          <w:rFonts w:ascii="Arial" w:hAnsi="Arial" w:cs="Arial"/>
        </w:rPr>
        <w:t>...</w:t>
      </w:r>
      <w:r w:rsidR="004D055F" w:rsidRPr="001455F9">
        <w:rPr>
          <w:rFonts w:ascii="Arial" w:hAnsi="Arial" w:cs="Arial"/>
        </w:rPr>
        <w:t>..</w:t>
      </w:r>
      <w:r w:rsidRPr="001455F9">
        <w:rPr>
          <w:rFonts w:ascii="Arial" w:hAnsi="Arial" w:cs="Arial"/>
        </w:rPr>
        <w:t>1 : 5.000</w:t>
      </w:r>
    </w:p>
    <w:p w14:paraId="6BAE012E" w14:textId="77777777" w:rsidR="00983837" w:rsidRPr="001455F9" w:rsidRDefault="00983837" w:rsidP="00983837">
      <w:pPr>
        <w:spacing w:line="230" w:lineRule="auto"/>
        <w:ind w:left="567" w:right="-180"/>
        <w:jc w:val="both"/>
        <w:outlineLvl w:val="7"/>
        <w:rPr>
          <w:rFonts w:ascii="Arial Black" w:hAnsi="Arial Black" w:cs="Arial Black"/>
        </w:rPr>
      </w:pPr>
    </w:p>
    <w:p w14:paraId="0D70436A" w14:textId="77777777" w:rsidR="005613BE" w:rsidRPr="001455F9" w:rsidRDefault="005613BE" w:rsidP="004A06F1">
      <w:pPr>
        <w:numPr>
          <w:ilvl w:val="0"/>
          <w:numId w:val="21"/>
        </w:numPr>
        <w:tabs>
          <w:tab w:val="clear" w:pos="2340"/>
          <w:tab w:val="num" w:pos="567"/>
        </w:tabs>
        <w:ind w:left="567" w:right="-180" w:hanging="567"/>
        <w:jc w:val="both"/>
        <w:outlineLvl w:val="7"/>
        <w:rPr>
          <w:rFonts w:ascii="Arial" w:hAnsi="Arial" w:cs="Arial"/>
          <w:lang w:eastAsia="en-US"/>
        </w:rPr>
      </w:pPr>
      <w:r w:rsidRPr="001455F9">
        <w:rPr>
          <w:rFonts w:ascii="Arial Black" w:hAnsi="Arial Black" w:cs="Arial Black"/>
        </w:rPr>
        <w:lastRenderedPageBreak/>
        <w:t>Stručný popis postupu pořízení změny územního plánu</w:t>
      </w:r>
    </w:p>
    <w:p w14:paraId="26D6FD2C" w14:textId="77777777" w:rsidR="005613BE" w:rsidRPr="001455F9" w:rsidRDefault="005613BE" w:rsidP="004A06F1">
      <w:pPr>
        <w:tabs>
          <w:tab w:val="num" w:pos="426"/>
          <w:tab w:val="left" w:pos="567"/>
        </w:tabs>
        <w:ind w:left="567" w:hanging="567"/>
        <w:jc w:val="both"/>
        <w:rPr>
          <w:rFonts w:ascii="Arial" w:hAnsi="Arial" w:cs="Arial"/>
        </w:rPr>
      </w:pPr>
    </w:p>
    <w:p w14:paraId="20BB3549" w14:textId="4C30ABD1" w:rsidR="005613BE" w:rsidRPr="001065A8" w:rsidRDefault="005613BE" w:rsidP="004A06F1">
      <w:pPr>
        <w:ind w:firstLine="567"/>
        <w:jc w:val="both"/>
        <w:outlineLvl w:val="7"/>
        <w:rPr>
          <w:rFonts w:ascii="Arial" w:hAnsi="Arial" w:cs="Arial"/>
          <w:lang w:eastAsia="en-US"/>
        </w:rPr>
      </w:pPr>
      <w:r w:rsidRPr="001455F9">
        <w:rPr>
          <w:rFonts w:ascii="Arial" w:hAnsi="Arial" w:cs="Arial"/>
          <w:lang w:eastAsia="en-US"/>
        </w:rPr>
        <w:t>Změna č.</w:t>
      </w:r>
      <w:r w:rsidR="00905C52" w:rsidRPr="001455F9">
        <w:rPr>
          <w:rFonts w:ascii="Arial" w:hAnsi="Arial" w:cs="Arial"/>
          <w:lang w:eastAsia="en-US"/>
        </w:rPr>
        <w:t xml:space="preserve"> 5</w:t>
      </w:r>
      <w:r w:rsidRPr="001455F9">
        <w:rPr>
          <w:rFonts w:ascii="Arial" w:hAnsi="Arial" w:cs="Arial"/>
          <w:lang w:eastAsia="en-US"/>
        </w:rPr>
        <w:t xml:space="preserve"> ÚP Terezín je zpracována na základě</w:t>
      </w:r>
      <w:r w:rsidR="001D3878" w:rsidRPr="001455F9">
        <w:rPr>
          <w:rFonts w:ascii="Arial" w:hAnsi="Arial" w:cs="Arial"/>
          <w:lang w:eastAsia="en-US"/>
        </w:rPr>
        <w:t xml:space="preserve"> Zprávy o uplatňování úze</w:t>
      </w:r>
      <w:r w:rsidR="001D3878" w:rsidRPr="001455F9">
        <w:rPr>
          <w:rFonts w:ascii="Arial" w:hAnsi="Arial" w:cs="Arial"/>
          <w:lang w:eastAsia="en-US"/>
        </w:rPr>
        <w:t>m</w:t>
      </w:r>
      <w:r w:rsidR="001D3878" w:rsidRPr="001455F9">
        <w:rPr>
          <w:rFonts w:ascii="Arial" w:hAnsi="Arial" w:cs="Arial"/>
          <w:lang w:eastAsia="en-US"/>
        </w:rPr>
        <w:t>ního plánu Terezín v uplynulém období (dále ZoU ÚP), zpracované odborem úze</w:t>
      </w:r>
      <w:r w:rsidR="001D3878" w:rsidRPr="001455F9">
        <w:rPr>
          <w:rFonts w:ascii="Arial" w:hAnsi="Arial" w:cs="Arial"/>
          <w:lang w:eastAsia="en-US"/>
        </w:rPr>
        <w:t>m</w:t>
      </w:r>
      <w:r w:rsidR="001D3878" w:rsidRPr="001455F9">
        <w:rPr>
          <w:rFonts w:ascii="Arial" w:hAnsi="Arial" w:cs="Arial"/>
          <w:lang w:eastAsia="en-US"/>
        </w:rPr>
        <w:t>ního rozvoje, úřadem územního plánování MěÚ Litoměřice (srpen, resp. listopad 2024), která byla schválena dne 2. 12. 2024 usnesením číslo UZ-61-7/24 ze zased</w:t>
      </w:r>
      <w:r w:rsidR="001D3878" w:rsidRPr="001455F9">
        <w:rPr>
          <w:rFonts w:ascii="Arial" w:hAnsi="Arial" w:cs="Arial"/>
          <w:lang w:eastAsia="en-US"/>
        </w:rPr>
        <w:t>á</w:t>
      </w:r>
      <w:r w:rsidR="001D3878" w:rsidRPr="001455F9">
        <w:rPr>
          <w:rFonts w:ascii="Arial" w:hAnsi="Arial" w:cs="Arial"/>
          <w:lang w:eastAsia="en-US"/>
        </w:rPr>
        <w:t xml:space="preserve">ní Zastupitelstva města Terezín. </w:t>
      </w:r>
      <w:r w:rsidR="00147045" w:rsidRPr="001455F9">
        <w:rPr>
          <w:rFonts w:ascii="Arial" w:hAnsi="Arial" w:cs="Arial"/>
          <w:lang w:eastAsia="en-US"/>
        </w:rPr>
        <w:t xml:space="preserve">Tímto usnesením </w:t>
      </w:r>
      <w:r w:rsidR="001D3878" w:rsidRPr="001455F9">
        <w:rPr>
          <w:rFonts w:ascii="Arial" w:hAnsi="Arial" w:cs="Arial"/>
          <w:lang w:eastAsia="en-US"/>
        </w:rPr>
        <w:t>Zastupitelstvo města vzalo na v</w:t>
      </w:r>
      <w:r w:rsidR="001D3878" w:rsidRPr="001455F9">
        <w:rPr>
          <w:rFonts w:ascii="Arial" w:hAnsi="Arial" w:cs="Arial"/>
          <w:lang w:eastAsia="en-US"/>
        </w:rPr>
        <w:t>ě</w:t>
      </w:r>
      <w:r w:rsidR="001D3878" w:rsidRPr="001455F9">
        <w:rPr>
          <w:rFonts w:ascii="Arial" w:hAnsi="Arial" w:cs="Arial"/>
          <w:lang w:eastAsia="en-US"/>
        </w:rPr>
        <w:t xml:space="preserve">domí Zprávu o vyhodnocení připomínek, požadavků a podnětů ke ZoU ÚP Terezín a v souladu s ustanovením § 27 odst. 1 písm. b) a e) a ustanovením § 90 odst. 1 </w:t>
      </w:r>
      <w:r w:rsidR="001D3878" w:rsidRPr="001065A8">
        <w:rPr>
          <w:rFonts w:ascii="Arial" w:hAnsi="Arial" w:cs="Arial"/>
          <w:lang w:eastAsia="en-US"/>
        </w:rPr>
        <w:t>st</w:t>
      </w:r>
      <w:r w:rsidR="001D3878" w:rsidRPr="001065A8">
        <w:rPr>
          <w:rFonts w:ascii="Arial" w:hAnsi="Arial" w:cs="Arial"/>
          <w:lang w:eastAsia="en-US"/>
        </w:rPr>
        <w:t>a</w:t>
      </w:r>
      <w:r w:rsidR="001D3878" w:rsidRPr="001065A8">
        <w:rPr>
          <w:rFonts w:ascii="Arial" w:hAnsi="Arial" w:cs="Arial"/>
          <w:lang w:eastAsia="en-US"/>
        </w:rPr>
        <w:t xml:space="preserve">vebního zákona </w:t>
      </w:r>
      <w:r w:rsidR="00147045" w:rsidRPr="001065A8">
        <w:rPr>
          <w:rFonts w:ascii="Arial" w:hAnsi="Arial" w:cs="Arial"/>
          <w:lang w:eastAsia="en-US"/>
        </w:rPr>
        <w:t xml:space="preserve">schválilo </w:t>
      </w:r>
      <w:r w:rsidR="001D3878" w:rsidRPr="001065A8">
        <w:rPr>
          <w:rFonts w:ascii="Arial" w:hAnsi="Arial" w:cs="Arial"/>
          <w:lang w:eastAsia="en-US"/>
        </w:rPr>
        <w:t>výslednou verzi ZoU</w:t>
      </w:r>
      <w:r w:rsidR="00915E9B" w:rsidRPr="001065A8">
        <w:rPr>
          <w:rFonts w:ascii="Arial" w:hAnsi="Arial" w:cs="Arial"/>
          <w:lang w:eastAsia="en-US"/>
        </w:rPr>
        <w:t xml:space="preserve"> </w:t>
      </w:r>
      <w:r w:rsidR="001D3878" w:rsidRPr="001065A8">
        <w:rPr>
          <w:rFonts w:ascii="Arial" w:hAnsi="Arial" w:cs="Arial"/>
          <w:lang w:eastAsia="en-US"/>
        </w:rPr>
        <w:t>ÚP Terezín v uplynulém období s tím, že tato je záro</w:t>
      </w:r>
      <w:r w:rsidR="00905C52" w:rsidRPr="001065A8">
        <w:rPr>
          <w:rFonts w:ascii="Arial" w:hAnsi="Arial" w:cs="Arial"/>
          <w:lang w:eastAsia="en-US"/>
        </w:rPr>
        <w:t>veň zadáním pro pořízení Z</w:t>
      </w:r>
      <w:r w:rsidR="001D3878" w:rsidRPr="001065A8">
        <w:rPr>
          <w:rFonts w:ascii="Arial" w:hAnsi="Arial" w:cs="Arial"/>
          <w:lang w:eastAsia="en-US"/>
        </w:rPr>
        <w:t>měny č. 5 ÚP Te</w:t>
      </w:r>
      <w:r w:rsidR="00905C52" w:rsidRPr="001065A8">
        <w:rPr>
          <w:rFonts w:ascii="Arial" w:hAnsi="Arial" w:cs="Arial"/>
          <w:lang w:eastAsia="en-US"/>
        </w:rPr>
        <w:t xml:space="preserve">rezín a že </w:t>
      </w:r>
      <w:r w:rsidR="001D3878" w:rsidRPr="001065A8">
        <w:rPr>
          <w:rFonts w:ascii="Arial" w:hAnsi="Arial" w:cs="Arial"/>
          <w:lang w:eastAsia="en-US"/>
        </w:rPr>
        <w:t>souhlasí se sloučením společného a veřejného projednání v souladu s ust. § 111, odst. 4, st</w:t>
      </w:r>
      <w:r w:rsidR="001D3878" w:rsidRPr="001065A8">
        <w:rPr>
          <w:rFonts w:ascii="Arial" w:hAnsi="Arial" w:cs="Arial"/>
          <w:lang w:eastAsia="en-US"/>
        </w:rPr>
        <w:t>a</w:t>
      </w:r>
      <w:r w:rsidR="001D3878" w:rsidRPr="001065A8">
        <w:rPr>
          <w:rFonts w:ascii="Arial" w:hAnsi="Arial" w:cs="Arial"/>
          <w:lang w:eastAsia="en-US"/>
        </w:rPr>
        <w:t>vebního zákona č. 283/2021 Sb., ve znění pozdějších předpisů.</w:t>
      </w:r>
      <w:r w:rsidR="00905C52" w:rsidRPr="001065A8">
        <w:rPr>
          <w:rFonts w:ascii="Arial" w:hAnsi="Arial" w:cs="Arial"/>
          <w:lang w:eastAsia="en-US"/>
        </w:rPr>
        <w:t xml:space="preserve"> Z</w:t>
      </w:r>
      <w:r w:rsidRPr="001065A8">
        <w:rPr>
          <w:rFonts w:ascii="Arial" w:hAnsi="Arial" w:cs="Arial"/>
          <w:bCs/>
        </w:rPr>
        <w:t>ároveň jmenovalo starostu města Reného Tomáška jako určeného zastupitele pro pořízení</w:t>
      </w:r>
      <w:r w:rsidR="007B626A" w:rsidRPr="001065A8">
        <w:rPr>
          <w:rFonts w:ascii="Arial" w:hAnsi="Arial" w:cs="Arial"/>
          <w:bCs/>
        </w:rPr>
        <w:t xml:space="preserve"> této změny, jejímž zpracovatelem </w:t>
      </w:r>
      <w:r w:rsidRPr="001065A8">
        <w:rPr>
          <w:rFonts w:ascii="Arial" w:hAnsi="Arial" w:cs="Arial"/>
          <w:lang w:eastAsia="en-US"/>
        </w:rPr>
        <w:t xml:space="preserve">je zhotovitel </w:t>
      </w:r>
      <w:r w:rsidR="007B626A" w:rsidRPr="001065A8">
        <w:rPr>
          <w:rFonts w:ascii="Arial" w:hAnsi="Arial" w:cs="Arial"/>
          <w:lang w:eastAsia="en-US"/>
        </w:rPr>
        <w:t>ÚP Terezín</w:t>
      </w:r>
      <w:r w:rsidRPr="001065A8">
        <w:rPr>
          <w:rFonts w:ascii="Arial" w:hAnsi="Arial" w:cs="Arial"/>
          <w:lang w:eastAsia="en-US"/>
        </w:rPr>
        <w:t xml:space="preserve"> ing.arch. Petr Vávra - Studio KAPA.</w:t>
      </w:r>
    </w:p>
    <w:p w14:paraId="47C0A5D4" w14:textId="77777777" w:rsidR="000A629A" w:rsidRPr="001065A8" w:rsidRDefault="00DE545D" w:rsidP="00DE545D">
      <w:pPr>
        <w:suppressAutoHyphens/>
        <w:jc w:val="both"/>
        <w:rPr>
          <w:rFonts w:ascii="Arial" w:hAnsi="Arial" w:cs="Arial"/>
        </w:rPr>
      </w:pPr>
      <w:r w:rsidRPr="001065A8">
        <w:rPr>
          <w:rFonts w:ascii="Arial" w:hAnsi="Arial" w:cs="Arial"/>
          <w:lang w:eastAsia="en-US"/>
        </w:rPr>
        <w:t xml:space="preserve">Na základě zaslaných Pokynů byl zpracovatelem vypracován a předán návrh Změny č. 5 ÚP ke sloučenému společnému jednání a veřejnému projednání. </w:t>
      </w:r>
      <w:r w:rsidRPr="001065A8">
        <w:rPr>
          <w:rFonts w:ascii="Arial" w:hAnsi="Arial" w:cs="Arial"/>
        </w:rPr>
        <w:t xml:space="preserve">Veřejnou vyhláškou ze dne 9. 9. 2025, č. j. MULTM/0065965/25/ROZ/IPe, bylo oznámeno vystavení návrhu změny č. 5 územního plánu Terezín k veřejnému nahlédnutí. Veřejná vyhláška s návrhem změny č. 5 územního plánu Terezín byla vystavena na internetových stránkách Městského úřadu Litoměřice </w:t>
      </w:r>
      <w:hyperlink r:id="rId10">
        <w:r w:rsidRPr="001065A8">
          <w:rPr>
            <w:rFonts w:ascii="Arial" w:hAnsi="Arial" w:cs="Arial"/>
            <w:u w:val="single"/>
          </w:rPr>
          <w:t>http://litomerice.cz/uzemni-</w:t>
        </w:r>
        <w:r w:rsidRPr="001065A8">
          <w:rPr>
            <w:rFonts w:ascii="Arial" w:hAnsi="Arial" w:cs="Arial"/>
            <w:vanish/>
            <w:u w:val="single"/>
          </w:rPr>
          <w:t>HYPERLINK "http://litomerice.cz/uzemni-plany"</w:t>
        </w:r>
        <w:r w:rsidRPr="001065A8">
          <w:rPr>
            <w:rFonts w:ascii="Arial" w:hAnsi="Arial" w:cs="Arial"/>
            <w:u w:val="single"/>
          </w:rPr>
          <w:t>plany</w:t>
        </w:r>
      </w:hyperlink>
      <w:r w:rsidRPr="001065A8">
        <w:rPr>
          <w:rFonts w:ascii="Arial" w:hAnsi="Arial" w:cs="Arial"/>
        </w:rPr>
        <w:t xml:space="preserve">. </w:t>
      </w:r>
    </w:p>
    <w:p w14:paraId="0EAC1BF0" w14:textId="77777777" w:rsidR="00750B34" w:rsidRPr="001065A8" w:rsidRDefault="00DE545D" w:rsidP="00750B34">
      <w:pPr>
        <w:suppressAutoHyphens/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Lhůta k veřejnému nahlédnutí a pro uplatnění připomínek podle § 97 odst. 1 platného stavebního zákona, byla stanovena od 10. 9. 2025 do 29. 10. 2025 (včetně). Dotčené orgány, krajský úřad, sousední obce a město Terezín byli samostatně obeslány oznámením o vystavení návrhu změny ÚP ze dne 16. 9. 2025, č. j. MULTM/0067944/25/ROZ/IPe. Oprávnění investoři byli vyrozuměni samostatně dopisem ze dne 10. 9. 2025, čj.: MULTM/0066356/25/ROZ/IPe.</w:t>
      </w:r>
    </w:p>
    <w:p w14:paraId="779DA2D4" w14:textId="7BB885E0" w:rsidR="00DE545D" w:rsidRPr="001065A8" w:rsidRDefault="00DE545D" w:rsidP="00750B34">
      <w:pPr>
        <w:suppressAutoHyphens/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Veřejné projednání návrhu změny č. 5 územního plánu Terezín se konalo dne 13. 10. 2025 od 15 hodin ve Wieserově domě, Pražská 25, Terezín.</w:t>
      </w:r>
    </w:p>
    <w:p w14:paraId="089AA854" w14:textId="77777777" w:rsidR="007330C1" w:rsidRPr="001065A8" w:rsidRDefault="007330C1" w:rsidP="007330C1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Obeslané dotčené orgány, krajský úřad, město Terezín, sousední obce a oprávnění investoři:</w:t>
      </w:r>
    </w:p>
    <w:p w14:paraId="30385045" w14:textId="77777777" w:rsidR="007330C1" w:rsidRPr="001065A8" w:rsidRDefault="007330C1" w:rsidP="007330C1">
      <w:pPr>
        <w:ind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Dotčené orgány, krajský úřad:</w:t>
      </w:r>
    </w:p>
    <w:p w14:paraId="7B6C31EB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Hasičský záchranný sbor Ústeckého kraje, územní odbor Litoměřice, Českoli</w:t>
      </w:r>
      <w:r w:rsidRPr="001065A8">
        <w:rPr>
          <w:rFonts w:ascii="Arial" w:hAnsi="Arial" w:cs="Arial"/>
        </w:rPr>
        <w:t>p</w:t>
      </w:r>
      <w:r w:rsidRPr="001065A8">
        <w:rPr>
          <w:rFonts w:ascii="Arial" w:hAnsi="Arial" w:cs="Arial"/>
        </w:rPr>
        <w:t>ská 1997/11, 412 01 Litoměřice</w:t>
      </w:r>
    </w:p>
    <w:p w14:paraId="00C3EFD3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Krajská hygienická stanice Ústeckého kraje, územní pracoviště Litoměřice, M</w:t>
      </w:r>
      <w:r w:rsidRPr="001065A8">
        <w:rPr>
          <w:rFonts w:ascii="Arial" w:hAnsi="Arial" w:cs="Arial"/>
        </w:rPr>
        <w:t>í</w:t>
      </w:r>
      <w:r w:rsidRPr="001065A8">
        <w:rPr>
          <w:rFonts w:ascii="Arial" w:hAnsi="Arial" w:cs="Arial"/>
        </w:rPr>
        <w:t xml:space="preserve">rové náměstí 35, 412 01 Litoměřice                        </w:t>
      </w:r>
    </w:p>
    <w:p w14:paraId="77D4110B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Krajská veterinární správa pro Ústecký kraj, Sebuzínská 38, 403 21 Ústí nad Labem</w:t>
      </w:r>
    </w:p>
    <w:p w14:paraId="1D9ED753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Krajský úřad Ústeckého kraje, Velká Hradební 3118/48, 400 02 Ústí nad Labem</w:t>
      </w:r>
    </w:p>
    <w:p w14:paraId="71B7419F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dopravy a silničního hospodářství</w:t>
      </w:r>
    </w:p>
    <w:p w14:paraId="1E5D72FD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kultury a památkové péče</w:t>
      </w:r>
    </w:p>
    <w:p w14:paraId="02112211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územního plánování a stavebního řádu</w:t>
      </w:r>
    </w:p>
    <w:p w14:paraId="66548498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životního prostředí a zemědělství</w:t>
      </w:r>
    </w:p>
    <w:p w14:paraId="536FB1AF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Městský úřad Litoměřice, Pekařská 2, 412 01 Litoměřice</w:t>
      </w:r>
    </w:p>
    <w:p w14:paraId="7F0057B8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kultury, školství, sportu a památkové péče</w:t>
      </w:r>
    </w:p>
    <w:p w14:paraId="4B32232E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životního prostředí</w:t>
      </w:r>
    </w:p>
    <w:p w14:paraId="5D7C86EF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odbor dopravy a silničního hospodářství</w:t>
      </w:r>
    </w:p>
    <w:p w14:paraId="0D5155E5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Ministerstvo dopravy ČR, odbor strategie, nábřeží L. Svobody 12/1222, PO BOX 9, 110 15 Praha 1      </w:t>
      </w:r>
    </w:p>
    <w:p w14:paraId="0458E838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Ministerstvo průmyslu a obchodu ČR, Na Františku 32, 110 15 Praha 1</w:t>
      </w:r>
    </w:p>
    <w:p w14:paraId="61D15E65" w14:textId="77777777" w:rsidR="007330C1" w:rsidRPr="001065A8" w:rsidRDefault="007330C1" w:rsidP="007330C1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Státní pozemkový úřad, Velká Krajská 1, 412 01 Litoměřice</w:t>
      </w:r>
    </w:p>
    <w:p w14:paraId="381F2F6B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lastRenderedPageBreak/>
        <w:t>•</w:t>
      </w:r>
      <w:r w:rsidRPr="001065A8">
        <w:rPr>
          <w:rFonts w:ascii="Arial" w:hAnsi="Arial" w:cs="Arial"/>
        </w:rPr>
        <w:tab/>
        <w:t>Ministerstvo životního prostředí ČR, odbor péče o krajinu, Vršovická 65, 110 10 Praha 10</w:t>
      </w:r>
    </w:p>
    <w:p w14:paraId="1F6AF6D6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Ministerstvo kultury, Maltézské nám. 471/1, 118 01 Praha – Malá Strana</w:t>
      </w:r>
    </w:p>
    <w:p w14:paraId="658C36D9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Obvodní báňský úřad v Mostě, U města Chersonu 1429, 434 61 Most</w:t>
      </w:r>
    </w:p>
    <w:p w14:paraId="4F210B22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Státní úřad pro jadernou bezpečnost, Senovážné náměstí 9, 110 00 Praha 1</w:t>
      </w:r>
    </w:p>
    <w:p w14:paraId="41B4EB32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Ministerstvo obrany, Hradební 772/12, 110 15 Praha 1</w:t>
      </w:r>
    </w:p>
    <w:p w14:paraId="54AFC0D1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</w:p>
    <w:p w14:paraId="75850217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Město Terezín</w:t>
      </w:r>
    </w:p>
    <w:p w14:paraId="0AAE2957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Město Terezín – Nám. ČSA 179, 411 55 Terezín</w:t>
      </w:r>
    </w:p>
    <w:p w14:paraId="5674A12E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</w:p>
    <w:p w14:paraId="535852DA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Sousední obce</w:t>
      </w:r>
    </w:p>
    <w:p w14:paraId="7E6F59AC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Město Bohušovice nad Ohří – Husovo náměstí 42, 411 56 Bohušovice nad Ohří</w:t>
      </w:r>
    </w:p>
    <w:p w14:paraId="10D00B95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Město Litoměřice – Mírové náměstí 15/7, 412 01 Litoměřice</w:t>
      </w:r>
    </w:p>
    <w:p w14:paraId="1858FC6B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Město Lovosice – Školní 407/2, 410 30 Lovosice</w:t>
      </w:r>
    </w:p>
    <w:p w14:paraId="28D84B92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Obec Keblice – Keblice č. p. 68, 410 02 Lovosice</w:t>
      </w:r>
    </w:p>
    <w:p w14:paraId="0CD7EA72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Obec Křešice – Nádražní 84, 411 48 Křešice</w:t>
      </w:r>
    </w:p>
    <w:p w14:paraId="5249D90D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Obec Mlékojedy – Mlékojedy č. p. 41, 412 01 Litoměřice</w:t>
      </w:r>
    </w:p>
    <w:p w14:paraId="7618A60E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Obec Travčice – Travčice č. p. 150, 412 01 Litoměřice</w:t>
      </w:r>
    </w:p>
    <w:p w14:paraId="2AA75B3A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</w:p>
    <w:p w14:paraId="71638886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Oprávnění investoři</w:t>
      </w:r>
    </w:p>
    <w:p w14:paraId="12796F53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GasNet, s. r. o. – Klíšská 940/96, 400 11 Ústí nad Labem</w:t>
      </w:r>
    </w:p>
    <w:p w14:paraId="57B07355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SčVK, a. s. – Přítkovská 1689/14, 415 01 Teplice</w:t>
      </w:r>
    </w:p>
    <w:p w14:paraId="274555DA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Povodí Ohře, s. p. – Bezručova 4219, 430 03 Chomutov</w:t>
      </w:r>
    </w:p>
    <w:p w14:paraId="29FB5B19" w14:textId="77777777" w:rsidR="007330C1" w:rsidRPr="001065A8" w:rsidRDefault="007330C1" w:rsidP="00FE2B77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ČEZ Distribuce, a. s. – Teplická 874/8, 405 02 Děčín</w:t>
      </w:r>
    </w:p>
    <w:p w14:paraId="48F8031E" w14:textId="77777777" w:rsidR="005613BE" w:rsidRPr="001065A8" w:rsidRDefault="005613BE" w:rsidP="00FE2B77">
      <w:pPr>
        <w:ind w:firstLine="567"/>
        <w:jc w:val="both"/>
        <w:outlineLvl w:val="7"/>
        <w:rPr>
          <w:rFonts w:ascii="Arial" w:hAnsi="Arial" w:cs="Arial"/>
          <w:lang w:eastAsia="en-US"/>
        </w:rPr>
      </w:pPr>
    </w:p>
    <w:p w14:paraId="6D9C6851" w14:textId="77777777" w:rsidR="005613BE" w:rsidRPr="001065A8" w:rsidRDefault="005613BE" w:rsidP="00FE2B77">
      <w:pPr>
        <w:ind w:left="567" w:right="-180"/>
        <w:jc w:val="both"/>
        <w:outlineLvl w:val="7"/>
        <w:rPr>
          <w:rFonts w:ascii="Arial" w:hAnsi="Arial" w:cs="Arial"/>
          <w:lang w:eastAsia="en-US"/>
        </w:rPr>
      </w:pPr>
    </w:p>
    <w:p w14:paraId="245AE423" w14:textId="77777777" w:rsidR="00983837" w:rsidRPr="001065A8" w:rsidRDefault="00983837" w:rsidP="00FE2B77">
      <w:pPr>
        <w:numPr>
          <w:ilvl w:val="0"/>
          <w:numId w:val="21"/>
        </w:numPr>
        <w:tabs>
          <w:tab w:val="clear" w:pos="2340"/>
          <w:tab w:val="num" w:pos="567"/>
        </w:tabs>
        <w:ind w:left="567" w:right="-180" w:hanging="567"/>
        <w:jc w:val="both"/>
        <w:outlineLvl w:val="7"/>
        <w:rPr>
          <w:rFonts w:ascii="Arial" w:hAnsi="Arial" w:cs="Arial"/>
          <w:lang w:eastAsia="en-US"/>
        </w:rPr>
      </w:pPr>
      <w:r w:rsidRPr="001065A8">
        <w:rPr>
          <w:rFonts w:ascii="Arial Black" w:hAnsi="Arial Black" w:cs="Arial Black"/>
          <w:b/>
          <w:bCs/>
        </w:rPr>
        <w:t xml:space="preserve">Vyhodnocení souladu s cíli a úkoly územního plánování </w:t>
      </w:r>
    </w:p>
    <w:p w14:paraId="4DEEDE2B" w14:textId="77777777" w:rsidR="00983837" w:rsidRPr="001065A8" w:rsidRDefault="00983837" w:rsidP="00FE2B77">
      <w:pPr>
        <w:pStyle w:val="Odstavecseseznamem"/>
        <w:ind w:left="567" w:right="-61"/>
        <w:jc w:val="both"/>
        <w:rPr>
          <w:rFonts w:ascii="Arial Black" w:hAnsi="Arial Black" w:cs="Arial Black"/>
        </w:rPr>
      </w:pPr>
      <w:r w:rsidRPr="001065A8">
        <w:rPr>
          <w:rFonts w:ascii="Arial Black" w:hAnsi="Arial Black" w:cs="Arial Black"/>
          <w:b/>
          <w:bCs/>
        </w:rPr>
        <w:t>a s požadavky stavebního zákona</w:t>
      </w:r>
    </w:p>
    <w:p w14:paraId="5FCDEE16" w14:textId="77777777" w:rsidR="00983837" w:rsidRPr="001065A8" w:rsidRDefault="00983837" w:rsidP="00FE2B77">
      <w:pPr>
        <w:ind w:firstLine="567"/>
        <w:jc w:val="both"/>
        <w:rPr>
          <w:rFonts w:ascii="Arial" w:hAnsi="Arial" w:cs="Arial"/>
        </w:rPr>
      </w:pPr>
    </w:p>
    <w:p w14:paraId="7A33B35B" w14:textId="77777777" w:rsidR="008A1BE9" w:rsidRPr="001065A8" w:rsidRDefault="008A1BE9" w:rsidP="00FE2B77">
      <w:pPr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Změna č. 5 ÚP Terezín je pořizována v souladu se Stavebním zákonem a s j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>ho prováděcími předpisy. Stejně jako formální stránka, tj. pořizování změny územn</w:t>
      </w:r>
      <w:r w:rsidRPr="001065A8">
        <w:rPr>
          <w:rFonts w:ascii="Arial" w:hAnsi="Arial" w:cs="Arial"/>
        </w:rPr>
        <w:t>í</w:t>
      </w:r>
      <w:r w:rsidRPr="001065A8">
        <w:rPr>
          <w:rFonts w:ascii="Arial" w:hAnsi="Arial" w:cs="Arial"/>
        </w:rPr>
        <w:t>ho plánu, tak také její obsah (jak výrokové části, tak odůvodnění) má strukturu a další náležitosti požadované Stavebním zákonem a prováděcími vyhláškami.</w:t>
      </w:r>
    </w:p>
    <w:p w14:paraId="068921DA" w14:textId="15CAFE4B" w:rsidR="00FE2B77" w:rsidRPr="001065A8" w:rsidRDefault="00983837" w:rsidP="00FE2B77">
      <w:pPr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Cíle a úkoly územního plánování, zejména pak požadavky na ochranu archite</w:t>
      </w:r>
      <w:r w:rsidRPr="001065A8">
        <w:rPr>
          <w:rFonts w:ascii="Arial" w:hAnsi="Arial" w:cs="Arial"/>
        </w:rPr>
        <w:t>k</w:t>
      </w:r>
      <w:r w:rsidRPr="001065A8">
        <w:rPr>
          <w:rFonts w:ascii="Arial" w:hAnsi="Arial" w:cs="Arial"/>
        </w:rPr>
        <w:t xml:space="preserve">tonických a urbanistických hodnot v území a požadavky na ochranu nezastavěného území, byly podrobně vyhodnoceny v ÚP </w:t>
      </w:r>
      <w:r w:rsidR="008A1BE9" w:rsidRPr="001065A8">
        <w:rPr>
          <w:rFonts w:ascii="Arial" w:hAnsi="Arial" w:cs="Arial"/>
        </w:rPr>
        <w:t xml:space="preserve">Terezín </w:t>
      </w:r>
      <w:r w:rsidRPr="001065A8">
        <w:rPr>
          <w:rFonts w:ascii="Arial" w:hAnsi="Arial" w:cs="Arial"/>
        </w:rPr>
        <w:t>a jeho Změnách č. 1</w:t>
      </w:r>
      <w:r w:rsidR="008A1BE9" w:rsidRPr="001065A8">
        <w:rPr>
          <w:rFonts w:ascii="Arial" w:hAnsi="Arial" w:cs="Arial"/>
        </w:rPr>
        <w:t>, 3 a 4.</w:t>
      </w:r>
      <w:r w:rsidR="00FA3C0E" w:rsidRPr="001065A8">
        <w:rPr>
          <w:rFonts w:ascii="Arial" w:hAnsi="Arial" w:cs="Arial"/>
        </w:rPr>
        <w:t xml:space="preserve"> </w:t>
      </w:r>
    </w:p>
    <w:p w14:paraId="502425CD" w14:textId="0EB2DCF5" w:rsidR="00FE2B77" w:rsidRPr="001065A8" w:rsidRDefault="00FE2B77" w:rsidP="00FE2B77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eastAsia="MS Mincho" w:hAnsi="Arial" w:cs="Arial"/>
        </w:rPr>
      </w:pPr>
      <w:r w:rsidRPr="001065A8">
        <w:rPr>
          <w:rFonts w:ascii="Arial" w:eastAsia="MS Mincho" w:hAnsi="Arial" w:cs="Arial"/>
        </w:rPr>
        <w:t>Změnou č. 5 ÚP Terezín se mění zařazení některých stabilizovaných ploch podle jejich aktuálního využití, nově je do ploch transformačních zařazen jediný pozemek p. č. 546 v k. ú. České Kopisty jako plocha T.5-3 pro bydlení individuální (BI), v Nových Kopistech se připouští pro již vymezenou zastavitelnou plochu Z.65 navýšení její kapacity z 10RD + 1SM na 16RD + 1 SM. Zároveň je Změnou č. 5 ÚP Terezín doplněn návrh protipovodňové ochrany sídla České Kopisty, a to</w:t>
      </w:r>
      <w:r w:rsidRPr="001065A8">
        <w:rPr>
          <w:rFonts w:ascii="Arial" w:hAnsi="Arial" w:cs="Arial"/>
        </w:rPr>
        <w:t xml:space="preserve"> na základě vydaného územního rozhodnutí (Sp.zn.: SU/0086916/23/Be, Č.j.: MULTM/0087310/ 24/SÚ/Lbe) ze dne 25. 11. 2024, </w:t>
      </w:r>
      <w:r w:rsidRPr="001065A8">
        <w:rPr>
          <w:rFonts w:ascii="Arial" w:eastAsia="MS Mincho" w:hAnsi="Arial" w:cs="Arial"/>
        </w:rPr>
        <w:t>skládající se ze zemních valů v kombinaci s ochrannou zdí jako veřejně prospěšné opatření s tím, že s ohledem na její průběh se adekvátně zmenšila plocha Z.53 na vnitřní stranu hráze a zastavitelná plocha Z.55 (1RD) zůstala mimo navrhovanou ochranu.</w:t>
      </w:r>
    </w:p>
    <w:p w14:paraId="4C399BF8" w14:textId="77777777" w:rsidR="00FE2B77" w:rsidRPr="001065A8" w:rsidRDefault="00FE2B77" w:rsidP="00FE2B77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eastAsia="MS Mincho" w:hAnsi="Arial" w:cs="Arial"/>
        </w:rPr>
      </w:pPr>
    </w:p>
    <w:p w14:paraId="59214E23" w14:textId="77777777" w:rsidR="00FE2B77" w:rsidRPr="001065A8" w:rsidRDefault="00FE2B77" w:rsidP="00FE2B77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eastAsia="MS Mincho" w:hAnsi="Arial" w:cs="Arial"/>
        </w:rPr>
      </w:pPr>
    </w:p>
    <w:p w14:paraId="11AF09C9" w14:textId="77777777" w:rsidR="0080553C" w:rsidRPr="001065A8" w:rsidRDefault="0080553C" w:rsidP="004A06F1">
      <w:pPr>
        <w:ind w:firstLine="567"/>
        <w:jc w:val="both"/>
        <w:rPr>
          <w:rFonts w:ascii="Arial" w:hAnsi="Arial" w:cs="Arial"/>
        </w:rPr>
      </w:pPr>
    </w:p>
    <w:p w14:paraId="03170E6F" w14:textId="77777777" w:rsidR="0080553C" w:rsidRPr="001065A8" w:rsidRDefault="0080553C" w:rsidP="004A06F1">
      <w:pPr>
        <w:ind w:firstLine="567"/>
        <w:jc w:val="both"/>
        <w:rPr>
          <w:rFonts w:ascii="Arial" w:hAnsi="Arial" w:cs="Arial"/>
        </w:rPr>
      </w:pPr>
    </w:p>
    <w:p w14:paraId="26916475" w14:textId="77777777" w:rsidR="005613BE" w:rsidRPr="001065A8" w:rsidRDefault="005613BE" w:rsidP="00DF2F7F">
      <w:pPr>
        <w:numPr>
          <w:ilvl w:val="0"/>
          <w:numId w:val="21"/>
        </w:numPr>
        <w:ind w:left="567" w:hanging="567"/>
        <w:contextualSpacing/>
        <w:jc w:val="both"/>
        <w:rPr>
          <w:rFonts w:ascii="Arial Black" w:hAnsi="Arial Black" w:cs="Arial Black"/>
        </w:rPr>
      </w:pPr>
      <w:r w:rsidRPr="001065A8">
        <w:rPr>
          <w:rFonts w:ascii="Arial Black" w:hAnsi="Arial Black" w:cs="Arial Black"/>
        </w:rPr>
        <w:lastRenderedPageBreak/>
        <w:t>Vyhodnocení souladu s požadavky jiných právních předpisů</w:t>
      </w:r>
    </w:p>
    <w:p w14:paraId="3297178D" w14:textId="3564ABE4" w:rsidR="005613BE" w:rsidRPr="001065A8" w:rsidRDefault="005613BE" w:rsidP="00DF2F7F">
      <w:pPr>
        <w:pStyle w:val="Odstavecseseznamem"/>
        <w:ind w:left="567" w:right="-61"/>
        <w:jc w:val="both"/>
        <w:rPr>
          <w:rFonts w:ascii="Arial Black" w:hAnsi="Arial Black" w:cs="Arial Black"/>
        </w:rPr>
      </w:pPr>
      <w:r w:rsidRPr="001065A8">
        <w:rPr>
          <w:rFonts w:ascii="Arial Black" w:hAnsi="Arial Black" w:cs="Arial Black"/>
        </w:rPr>
        <w:t>a se stanovisky dotčených orgánů, popřípadě s výsledkem řešení rozporů</w:t>
      </w:r>
    </w:p>
    <w:p w14:paraId="65237453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</w:p>
    <w:p w14:paraId="1C327BB5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  <w:u w:val="single"/>
        </w:rPr>
      </w:pPr>
      <w:r w:rsidRPr="001065A8">
        <w:rPr>
          <w:rFonts w:ascii="Arial" w:hAnsi="Arial" w:cs="Arial"/>
          <w:u w:val="single"/>
        </w:rPr>
        <w:t>Stanoviska dotčených orgánů k návrhu změny územního plánu doručených p</w:t>
      </w:r>
      <w:r w:rsidRPr="001065A8">
        <w:rPr>
          <w:rFonts w:ascii="Arial" w:hAnsi="Arial" w:cs="Arial"/>
          <w:u w:val="single"/>
        </w:rPr>
        <w:t>o</w:t>
      </w:r>
      <w:r w:rsidRPr="001065A8">
        <w:rPr>
          <w:rFonts w:ascii="Arial" w:hAnsi="Arial" w:cs="Arial"/>
          <w:u w:val="single"/>
        </w:rPr>
        <w:t>řizovateli před veřejným projednáním:</w:t>
      </w:r>
    </w:p>
    <w:p w14:paraId="57C09A48" w14:textId="6F1B7D46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KÚ ÚK, odbor dopravy a silničního hospodářství, došlo datovou schránkou dne 17. 9. 2025, čj.: KUUK/132926/2025: </w:t>
      </w:r>
      <w:r w:rsidRPr="001065A8">
        <w:rPr>
          <w:rFonts w:ascii="Arial" w:hAnsi="Arial" w:cs="Arial"/>
          <w:i/>
          <w:iCs/>
        </w:rPr>
        <w:t>souhlasné stanovisko</w:t>
      </w:r>
    </w:p>
    <w:p w14:paraId="12EB9998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Obvodní báňský úřad – došlo datovou schránkou dne 19. 9. 2025, čj.: SBS 48092/2025-OBÚ-04/1: „Souhlasné stanovisko s podmínkou – požadujeme v grafické části uvést, vyznačit a respektovat plochu: chráněné ložiskové území Počaply (e. č. 190000) a výhradní ložisko štěrkopísku Travčice – Počaply (ev. č. B3001900)“: </w:t>
      </w:r>
      <w:r w:rsidRPr="001065A8">
        <w:rPr>
          <w:rFonts w:ascii="Arial" w:hAnsi="Arial" w:cs="Arial"/>
          <w:i/>
          <w:iCs/>
        </w:rPr>
        <w:t>platná územně plánovací dokumentace města Terezín obsahuje uvedené jevy a respektuje je. Stanovisko považujeme za souhlasné a v tomto případě za bezpředmětné, neboť řešená změna nezasahuje do ložiskového území ani do výhradního ložiska.</w:t>
      </w:r>
    </w:p>
    <w:p w14:paraId="73702319" w14:textId="3AA3A064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Ministerstvo průmyslu a obchodu – došlo datovou schránkou dne 23. 9. 2025, čj.: MPO 100444/2025: </w:t>
      </w:r>
      <w:r w:rsidRPr="001065A8">
        <w:rPr>
          <w:rFonts w:ascii="Arial" w:hAnsi="Arial" w:cs="Arial"/>
          <w:i/>
          <w:iCs/>
        </w:rPr>
        <w:t>souhlasné stanovisko</w:t>
      </w:r>
    </w:p>
    <w:p w14:paraId="2FFF6FD8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Ministerstvo životního prostředí – došlo datovou schránkou dne 24. 9. 2025, č.j.: MZP/2025/220/2380: „Z hlediska ochrany výhradních ložisek nerostných sur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vin a ochrany horninového prostředí Ministerstvo životního prostředí, odbor v</w:t>
      </w:r>
      <w:r w:rsidRPr="001065A8">
        <w:rPr>
          <w:rFonts w:ascii="Arial" w:hAnsi="Arial" w:cs="Arial"/>
        </w:rPr>
        <w:t>ý</w:t>
      </w:r>
      <w:r w:rsidRPr="001065A8">
        <w:rPr>
          <w:rFonts w:ascii="Arial" w:hAnsi="Arial" w:cs="Arial"/>
        </w:rPr>
        <w:t xml:space="preserve">konu státní správy II upozorňuje na výskyt CHLÚ: Litoměřice I. – GTE-vnější pásmo č. č. 40028001. Toto CHLÚ požadujeme uvést v textové části změny č. 5 Územního plánu Terezín.: </w:t>
      </w:r>
      <w:r w:rsidRPr="001065A8">
        <w:rPr>
          <w:rFonts w:ascii="Arial" w:hAnsi="Arial" w:cs="Arial"/>
          <w:i/>
          <w:iCs/>
        </w:rPr>
        <w:t>platná územně plánovací dokumentace města T</w:t>
      </w:r>
      <w:r w:rsidRPr="001065A8">
        <w:rPr>
          <w:rFonts w:ascii="Arial" w:hAnsi="Arial" w:cs="Arial"/>
          <w:i/>
          <w:iCs/>
        </w:rPr>
        <w:t>e</w:t>
      </w:r>
      <w:r w:rsidRPr="001065A8">
        <w:rPr>
          <w:rFonts w:ascii="Arial" w:hAnsi="Arial" w:cs="Arial"/>
          <w:i/>
          <w:iCs/>
        </w:rPr>
        <w:t>rezín obsahuje uvedené jevy a respektuje je. Stanovisko tímto považujeme za souhlasné.</w:t>
      </w:r>
    </w:p>
    <w:p w14:paraId="75726B63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>MěÚ Litoměřice – OŽP (ochrana přírody a krajiny, ochrana lesa, ochrana vod a odpadové hospodářství) – došlo datovou schránkou dne 6. 10. 2025, č.j.: MULTM/0068000/25/ŽP –</w:t>
      </w:r>
      <w:r w:rsidRPr="001065A8">
        <w:rPr>
          <w:rFonts w:ascii="Arial" w:hAnsi="Arial" w:cs="Arial"/>
          <w:i/>
          <w:iCs/>
        </w:rPr>
        <w:t xml:space="preserve"> souhlasná stanoviska</w:t>
      </w:r>
    </w:p>
    <w:p w14:paraId="418E9E77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MěÚ Litoměřice – OŽP (ochrana ovzduší) – došlo datovou schránkou dne 6. 10. 2025, čj.: MULTM/0068000/25/ŽP: „Dotčeným správním orgánem je KÚ ÚK, odbor životního prostředí“: </w:t>
      </w:r>
      <w:r w:rsidRPr="001065A8">
        <w:rPr>
          <w:rFonts w:ascii="Arial" w:hAnsi="Arial" w:cs="Arial"/>
          <w:i/>
          <w:iCs/>
        </w:rPr>
        <w:t>respektujeme, o stanovisko příslušného dotčeného orgánu bylo požádáno a je respektováno</w:t>
      </w:r>
    </w:p>
    <w:p w14:paraId="17620B7B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MěÚ Litoměřice – OŽP (ochrana ZPF) – došlo datovou schránkou dne 6. 10. 2025, čj.: MULTM/0068000/25/ŽP: „Dotčeným správním orgánem je KÚ ÚK, odbor životního prostředí“: </w:t>
      </w:r>
      <w:r w:rsidRPr="001065A8">
        <w:rPr>
          <w:rFonts w:ascii="Arial" w:hAnsi="Arial" w:cs="Arial"/>
          <w:i/>
          <w:iCs/>
        </w:rPr>
        <w:t>respektujeme, o stanovisko příslušného dotčeného orgánu bylo požádáno a je respektováno</w:t>
      </w:r>
    </w:p>
    <w:p w14:paraId="275F35C4" w14:textId="77777777" w:rsidR="00473B05" w:rsidRPr="001065A8" w:rsidRDefault="00473B05" w:rsidP="00DF2F7F">
      <w:pPr>
        <w:ind w:firstLine="567"/>
        <w:contextualSpacing/>
        <w:jc w:val="both"/>
        <w:rPr>
          <w:rFonts w:ascii="Arial" w:hAnsi="Arial" w:cs="Arial"/>
        </w:rPr>
      </w:pPr>
    </w:p>
    <w:p w14:paraId="0A9E7001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  <w:u w:val="single"/>
        </w:rPr>
      </w:pPr>
      <w:r w:rsidRPr="001065A8">
        <w:rPr>
          <w:rFonts w:ascii="Arial" w:hAnsi="Arial" w:cs="Arial"/>
          <w:u w:val="single"/>
        </w:rPr>
        <w:t>Stanoviska dotčených orgánů a vyjádření organizací uplatněná nejpozději do 15 dnů ode dne veřejného projednání:</w:t>
      </w:r>
    </w:p>
    <w:p w14:paraId="7B3B9AFF" w14:textId="77777777" w:rsidR="00103395" w:rsidRPr="001065A8" w:rsidRDefault="00473B05" w:rsidP="00DF2F7F">
      <w:pPr>
        <w:ind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• </w:t>
      </w:r>
      <w:r w:rsidR="00103395" w:rsidRPr="001065A8">
        <w:rPr>
          <w:rFonts w:ascii="Arial" w:hAnsi="Arial" w:cs="Arial"/>
        </w:rPr>
        <w:t>Ministerstvo obrany ČR – sekce nakládání s majetkem – došlo datovou schrá</w:t>
      </w:r>
      <w:r w:rsidR="00103395" w:rsidRPr="001065A8">
        <w:rPr>
          <w:rFonts w:ascii="Arial" w:hAnsi="Arial" w:cs="Arial"/>
        </w:rPr>
        <w:t>n</w:t>
      </w:r>
      <w:r w:rsidR="00103395" w:rsidRPr="001065A8">
        <w:rPr>
          <w:rFonts w:ascii="Arial" w:hAnsi="Arial" w:cs="Arial"/>
        </w:rPr>
        <w:t>kou dne 14. 10. 2025, č. j.: MO 912476/2025-1322: „MO žádá o zapracování limitů a zájmů Ministerstva obrany do návrhu územně plánovací dokumentace.</w:t>
      </w:r>
    </w:p>
    <w:p w14:paraId="38B6112A" w14:textId="77777777" w:rsidR="00473B0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Do správního území obce zasahuje zájmové území Ministerstva obrany: </w:t>
      </w:r>
    </w:p>
    <w:p w14:paraId="3BBD3AB8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Zájmové území objektů důležitých pro obranu státu (dle ÚAP jev 107). Jedná se o zájmová území objektů důležitých pro obranu státu, ve kterém (dle ustanovení § 36 odst. 1 v kontinuitě na § 317 odst. 2 zákona č. 283/2021 Sb., stavební zákon, ve znění pozdějších předpisů) lze umístit a povolit stavbu spojenou s prováděním ze</w:t>
      </w:r>
      <w:r w:rsidRPr="001065A8">
        <w:rPr>
          <w:rFonts w:ascii="Arial" w:hAnsi="Arial" w:cs="Arial"/>
        </w:rPr>
        <w:t>m</w:t>
      </w:r>
      <w:r w:rsidRPr="001065A8">
        <w:rPr>
          <w:rFonts w:ascii="Arial" w:hAnsi="Arial" w:cs="Arial"/>
        </w:rPr>
        <w:t>ních prací jen na základě závazného stanoviska Ministerstva obrany. Za vymezené území se v tomto případě považuje zakreslené území s ohledem na orientační z</w:t>
      </w:r>
      <w:r w:rsidRPr="001065A8">
        <w:rPr>
          <w:rFonts w:ascii="Arial" w:hAnsi="Arial" w:cs="Arial"/>
        </w:rPr>
        <w:t>á</w:t>
      </w:r>
      <w:r w:rsidRPr="001065A8">
        <w:rPr>
          <w:rFonts w:ascii="Arial" w:hAnsi="Arial" w:cs="Arial"/>
        </w:rPr>
        <w:t xml:space="preserve">kres dle poskytnutých ÚAP. Ministerstvo obrany požaduje respektovat výše uvedené </w:t>
      </w:r>
      <w:r w:rsidRPr="001065A8">
        <w:rPr>
          <w:rFonts w:ascii="Arial" w:hAnsi="Arial" w:cs="Arial"/>
        </w:rPr>
        <w:lastRenderedPageBreak/>
        <w:t>vymezené území a zapracovat je do textové části návrhu územního plánu do Od</w:t>
      </w:r>
      <w:r w:rsidRPr="001065A8">
        <w:rPr>
          <w:rFonts w:ascii="Arial" w:hAnsi="Arial" w:cs="Arial"/>
        </w:rPr>
        <w:t>ů</w:t>
      </w:r>
      <w:r w:rsidRPr="001065A8">
        <w:rPr>
          <w:rFonts w:ascii="Arial" w:hAnsi="Arial" w:cs="Arial"/>
        </w:rPr>
        <w:t>vodnění, kapitoly Zvláštní zájmy Ministerstva obrany a do grafické části - koordina</w:t>
      </w:r>
      <w:r w:rsidRPr="001065A8">
        <w:rPr>
          <w:rFonts w:ascii="Arial" w:hAnsi="Arial" w:cs="Arial"/>
        </w:rPr>
        <w:t>č</w:t>
      </w:r>
      <w:r w:rsidRPr="001065A8">
        <w:rPr>
          <w:rFonts w:ascii="Arial" w:hAnsi="Arial" w:cs="Arial"/>
        </w:rPr>
        <w:t xml:space="preserve">ního výkresu. </w:t>
      </w:r>
    </w:p>
    <w:p w14:paraId="6582831A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Do správního území obce zasahuje vymezené území Ministerstva obrany: </w:t>
      </w:r>
    </w:p>
    <w:p w14:paraId="5AEC699D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Zájmové území elektronického komunikačního zařízení Ministerstva obrany (dle ustanovení § 36 odst. 1 v kontinuitě na § 317 odst. 2 zákona č. 283/2021 Sb., st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>vební zákon, ve znění pozdějších předpisů), které je nutno respektovat podle zákona č. 222/1999 Sb. o zajišťování obrany ČR, zákona č. 127/2005 o elektronických k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 xml:space="preserve">munikacích, zákona č. 49/1997 Sb. o civilním letectví. </w:t>
      </w:r>
    </w:p>
    <w:p w14:paraId="3A9C9ED3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Ve vymezeném území do 10 km od stanoviště lze umístit a povolit výstavbu a rekonstrukci výškových staveb, větrných elektráren, průmyslových zón a průmysl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vých staveb (výrobních hal, skladů, sil, hangárů apod.), vedení VN a VVN, výkonných vysílačů, převaděčů, základnových stanic mobilních operátorů a podobných techn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logií v celém kmitočtovém pásmu jen na základě závazného stanoviska Ministerstva obrany. - Ve vymezeném území do 5 km lze umístit a povolit výstavbu a rekonstrukci objektů s předpokládaným provozem zařízení způsobujících elektromagnetické ruš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 xml:space="preserve">ní (sváření, velké elektromotory, generátory elektrického proudu, trolejová vedení a jiné výkonné zdroje elektromagnetického záření) a staveb uvedených ve vymezeném území do 10 km jen na základě závazného stanoviska Ministerstva obrany. </w:t>
      </w:r>
    </w:p>
    <w:p w14:paraId="2585E8FC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Ve vymezeném území do 3 km od stanoviště lze umístit a povolit výstavbu a r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>konstrukci trafostanic, staveb tvořících velkou souvislou kovovou plochu (např. ve</w:t>
      </w:r>
      <w:r w:rsidRPr="001065A8">
        <w:rPr>
          <w:rFonts w:ascii="Arial" w:hAnsi="Arial" w:cs="Arial"/>
        </w:rPr>
        <w:t>l</w:t>
      </w:r>
      <w:r w:rsidRPr="001065A8">
        <w:rPr>
          <w:rFonts w:ascii="Arial" w:hAnsi="Arial" w:cs="Arial"/>
        </w:rPr>
        <w:t>koobjemová sila, skladové haly apod.), fotovoltaických elektráren, vedení NN, ro</w:t>
      </w:r>
      <w:r w:rsidRPr="001065A8">
        <w:rPr>
          <w:rFonts w:ascii="Arial" w:hAnsi="Arial" w:cs="Arial"/>
        </w:rPr>
        <w:t>z</w:t>
      </w:r>
      <w:r w:rsidRPr="001065A8">
        <w:rPr>
          <w:rFonts w:ascii="Arial" w:hAnsi="Arial" w:cs="Arial"/>
        </w:rPr>
        <w:t xml:space="preserve">sáhlé územní změny (rozsáhlé sady, zalesnění, těžba, apod.), zřizování nebo změny velkých vodních ploch a staveb uvedených ve vymezeném území do 10 km a 5 km jen na základě závazného stanoviska Ministerstva obrany. </w:t>
      </w:r>
    </w:p>
    <w:p w14:paraId="1D47C758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Ve vymezeném území do 2 km od stanoviště lze umístit a povolit veškerou v</w:t>
      </w:r>
      <w:r w:rsidRPr="001065A8">
        <w:rPr>
          <w:rFonts w:ascii="Arial" w:hAnsi="Arial" w:cs="Arial"/>
        </w:rPr>
        <w:t>ý</w:t>
      </w:r>
      <w:r w:rsidRPr="001065A8">
        <w:rPr>
          <w:rFonts w:ascii="Arial" w:hAnsi="Arial" w:cs="Arial"/>
        </w:rPr>
        <w:t>stavbu a rekonstrukci staveb, včetně staveb, které nevyžadují rozhodnutí o umístění stavby ani územní souhlas a změn uvedených ve vymezeném území do 3 km, 5 km a do 10 km jen na základě závazného stanoviska Ministerstva obrany (dle ustanov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>ní § 36 odst. 1 v kontinuitě na § 317 odst. 2 zákona č. 283/2021 Sb., stavební zákon, ve znění pozdějších předpisů) – viz mapový podklad, ÚAP – jev 82a. Výstavba a r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>konstrukce staveb i území změny mohou být v uvedených zájmových územích Mini</w:t>
      </w:r>
      <w:r w:rsidRPr="001065A8">
        <w:rPr>
          <w:rFonts w:ascii="Arial" w:hAnsi="Arial" w:cs="Arial"/>
        </w:rPr>
        <w:t>s</w:t>
      </w:r>
      <w:r w:rsidRPr="001065A8">
        <w:rPr>
          <w:rFonts w:ascii="Arial" w:hAnsi="Arial" w:cs="Arial"/>
        </w:rPr>
        <w:t xml:space="preserve">terstva obrany omezeny nebo vyloučeny. </w:t>
      </w:r>
    </w:p>
    <w:p w14:paraId="65B72C7F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Ministerstvo obrany požaduje respektovat výše uvedené vymezené území a zapracovat ho do textové části návrhu územního plánu do Odůvodnění, kapitoly Zvláštní zájmy Ministerstva obrany a do grafické části - koordinačního výkresu.</w:t>
      </w:r>
    </w:p>
    <w:p w14:paraId="3F32E073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Do správního území obce zasahuje vymezené území Ministerstva obrany: </w:t>
      </w:r>
    </w:p>
    <w:p w14:paraId="1DD96D3A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Koridor RR směrů - zájmové území pro nadzemní stavby (dle ustanovení § 36 odst. 1 v kontinuitě na § 317 odst. 2 zákona č. 283/2021 Sb., stavební zákon, ve znění pozdějších předpisů), které je nutno respektovat podle zákona č. 222/1999 Sb., o zajišťování obrany ČR a zákona č. 127/2005 o elektronických komunikacích. V tomto vymezeném území lze umístit a povolit nadzemní výstavbu jen na základě z</w:t>
      </w:r>
      <w:r w:rsidRPr="001065A8">
        <w:rPr>
          <w:rFonts w:ascii="Arial" w:hAnsi="Arial" w:cs="Arial"/>
        </w:rPr>
        <w:t>á</w:t>
      </w:r>
      <w:r w:rsidRPr="001065A8">
        <w:rPr>
          <w:rFonts w:ascii="Arial" w:hAnsi="Arial" w:cs="Arial"/>
        </w:rPr>
        <w:t xml:space="preserve">vazného stanoviska Ministerstva obrany (dle ustanovení § 36 odst. 1 v kontinuitě na § 317 odst. 2 zákona č. 283/2021 Sb., stavební zákon, ve znění pozdějších předpisů) – viz mapový podklad, ÚAP – jev 82a. V případě kolize může být výstavba omezena. </w:t>
      </w:r>
    </w:p>
    <w:p w14:paraId="39400E8E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Ministerstvo obrany požaduje respektovat výše uvedené vymezené území a zapracovat do textové části návrhu územního plánu do Odůvodnění, kapitoly Zvláštní zájmy Ministerstva obrany a do grafické části - koordinačního výkresu.</w:t>
      </w:r>
    </w:p>
    <w:p w14:paraId="697B382C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Na celém správním území je zájem Ministerstva obrany posuzován z hlediska povolování níže uvedených druhů staveb podle ustanovení § 36 odst. 1 v kontinuitě na § 317 odst. 2 zákona č. 283/2021 Sb. (dle ÚAP jev 119) </w:t>
      </w:r>
    </w:p>
    <w:p w14:paraId="3726E0FA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lastRenderedPageBreak/>
        <w:t xml:space="preserve">Na celém správním území umístit a povolit níže uvedené stavby jen na základě závazného stanoviska Ministerstva obrany: </w:t>
      </w:r>
    </w:p>
    <w:p w14:paraId="6991AD5C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výstavba, rekonstrukce a opravy dálniční sítě, rychlostních komunikací, silnic I. II. a III. třídy</w:t>
      </w:r>
    </w:p>
    <w:p w14:paraId="14B49AC2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 - výstavba a rekonstrukce železničních tratí a jejich objektů </w:t>
      </w:r>
    </w:p>
    <w:p w14:paraId="6FA1D360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výstavba a rekonstrukce letišť všech druhů, včetně zařízení</w:t>
      </w:r>
    </w:p>
    <w:p w14:paraId="2E36EDFB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 - výstavba vedení VN a VVN </w:t>
      </w:r>
    </w:p>
    <w:p w14:paraId="0C548370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- výstavba větrných elektráren </w:t>
      </w:r>
    </w:p>
    <w:p w14:paraId="21431D95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výstavba radioelektronických zařízení (radiové, radiolokační, radionavigační, t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 xml:space="preserve">lemetrická) včetně anténních systémů a opěrných konstrukcí (např. základnové stanice….) </w:t>
      </w:r>
    </w:p>
    <w:p w14:paraId="26D291F5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výstavba objektů a zařízení vysokých 30 m a více nad terénem</w:t>
      </w:r>
    </w:p>
    <w:p w14:paraId="773619A6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- výstavba vodních nádrží (přehrady, rybníky) </w:t>
      </w:r>
    </w:p>
    <w:p w14:paraId="7182F79A" w14:textId="77777777" w:rsidR="00103395" w:rsidRPr="001065A8" w:rsidRDefault="00103395" w:rsidP="00DF2F7F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- výstavba objektů tvořících dominanty v území (např. rozhledny) </w:t>
      </w:r>
    </w:p>
    <w:p w14:paraId="4861CA5A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Ministerstvo obrany požaduje respektovat výše uvedené vymezené území a zapracovat je do textové části návrhu územního plánu do Odůvodnění, kapitoly Zvláštní zájmy Ministerstva obrany. Do grafické části pod legendu koordinačního v</w:t>
      </w:r>
      <w:r w:rsidRPr="001065A8">
        <w:rPr>
          <w:rFonts w:ascii="Arial" w:hAnsi="Arial" w:cs="Arial"/>
        </w:rPr>
        <w:t>ý</w:t>
      </w:r>
      <w:r w:rsidRPr="001065A8">
        <w:rPr>
          <w:rFonts w:ascii="Arial" w:hAnsi="Arial" w:cs="Arial"/>
        </w:rPr>
        <w:t xml:space="preserve">kresu zapracujte následující textovou poznámku: „Celé správní území je zájmovým územím Ministerstva obrany z hlediska povolování vyjmenovaných druhů staveb. </w:t>
      </w:r>
    </w:p>
    <w:p w14:paraId="6A9CBED3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K návrhu změny č. 5 územního plánu Terezín nemá Ministerstvo obrany dalších připomínek, navrhované funkční využití dílčích změn nenaruší veřejný zájem na z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>jištění obrany a bezpečnosti státu</w:t>
      </w:r>
    </w:p>
    <w:p w14:paraId="1A51A695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  <w:i/>
        </w:rPr>
      </w:pPr>
      <w:r w:rsidRPr="001065A8">
        <w:rPr>
          <w:rFonts w:ascii="Arial" w:hAnsi="Arial" w:cs="Arial"/>
          <w:i/>
        </w:rPr>
        <w:t>Výše uvedené požadavky jsou již součástí platné územně plánovací dokume</w:t>
      </w:r>
      <w:r w:rsidRPr="001065A8">
        <w:rPr>
          <w:rFonts w:ascii="Arial" w:hAnsi="Arial" w:cs="Arial"/>
          <w:i/>
        </w:rPr>
        <w:t>n</w:t>
      </w:r>
      <w:r w:rsidRPr="001065A8">
        <w:rPr>
          <w:rFonts w:ascii="Arial" w:hAnsi="Arial" w:cs="Arial"/>
          <w:i/>
        </w:rPr>
        <w:t>tace a tím je stanovisko považováno za souhlasné.</w:t>
      </w:r>
    </w:p>
    <w:p w14:paraId="49705441" w14:textId="77777777" w:rsidR="00103395" w:rsidRPr="001065A8" w:rsidRDefault="00103395" w:rsidP="00DF2F7F">
      <w:pPr>
        <w:ind w:firstLine="567"/>
        <w:contextualSpacing/>
        <w:jc w:val="both"/>
        <w:rPr>
          <w:rFonts w:ascii="Arial" w:hAnsi="Arial" w:cs="Arial"/>
        </w:rPr>
      </w:pPr>
    </w:p>
    <w:p w14:paraId="755D2F4E" w14:textId="77777777" w:rsidR="00103395" w:rsidRPr="001065A8" w:rsidRDefault="00473B05" w:rsidP="00DF2F7F">
      <w:pPr>
        <w:ind w:firstLine="426"/>
        <w:contextualSpacing/>
        <w:jc w:val="both"/>
        <w:rPr>
          <w:rFonts w:ascii="Arial" w:hAnsi="Arial" w:cs="Arial"/>
          <w:i/>
          <w:iCs/>
        </w:rPr>
      </w:pPr>
      <w:r w:rsidRPr="001065A8">
        <w:rPr>
          <w:rFonts w:ascii="Arial" w:hAnsi="Arial" w:cs="Arial"/>
        </w:rPr>
        <w:t xml:space="preserve">• </w:t>
      </w:r>
      <w:r w:rsidR="00103395" w:rsidRPr="001065A8">
        <w:rPr>
          <w:rFonts w:ascii="Arial" w:hAnsi="Arial" w:cs="Arial"/>
        </w:rPr>
        <w:t>Ministerstvo kultury – došlo datovou schránkou dne 16. 10. 2025, čj.: MK 89969/2025 OOP: „Po posouzení z hledisek státní památkové péče Ministerstvo ku</w:t>
      </w:r>
      <w:r w:rsidR="00103395" w:rsidRPr="001065A8">
        <w:rPr>
          <w:rFonts w:ascii="Arial" w:hAnsi="Arial" w:cs="Arial"/>
        </w:rPr>
        <w:t>l</w:t>
      </w:r>
      <w:r w:rsidR="00103395" w:rsidRPr="001065A8">
        <w:rPr>
          <w:rFonts w:ascii="Arial" w:hAnsi="Arial" w:cs="Arial"/>
        </w:rPr>
        <w:t>tury, jako dotčený orgán zmocněný ustanovením § 26 odst. 2 písm. c) zákona č. 20/1987 Sb., o státní památkové péči, ve znění pozdějších předpisů ve spojení s ustanovením § 94 odst. 3 a § 111 odst. 5 stavebního zákona č. 283/2021 Sb., z hl</w:t>
      </w:r>
      <w:r w:rsidR="00103395" w:rsidRPr="001065A8">
        <w:rPr>
          <w:rFonts w:ascii="Arial" w:hAnsi="Arial" w:cs="Arial"/>
        </w:rPr>
        <w:t>e</w:t>
      </w:r>
      <w:r w:rsidR="00103395" w:rsidRPr="001065A8">
        <w:rPr>
          <w:rFonts w:ascii="Arial" w:hAnsi="Arial" w:cs="Arial"/>
        </w:rPr>
        <w:t xml:space="preserve">diska kulturních hodnot v řešeném území nemá Ministerstvo kultury k návrhu Změny č.5 územního plánu Terezín žádné zásadní připomínky a požadavky.: </w:t>
      </w:r>
      <w:r w:rsidR="00103395" w:rsidRPr="001065A8">
        <w:rPr>
          <w:rFonts w:ascii="Arial" w:hAnsi="Arial" w:cs="Arial"/>
          <w:i/>
          <w:iCs/>
        </w:rPr>
        <w:t>bez připom</w:t>
      </w:r>
      <w:r w:rsidR="00103395" w:rsidRPr="001065A8">
        <w:rPr>
          <w:rFonts w:ascii="Arial" w:hAnsi="Arial" w:cs="Arial"/>
          <w:i/>
          <w:iCs/>
        </w:rPr>
        <w:t>í</w:t>
      </w:r>
      <w:r w:rsidR="00103395" w:rsidRPr="001065A8">
        <w:rPr>
          <w:rFonts w:ascii="Arial" w:hAnsi="Arial" w:cs="Arial"/>
          <w:i/>
          <w:iCs/>
        </w:rPr>
        <w:t>nek</w:t>
      </w:r>
    </w:p>
    <w:p w14:paraId="57402A95" w14:textId="77777777" w:rsidR="003A752F" w:rsidRPr="001065A8" w:rsidRDefault="003A752F" w:rsidP="00DF2F7F">
      <w:pPr>
        <w:ind w:firstLine="426"/>
        <w:contextualSpacing/>
        <w:jc w:val="both"/>
        <w:rPr>
          <w:rFonts w:ascii="Arial" w:hAnsi="Arial" w:cs="Arial"/>
        </w:rPr>
      </w:pPr>
    </w:p>
    <w:p w14:paraId="12ECC08B" w14:textId="77777777" w:rsidR="00103395" w:rsidRPr="001065A8" w:rsidRDefault="00473B05" w:rsidP="00DF2F7F">
      <w:pPr>
        <w:ind w:firstLine="426"/>
        <w:contextualSpacing/>
        <w:jc w:val="both"/>
        <w:rPr>
          <w:rFonts w:ascii="Arial" w:hAnsi="Arial" w:cs="Arial"/>
          <w:i/>
          <w:iCs/>
        </w:rPr>
      </w:pPr>
      <w:r w:rsidRPr="001065A8">
        <w:rPr>
          <w:rFonts w:ascii="Arial" w:hAnsi="Arial" w:cs="Arial"/>
        </w:rPr>
        <w:t xml:space="preserve">• </w:t>
      </w:r>
      <w:r w:rsidR="00103395" w:rsidRPr="001065A8">
        <w:rPr>
          <w:rFonts w:ascii="Arial" w:hAnsi="Arial" w:cs="Arial"/>
        </w:rPr>
        <w:t xml:space="preserve">KÚ ÚK – OŽPaZ (ochrana ovzduší, ochrana přírody a krajiny, ochrana ZPF) – došlo datovou schránkou dne 23. 10. 2025, č.j.: KUUK/153359/2025: </w:t>
      </w:r>
      <w:r w:rsidR="00103395" w:rsidRPr="001065A8">
        <w:rPr>
          <w:rFonts w:ascii="Arial" w:hAnsi="Arial" w:cs="Arial"/>
          <w:i/>
          <w:iCs/>
        </w:rPr>
        <w:t>bez připomínek</w:t>
      </w:r>
    </w:p>
    <w:p w14:paraId="53AE8B9E" w14:textId="77777777" w:rsidR="003A752F" w:rsidRPr="001065A8" w:rsidRDefault="003A752F" w:rsidP="00DF2F7F">
      <w:pPr>
        <w:ind w:firstLine="426"/>
        <w:contextualSpacing/>
        <w:jc w:val="both"/>
        <w:rPr>
          <w:rFonts w:ascii="Arial" w:hAnsi="Arial" w:cs="Arial"/>
        </w:rPr>
      </w:pPr>
    </w:p>
    <w:p w14:paraId="1FA35C0E" w14:textId="77777777" w:rsidR="00103395" w:rsidRPr="001065A8" w:rsidRDefault="00103395" w:rsidP="00DF2F7F">
      <w:pPr>
        <w:ind w:firstLine="426"/>
        <w:contextualSpacing/>
        <w:jc w:val="both"/>
        <w:rPr>
          <w:rFonts w:ascii="Arial" w:hAnsi="Arial" w:cs="Arial"/>
          <w:i/>
          <w:iCs/>
        </w:rPr>
      </w:pPr>
      <w:r w:rsidRPr="001065A8">
        <w:rPr>
          <w:rFonts w:ascii="Arial" w:hAnsi="Arial" w:cs="Arial"/>
        </w:rPr>
        <w:t>•</w:t>
      </w:r>
      <w:r w:rsidR="00473B05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KÚ ÚK – OŽPaZ (státní správa lesů) – došlo datovou schránkou dne 23. 10. 2025, č.j.: KUUK/153359/2025: „KÚ ÚK v souladu s § 48a odst. 2 písm. a) zákona č. 289/1995 Sb., o lesích a o změně a doplnění některých zákonů (lesní zákon) není příslušným orgánem státní správy lesů k vydání stanoviska k návrhu změny č. 5 ÚP Terezín.“: </w:t>
      </w:r>
      <w:r w:rsidRPr="001065A8">
        <w:rPr>
          <w:rFonts w:ascii="Arial" w:hAnsi="Arial" w:cs="Arial"/>
          <w:i/>
          <w:iCs/>
        </w:rPr>
        <w:t>bereme na vědomí, o stanovisko dotčeného orgánu bylo požádáno a je respektováno</w:t>
      </w:r>
    </w:p>
    <w:p w14:paraId="6A2EFF0B" w14:textId="77777777" w:rsidR="003A752F" w:rsidRPr="001065A8" w:rsidRDefault="003A752F" w:rsidP="00DF2F7F">
      <w:pPr>
        <w:ind w:firstLine="426"/>
        <w:contextualSpacing/>
        <w:jc w:val="both"/>
        <w:rPr>
          <w:rFonts w:ascii="Arial" w:hAnsi="Arial" w:cs="Arial"/>
        </w:rPr>
      </w:pPr>
    </w:p>
    <w:p w14:paraId="590F4A78" w14:textId="77777777" w:rsidR="00103395" w:rsidRPr="001065A8" w:rsidRDefault="00103395" w:rsidP="00DF2F7F">
      <w:pPr>
        <w:ind w:firstLine="426"/>
        <w:contextualSpacing/>
        <w:jc w:val="both"/>
        <w:rPr>
          <w:rFonts w:ascii="Arial" w:hAnsi="Arial" w:cs="Arial"/>
          <w:i/>
          <w:iCs/>
        </w:rPr>
      </w:pPr>
      <w:r w:rsidRPr="001065A8">
        <w:rPr>
          <w:rFonts w:ascii="Arial" w:hAnsi="Arial" w:cs="Arial"/>
        </w:rPr>
        <w:t>•</w:t>
      </w:r>
      <w:r w:rsidR="00473B05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KÚ ÚK – OŽPaZ (posuzování vlivů na ŽP) – došlo datovou schránkou dne 23. 10. 2025, č.j.: KUUK/153359/2025: „Návrh změny č. 5 ÚP Terezín pro sloučené sp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lečné jednání a veřejné projednání nestanoví rámec pro umístění záměrů podléhaj</w:t>
      </w:r>
      <w:r w:rsidRPr="001065A8">
        <w:rPr>
          <w:rFonts w:ascii="Arial" w:hAnsi="Arial" w:cs="Arial"/>
        </w:rPr>
        <w:t>í</w:t>
      </w:r>
      <w:r w:rsidRPr="001065A8">
        <w:rPr>
          <w:rFonts w:ascii="Arial" w:hAnsi="Arial" w:cs="Arial"/>
        </w:rPr>
        <w:t>cích posouzení a po jeho důkladném prostudování nebyla shledána nezbytnost ko</w:t>
      </w:r>
      <w:r w:rsidRPr="001065A8">
        <w:rPr>
          <w:rFonts w:ascii="Arial" w:hAnsi="Arial" w:cs="Arial"/>
        </w:rPr>
        <w:t>m</w:t>
      </w:r>
      <w:r w:rsidRPr="001065A8">
        <w:rPr>
          <w:rFonts w:ascii="Arial" w:hAnsi="Arial" w:cs="Arial"/>
        </w:rPr>
        <w:t>plexního posouzení vlivů na životní prostředí (SEA). Změnu č. 5 ÚP Terezín není nutno posoudit z hlediska vlivů na životní prostředí“:</w:t>
      </w:r>
      <w:r w:rsidRPr="001065A8">
        <w:rPr>
          <w:rFonts w:ascii="Arial" w:hAnsi="Arial" w:cs="Arial"/>
          <w:i/>
          <w:iCs/>
        </w:rPr>
        <w:t xml:space="preserve"> respektujeme</w:t>
      </w:r>
    </w:p>
    <w:p w14:paraId="27FB3040" w14:textId="77777777" w:rsidR="003A752F" w:rsidRPr="001065A8" w:rsidRDefault="003A752F" w:rsidP="00DF2F7F">
      <w:pPr>
        <w:ind w:firstLine="426"/>
        <w:contextualSpacing/>
        <w:jc w:val="both"/>
        <w:rPr>
          <w:rFonts w:ascii="Arial" w:hAnsi="Arial" w:cs="Arial"/>
        </w:rPr>
      </w:pPr>
    </w:p>
    <w:p w14:paraId="3AA8BF13" w14:textId="77777777" w:rsidR="00103395" w:rsidRPr="001065A8" w:rsidRDefault="00103395" w:rsidP="00DF2F7F">
      <w:pPr>
        <w:spacing w:line="233" w:lineRule="auto"/>
        <w:ind w:firstLine="426"/>
        <w:contextualSpacing/>
        <w:jc w:val="both"/>
        <w:rPr>
          <w:rFonts w:ascii="Arial" w:hAnsi="Arial" w:cs="Arial"/>
          <w:i/>
          <w:iCs/>
        </w:rPr>
      </w:pPr>
      <w:r w:rsidRPr="001065A8">
        <w:rPr>
          <w:rFonts w:ascii="Arial" w:hAnsi="Arial" w:cs="Arial"/>
        </w:rPr>
        <w:lastRenderedPageBreak/>
        <w:t>•</w:t>
      </w:r>
      <w:r w:rsidR="00473B05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KÚ ÚK – OŽPaZ (prevence závažných havárií) – došlo datovou schránkou dne 23. 10. 2025, č.j.: KUUK/153359/2025: „V daném území se nenachází žádný objekt zařazený do skupiny A nebo B dle zákona č. 224/2015 Sb., o prevenci závažných havárií, v platném znění. Z výše uvedeného důvodu nejsme dotčeným správním úř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 xml:space="preserve">dem.“: </w:t>
      </w:r>
      <w:r w:rsidRPr="001065A8">
        <w:rPr>
          <w:rFonts w:ascii="Arial" w:hAnsi="Arial" w:cs="Arial"/>
          <w:i/>
          <w:iCs/>
        </w:rPr>
        <w:t>respektujeme</w:t>
      </w:r>
    </w:p>
    <w:p w14:paraId="6A76C643" w14:textId="77777777" w:rsidR="003A752F" w:rsidRPr="001065A8" w:rsidRDefault="003A752F" w:rsidP="00DF2F7F">
      <w:pPr>
        <w:spacing w:line="233" w:lineRule="auto"/>
        <w:ind w:firstLine="426"/>
        <w:contextualSpacing/>
        <w:jc w:val="both"/>
        <w:rPr>
          <w:rFonts w:ascii="Arial" w:hAnsi="Arial" w:cs="Arial"/>
          <w:sz w:val="20"/>
        </w:rPr>
      </w:pPr>
    </w:p>
    <w:p w14:paraId="76B721CD" w14:textId="77777777" w:rsidR="00103395" w:rsidRPr="001065A8" w:rsidRDefault="00103395" w:rsidP="00DF2F7F">
      <w:pPr>
        <w:spacing w:line="233" w:lineRule="auto"/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•</w:t>
      </w:r>
      <w:r w:rsidRPr="001065A8">
        <w:rPr>
          <w:rFonts w:ascii="Arial" w:hAnsi="Arial" w:cs="Arial"/>
        </w:rPr>
        <w:tab/>
        <w:t xml:space="preserve">Krajská hygienická stanice ÚK – došlo datovou schránkou dne 24. 10. 2025, čj.: KHSUL 50395/2025: </w:t>
      </w:r>
      <w:r w:rsidRPr="001065A8">
        <w:rPr>
          <w:rFonts w:ascii="Arial" w:hAnsi="Arial" w:cs="Arial"/>
          <w:i/>
          <w:iCs/>
        </w:rPr>
        <w:t>bez připomínek</w:t>
      </w:r>
    </w:p>
    <w:p w14:paraId="6A98B6DF" w14:textId="77777777" w:rsidR="00473B05" w:rsidRPr="001065A8" w:rsidRDefault="00473B05" w:rsidP="00DF2F7F">
      <w:pPr>
        <w:spacing w:line="233" w:lineRule="auto"/>
        <w:ind w:firstLine="567"/>
        <w:contextualSpacing/>
        <w:jc w:val="both"/>
        <w:rPr>
          <w:rFonts w:ascii="Arial" w:hAnsi="Arial" w:cs="Arial"/>
          <w:sz w:val="20"/>
        </w:rPr>
      </w:pPr>
    </w:p>
    <w:p w14:paraId="7FAC7D86" w14:textId="77777777" w:rsidR="00103395" w:rsidRPr="001065A8" w:rsidRDefault="00103395" w:rsidP="00DF2F7F">
      <w:pPr>
        <w:spacing w:line="233" w:lineRule="auto"/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  <w:u w:val="single"/>
        </w:rPr>
        <w:t>Stanoviska dotčených orgánů uplatněná po uvedené lhůtě (po lhůtě do 15 dnů ode dne veřejného projednání):</w:t>
      </w:r>
      <w:r w:rsidRPr="001065A8">
        <w:rPr>
          <w:rFonts w:ascii="Arial" w:hAnsi="Arial" w:cs="Arial"/>
        </w:rPr>
        <w:t xml:space="preserve">  nebyla uplatněna žádná stanoviska</w:t>
      </w:r>
    </w:p>
    <w:p w14:paraId="662D2170" w14:textId="77777777" w:rsidR="00835B3B" w:rsidRPr="00DF2F7F" w:rsidRDefault="00835B3B" w:rsidP="00DF2F7F">
      <w:pPr>
        <w:spacing w:line="233" w:lineRule="auto"/>
        <w:ind w:firstLine="567"/>
        <w:contextualSpacing/>
        <w:jc w:val="both"/>
        <w:rPr>
          <w:rFonts w:ascii="Arial" w:hAnsi="Arial" w:cs="Arial"/>
          <w:color w:val="FF00FF"/>
          <w:sz w:val="20"/>
        </w:rPr>
      </w:pPr>
    </w:p>
    <w:p w14:paraId="226CE9B3" w14:textId="77777777" w:rsidR="00835B3B" w:rsidRPr="0035020B" w:rsidRDefault="00835B3B" w:rsidP="00DF2F7F">
      <w:pPr>
        <w:pStyle w:val="Identifikace"/>
        <w:suppressAutoHyphens/>
        <w:spacing w:after="0" w:line="233" w:lineRule="auto"/>
        <w:rPr>
          <w:rFonts w:ascii="Arial" w:hAnsi="Arial" w:cs="Arial"/>
          <w:bCs w:val="0"/>
          <w:sz w:val="24"/>
          <w:szCs w:val="24"/>
          <w:u w:val="single"/>
        </w:rPr>
      </w:pPr>
      <w:r w:rsidRPr="0035020B">
        <w:rPr>
          <w:rFonts w:ascii="Arial" w:eastAsia="Times New Roman" w:hAnsi="Arial" w:cs="Arial"/>
          <w:bCs w:val="0"/>
          <w:sz w:val="24"/>
          <w:szCs w:val="24"/>
          <w:u w:val="single"/>
        </w:rPr>
        <w:t xml:space="preserve">Stanovisko nadřízeného orgánu územního plánování, které došlo datovou schránkou dne 12. 1. 2026, čj: </w:t>
      </w:r>
      <w:r w:rsidRPr="0035020B">
        <w:rPr>
          <w:rFonts w:ascii="Arial" w:hAnsi="Arial" w:cs="Arial"/>
          <w:bCs w:val="0"/>
          <w:sz w:val="24"/>
          <w:szCs w:val="24"/>
          <w:u w:val="single"/>
        </w:rPr>
        <w:t>KUUK/005270/2026</w:t>
      </w:r>
    </w:p>
    <w:p w14:paraId="208DFB82" w14:textId="77777777" w:rsidR="00835B3B" w:rsidRPr="0035020B" w:rsidRDefault="00835B3B" w:rsidP="00DF2F7F">
      <w:pPr>
        <w:spacing w:line="233" w:lineRule="auto"/>
        <w:ind w:firstLine="567"/>
        <w:jc w:val="both"/>
        <w:rPr>
          <w:rFonts w:ascii="Arial" w:hAnsi="Arial" w:cs="Arial"/>
        </w:rPr>
      </w:pPr>
      <w:r w:rsidRPr="0035020B">
        <w:rPr>
          <w:rFonts w:ascii="Arial" w:hAnsi="Arial" w:cs="Arial"/>
        </w:rPr>
        <w:t>KÚ ÚK UPS posoudil návrh změny z hledisek uvedených v § 101 stavebního zákona a sděluje následující:</w:t>
      </w:r>
    </w:p>
    <w:p w14:paraId="01F660A1" w14:textId="77777777" w:rsidR="00835B3B" w:rsidRPr="00835B3B" w:rsidRDefault="00835B3B" w:rsidP="00DF2F7F">
      <w:pPr>
        <w:pStyle w:val="Odstavecseseznamem"/>
        <w:numPr>
          <w:ilvl w:val="0"/>
          <w:numId w:val="43"/>
        </w:numPr>
        <w:spacing w:line="233" w:lineRule="auto"/>
        <w:ind w:left="357" w:hanging="357"/>
        <w:jc w:val="both"/>
        <w:rPr>
          <w:rFonts w:ascii="Arial" w:hAnsi="Arial" w:cs="Arial"/>
          <w:b/>
          <w:color w:val="000000" w:themeColor="text1"/>
        </w:rPr>
      </w:pPr>
      <w:r w:rsidRPr="00835B3B">
        <w:rPr>
          <w:rFonts w:ascii="Arial" w:hAnsi="Arial" w:cs="Arial"/>
          <w:color w:val="000000" w:themeColor="text1"/>
        </w:rPr>
        <w:t>Z hlediska</w:t>
      </w:r>
      <w:r w:rsidRPr="00835B3B">
        <w:rPr>
          <w:rFonts w:ascii="Arial" w:hAnsi="Arial" w:cs="Arial"/>
          <w:b/>
          <w:color w:val="000000" w:themeColor="text1"/>
        </w:rPr>
        <w:t xml:space="preserve"> zajištění koordinace využívání území s ohledem na širší územní vztahy: </w:t>
      </w:r>
    </w:p>
    <w:p w14:paraId="63E5AF04" w14:textId="77777777" w:rsidR="00835B3B" w:rsidRPr="00835B3B" w:rsidRDefault="00835B3B" w:rsidP="00DF2F7F">
      <w:pPr>
        <w:spacing w:line="233" w:lineRule="auto"/>
        <w:ind w:firstLine="567"/>
        <w:jc w:val="both"/>
        <w:rPr>
          <w:rFonts w:ascii="Arial" w:hAnsi="Arial" w:cs="Arial"/>
        </w:rPr>
      </w:pPr>
      <w:r w:rsidRPr="00835B3B">
        <w:rPr>
          <w:rFonts w:ascii="Arial" w:hAnsi="Arial" w:cs="Arial"/>
        </w:rPr>
        <w:t>V návrhu změny je vyhodnocena koordinace využívání území s ohledem na ši</w:t>
      </w:r>
      <w:r w:rsidRPr="00835B3B">
        <w:rPr>
          <w:rFonts w:ascii="Arial" w:hAnsi="Arial" w:cs="Arial"/>
        </w:rPr>
        <w:t>r</w:t>
      </w:r>
      <w:r w:rsidRPr="00835B3B">
        <w:rPr>
          <w:rFonts w:ascii="Arial" w:hAnsi="Arial" w:cs="Arial"/>
        </w:rPr>
        <w:t>ší územní vztahy. Součástí grafické části odůvodnění je výkres širších vztahů, který zachycuje návaznosti na území sousedních obcí. Sousední obce neuplatnily žádné připomínky z hlediska využití navazujícího území.</w:t>
      </w:r>
    </w:p>
    <w:p w14:paraId="7D7824F0" w14:textId="77777777" w:rsidR="00835B3B" w:rsidRPr="000C3423" w:rsidRDefault="00835B3B" w:rsidP="00DF2F7F">
      <w:pPr>
        <w:spacing w:line="233" w:lineRule="auto"/>
        <w:jc w:val="both"/>
        <w:rPr>
          <w:rFonts w:ascii="Arial" w:eastAsia="Arial Unicode MS" w:hAnsi="Arial" w:cs="Arial"/>
          <w:i/>
          <w:iCs/>
          <w:u w:val="single"/>
        </w:rPr>
      </w:pPr>
      <w:r w:rsidRPr="00835B3B">
        <w:rPr>
          <w:rFonts w:ascii="Arial" w:eastAsia="Arial Unicode MS" w:hAnsi="Arial" w:cs="Arial"/>
          <w:i/>
          <w:iCs/>
          <w:u w:val="single"/>
        </w:rPr>
        <w:t xml:space="preserve">KÚ ÚK UPS konstatuje, že koordinace využívání území s ohledem na širší územní vztahy je </w:t>
      </w:r>
      <w:r w:rsidRPr="000C3423">
        <w:rPr>
          <w:rFonts w:ascii="Arial" w:eastAsia="Arial Unicode MS" w:hAnsi="Arial" w:cs="Arial"/>
          <w:i/>
          <w:iCs/>
          <w:u w:val="single"/>
        </w:rPr>
        <w:t>zajištěna.</w:t>
      </w:r>
    </w:p>
    <w:p w14:paraId="052DFF08" w14:textId="77777777" w:rsidR="00835B3B" w:rsidRPr="000C3423" w:rsidRDefault="00835B3B" w:rsidP="00DF2F7F">
      <w:pPr>
        <w:pStyle w:val="Odstavecseseznamem1"/>
        <w:numPr>
          <w:ilvl w:val="0"/>
          <w:numId w:val="43"/>
        </w:numPr>
        <w:spacing w:line="233" w:lineRule="auto"/>
        <w:ind w:left="357" w:hanging="357"/>
        <w:jc w:val="both"/>
        <w:rPr>
          <w:rFonts w:ascii="Arial" w:eastAsia="Arial Unicode MS" w:hAnsi="Arial"/>
        </w:rPr>
      </w:pPr>
      <w:r w:rsidRPr="000C3423">
        <w:rPr>
          <w:rFonts w:ascii="Arial" w:eastAsia="Arial Unicode MS" w:hAnsi="Arial"/>
        </w:rPr>
        <w:t xml:space="preserve">Z hlediska </w:t>
      </w:r>
      <w:r w:rsidRPr="000C3423">
        <w:rPr>
          <w:rFonts w:ascii="Arial" w:eastAsia="Arial Unicode MS" w:hAnsi="Arial"/>
          <w:b/>
        </w:rPr>
        <w:t>Politiky územního rozvoje České republiky</w:t>
      </w:r>
      <w:r w:rsidRPr="000C3423">
        <w:rPr>
          <w:rFonts w:ascii="Arial" w:eastAsia="Arial Unicode MS" w:hAnsi="Arial"/>
        </w:rPr>
        <w:t>,</w:t>
      </w:r>
      <w:r w:rsidRPr="000C3423">
        <w:rPr>
          <w:rFonts w:ascii="Arial" w:eastAsia="Arial Unicode MS" w:hAnsi="Arial"/>
          <w:b/>
        </w:rPr>
        <w:t xml:space="preserve"> </w:t>
      </w:r>
      <w:r w:rsidRPr="000C3423">
        <w:rPr>
          <w:rFonts w:ascii="Arial" w:eastAsia="Arial Unicode MS" w:hAnsi="Arial"/>
        </w:rPr>
        <w:t>ve znění</w:t>
      </w:r>
      <w:r w:rsidRPr="000C3423">
        <w:rPr>
          <w:rFonts w:ascii="Arial" w:hAnsi="Arial"/>
        </w:rPr>
        <w:t xml:space="preserve"> </w:t>
      </w:r>
      <w:r w:rsidRPr="000C3423">
        <w:rPr>
          <w:rFonts w:ascii="Arial" w:eastAsia="Arial Unicode MS" w:hAnsi="Arial"/>
        </w:rPr>
        <w:t>závazném od 01.10.2025 (dále jen PÚR ČR):</w:t>
      </w:r>
    </w:p>
    <w:p w14:paraId="509D827D" w14:textId="77777777" w:rsidR="00835B3B" w:rsidRPr="00F1141A" w:rsidRDefault="00835B3B" w:rsidP="00DF2F7F">
      <w:pPr>
        <w:suppressAutoHyphens/>
        <w:spacing w:line="233" w:lineRule="auto"/>
        <w:ind w:firstLine="567"/>
        <w:jc w:val="both"/>
        <w:rPr>
          <w:rFonts w:ascii="Arial" w:eastAsia="Arial Unicode MS" w:hAnsi="Arial" w:cs="Arial"/>
        </w:rPr>
      </w:pPr>
      <w:r w:rsidRPr="000C3423">
        <w:rPr>
          <w:rFonts w:ascii="Arial" w:eastAsia="Arial Unicode MS" w:hAnsi="Arial" w:cs="Arial"/>
        </w:rPr>
        <w:t xml:space="preserve">V úvodu kap. d) odůvodnění návrhu změny je uveden výčet aktualizací Politiky územního rozvoje ČR. Do tohoto výčtu </w:t>
      </w:r>
      <w:r w:rsidRPr="000C3423">
        <w:rPr>
          <w:rFonts w:ascii="Arial" w:eastAsia="Arial Unicode MS" w:hAnsi="Arial" w:cs="Arial"/>
          <w:bCs/>
          <w:i/>
          <w:iCs/>
        </w:rPr>
        <w:t xml:space="preserve">požadujeme </w:t>
      </w:r>
      <w:r w:rsidRPr="000C3423">
        <w:rPr>
          <w:rFonts w:ascii="Arial" w:eastAsia="Arial Unicode MS" w:hAnsi="Arial" w:cs="Arial"/>
          <w:b/>
          <w:i/>
          <w:iCs/>
        </w:rPr>
        <w:t>doplnit</w:t>
      </w:r>
      <w:r w:rsidRPr="000C3423">
        <w:rPr>
          <w:rFonts w:ascii="Arial" w:eastAsia="Arial Unicode MS" w:hAnsi="Arial" w:cs="Arial"/>
          <w:b/>
        </w:rPr>
        <w:t xml:space="preserve"> </w:t>
      </w:r>
      <w:r w:rsidRPr="000C3423">
        <w:rPr>
          <w:rFonts w:ascii="Arial" w:eastAsia="Arial Unicode MS" w:hAnsi="Arial" w:cs="Arial"/>
        </w:rPr>
        <w:t xml:space="preserve">také poslední schválené </w:t>
      </w:r>
      <w:r w:rsidRPr="000C3423">
        <w:rPr>
          <w:rFonts w:ascii="Arial" w:eastAsia="Arial Unicode MS" w:hAnsi="Arial" w:cs="Arial"/>
          <w:i/>
          <w:iCs/>
          <w:u w:val="single"/>
        </w:rPr>
        <w:t>změny č. 8</w:t>
      </w:r>
      <w:r w:rsidRPr="000C3423">
        <w:rPr>
          <w:rFonts w:ascii="Arial" w:eastAsia="Arial Unicode MS" w:hAnsi="Arial" w:cs="Arial"/>
        </w:rPr>
        <w:t xml:space="preserve">: </w:t>
      </w:r>
      <w:r w:rsidRPr="000C3423">
        <w:rPr>
          <w:rFonts w:ascii="Arial" w:eastAsia="Arial Unicode MS" w:hAnsi="Arial" w:cs="Arial"/>
          <w:i/>
          <w:iCs/>
        </w:rPr>
        <w:t>odůvodnění bylo doplněno</w:t>
      </w:r>
    </w:p>
    <w:p w14:paraId="45A3D22C" w14:textId="77777777" w:rsidR="00835B3B" w:rsidRPr="00F1141A" w:rsidRDefault="00835B3B" w:rsidP="00DF2F7F">
      <w:pPr>
        <w:spacing w:line="233" w:lineRule="auto"/>
        <w:jc w:val="both"/>
        <w:rPr>
          <w:rFonts w:ascii="Arial" w:hAnsi="Arial" w:cs="Arial"/>
        </w:rPr>
      </w:pPr>
      <w:r w:rsidRPr="00F1141A">
        <w:rPr>
          <w:rFonts w:ascii="Arial" w:hAnsi="Arial" w:cs="Arial"/>
        </w:rPr>
        <w:t xml:space="preserve">Návrh změny respektuje dotčené </w:t>
      </w:r>
      <w:r w:rsidRPr="00F1141A">
        <w:rPr>
          <w:rFonts w:ascii="Arial" w:hAnsi="Arial" w:cs="Arial"/>
          <w:b/>
          <w:u w:val="single"/>
        </w:rPr>
        <w:t>celostátní priority</w:t>
      </w:r>
      <w:r w:rsidRPr="00F1141A">
        <w:rPr>
          <w:rFonts w:ascii="Arial" w:hAnsi="Arial" w:cs="Arial"/>
        </w:rPr>
        <w:t xml:space="preserve"> a v části odůvodnění jsou tyto řádně vyhodnoceny – bez připomínek.</w:t>
      </w:r>
    </w:p>
    <w:p w14:paraId="20EEA7DD" w14:textId="77777777" w:rsidR="00835B3B" w:rsidRPr="00F1141A" w:rsidRDefault="00835B3B" w:rsidP="00DF2F7F">
      <w:pPr>
        <w:spacing w:line="233" w:lineRule="auto"/>
        <w:ind w:firstLine="567"/>
        <w:jc w:val="both"/>
        <w:rPr>
          <w:rFonts w:ascii="Arial" w:hAnsi="Arial" w:cs="Arial"/>
        </w:rPr>
      </w:pPr>
      <w:r w:rsidRPr="00F1141A">
        <w:rPr>
          <w:rFonts w:ascii="Arial" w:hAnsi="Arial" w:cs="Arial"/>
        </w:rPr>
        <w:t>Město</w:t>
      </w:r>
      <w:r w:rsidRPr="00F1141A">
        <w:rPr>
          <w:rFonts w:ascii="Arial" w:eastAsia="Arial Unicode MS" w:hAnsi="Arial" w:cs="Arial"/>
        </w:rPr>
        <w:t xml:space="preserve"> je </w:t>
      </w:r>
      <w:r w:rsidRPr="00F1141A">
        <w:rPr>
          <w:rFonts w:ascii="Arial" w:hAnsi="Arial" w:cs="Arial"/>
        </w:rPr>
        <w:t>d</w:t>
      </w:r>
      <w:r w:rsidRPr="00F1141A">
        <w:rPr>
          <w:rFonts w:ascii="Arial" w:eastAsia="Arial Unicode MS" w:hAnsi="Arial" w:cs="Arial"/>
        </w:rPr>
        <w:t xml:space="preserve">le PÚR ČR zařazena do specifické oblasti </w:t>
      </w:r>
      <w:r w:rsidRPr="00F1141A">
        <w:rPr>
          <w:rFonts w:ascii="Arial" w:eastAsia="Arial Unicode MS" w:hAnsi="Arial" w:cs="Arial"/>
          <w:bCs/>
        </w:rPr>
        <w:t>SOB9</w:t>
      </w:r>
      <w:r w:rsidRPr="00F1141A">
        <w:rPr>
          <w:rFonts w:ascii="Arial" w:eastAsia="Arial Unicode MS" w:hAnsi="Arial" w:cs="Arial"/>
        </w:rPr>
        <w:t>, ve které se projevuje problém</w:t>
      </w:r>
      <w:r w:rsidRPr="00F1141A">
        <w:rPr>
          <w:rFonts w:ascii="Arial" w:eastAsia="Arial Unicode MS" w:hAnsi="Arial" w:cs="Arial"/>
          <w:b/>
          <w:bCs/>
        </w:rPr>
        <w:t xml:space="preserve"> </w:t>
      </w:r>
      <w:r w:rsidRPr="00F1141A">
        <w:rPr>
          <w:rFonts w:ascii="Arial" w:eastAsia="Arial Unicode MS" w:hAnsi="Arial" w:cs="Arial"/>
          <w:i/>
          <w:iCs/>
        </w:rPr>
        <w:t>ohrožení suchem</w:t>
      </w:r>
      <w:r w:rsidRPr="00F1141A">
        <w:rPr>
          <w:rFonts w:ascii="Arial" w:eastAsia="Arial Unicode MS" w:hAnsi="Arial" w:cs="Arial"/>
        </w:rPr>
        <w:t xml:space="preserve"> a naplnění úkolů plynoucích z tohoto zařaz</w:t>
      </w:r>
      <w:r w:rsidRPr="00F1141A">
        <w:rPr>
          <w:rFonts w:ascii="Arial" w:eastAsia="Arial Unicode MS" w:hAnsi="Arial" w:cs="Arial"/>
        </w:rPr>
        <w:t>e</w:t>
      </w:r>
      <w:r w:rsidRPr="00F1141A">
        <w:rPr>
          <w:rFonts w:ascii="Arial" w:eastAsia="Arial Unicode MS" w:hAnsi="Arial" w:cs="Arial"/>
        </w:rPr>
        <w:t>ní je v odůvodnění návrhu změny vyhodnoceno – bez připomínek.</w:t>
      </w:r>
    </w:p>
    <w:p w14:paraId="7EAA7FC1" w14:textId="77777777" w:rsidR="00835B3B" w:rsidRPr="00F1141A" w:rsidRDefault="00835B3B" w:rsidP="00DF2F7F">
      <w:pPr>
        <w:suppressAutoHyphens/>
        <w:spacing w:line="233" w:lineRule="auto"/>
        <w:jc w:val="both"/>
        <w:rPr>
          <w:rFonts w:ascii="Arial" w:hAnsi="Arial" w:cs="Arial"/>
        </w:rPr>
      </w:pPr>
      <w:r w:rsidRPr="00F1141A">
        <w:rPr>
          <w:rFonts w:ascii="Arial" w:hAnsi="Arial" w:cs="Arial"/>
        </w:rPr>
        <w:t xml:space="preserve">Na území města jsou dále nově stanoveny specifické oblasti </w:t>
      </w:r>
      <w:r w:rsidRPr="00F1141A">
        <w:rPr>
          <w:rFonts w:ascii="Arial" w:hAnsi="Arial" w:cs="Arial"/>
          <w:b/>
          <w:bCs/>
          <w:i/>
          <w:iCs/>
        </w:rPr>
        <w:t>SOB10</w:t>
      </w:r>
      <w:r w:rsidRPr="00F1141A">
        <w:rPr>
          <w:rFonts w:ascii="Arial" w:hAnsi="Arial" w:cs="Arial"/>
          <w:i/>
          <w:iCs/>
        </w:rPr>
        <w:t xml:space="preserve"> </w:t>
      </w:r>
      <w:r w:rsidRPr="00F1141A">
        <w:rPr>
          <w:rFonts w:ascii="Arial" w:hAnsi="Arial" w:cs="Arial"/>
        </w:rPr>
        <w:t xml:space="preserve">a </w:t>
      </w:r>
      <w:r w:rsidRPr="00F1141A">
        <w:rPr>
          <w:rFonts w:ascii="Arial" w:hAnsi="Arial" w:cs="Arial"/>
          <w:b/>
          <w:bCs/>
          <w:i/>
          <w:iCs/>
        </w:rPr>
        <w:t>SOB11</w:t>
      </w:r>
      <w:r w:rsidRPr="00F1141A">
        <w:rPr>
          <w:rFonts w:ascii="Arial" w:hAnsi="Arial" w:cs="Arial"/>
        </w:rPr>
        <w:t xml:space="preserve">; KÚ ÚK UPS </w:t>
      </w:r>
      <w:r w:rsidRPr="00F1141A">
        <w:rPr>
          <w:rFonts w:ascii="Arial" w:hAnsi="Arial" w:cs="Arial"/>
          <w:b/>
          <w:bCs/>
        </w:rPr>
        <w:t>požaduje</w:t>
      </w:r>
      <w:r w:rsidRPr="00F1141A">
        <w:rPr>
          <w:rFonts w:ascii="Arial" w:hAnsi="Arial" w:cs="Arial"/>
        </w:rPr>
        <w:t xml:space="preserve"> do odůvodnění návrhu změny </w:t>
      </w:r>
      <w:r w:rsidRPr="00F1141A">
        <w:rPr>
          <w:rFonts w:ascii="Arial" w:hAnsi="Arial" w:cs="Arial"/>
          <w:b/>
          <w:bCs/>
          <w:i/>
          <w:iCs/>
        </w:rPr>
        <w:t>doplnit vyhodnocení</w:t>
      </w:r>
      <w:r w:rsidRPr="00F1141A">
        <w:rPr>
          <w:rFonts w:ascii="Arial" w:hAnsi="Arial" w:cs="Arial"/>
        </w:rPr>
        <w:t xml:space="preserve"> podmínek pro navazující územně plánovací činnost a úkolů pro územní plánování stanovených v rámci </w:t>
      </w:r>
      <w:r w:rsidRPr="00F1141A">
        <w:rPr>
          <w:rFonts w:ascii="Arial" w:hAnsi="Arial" w:cs="Arial"/>
          <w:b/>
          <w:bCs/>
          <w:i/>
          <w:iCs/>
        </w:rPr>
        <w:t>dvou nových specifických oblastí SOB10</w:t>
      </w:r>
      <w:r w:rsidRPr="00F1141A">
        <w:rPr>
          <w:rFonts w:ascii="Arial" w:hAnsi="Arial" w:cs="Arial"/>
          <w:i/>
          <w:iCs/>
        </w:rPr>
        <w:t xml:space="preserve">, která vymezuje oblasti nezbytné pro příspěvek ČR k celkovému cíli EU v oblasti obnovitelných zdrojů energie do roku 2030 z hlediska rozvoje výroby energie </w:t>
      </w:r>
      <w:r w:rsidRPr="00F1141A">
        <w:rPr>
          <w:rFonts w:ascii="Arial" w:hAnsi="Arial" w:cs="Arial"/>
        </w:rPr>
        <w:t xml:space="preserve">z energie slunečního záření </w:t>
      </w:r>
      <w:r w:rsidRPr="00F1141A">
        <w:rPr>
          <w:rFonts w:ascii="Arial" w:hAnsi="Arial" w:cs="Arial"/>
          <w:b/>
          <w:bCs/>
        </w:rPr>
        <w:t>a</w:t>
      </w:r>
      <w:r w:rsidRPr="00F1141A">
        <w:rPr>
          <w:rFonts w:ascii="Arial" w:hAnsi="Arial" w:cs="Arial"/>
        </w:rPr>
        <w:t xml:space="preserve"> </w:t>
      </w:r>
      <w:r w:rsidRPr="00F1141A">
        <w:rPr>
          <w:rFonts w:ascii="Arial" w:hAnsi="Arial" w:cs="Arial"/>
          <w:b/>
          <w:bCs/>
          <w:i/>
          <w:iCs/>
        </w:rPr>
        <w:t>SOB11</w:t>
      </w:r>
      <w:r w:rsidRPr="00F1141A">
        <w:rPr>
          <w:rFonts w:ascii="Arial" w:hAnsi="Arial" w:cs="Arial"/>
        </w:rPr>
        <w:t xml:space="preserve">, </w:t>
      </w:r>
      <w:r w:rsidRPr="00F1141A">
        <w:rPr>
          <w:rFonts w:ascii="Arial" w:hAnsi="Arial" w:cs="Arial"/>
          <w:i/>
          <w:iCs/>
        </w:rPr>
        <w:t xml:space="preserve">která vymezuje oblasti nezbytné pro příspěvek ČR k celkovému cíli EU v oblasti obnovitelných zdrojů energie do roku 2030 z hlediska rozvoje </w:t>
      </w:r>
      <w:r w:rsidRPr="00F1141A">
        <w:rPr>
          <w:rFonts w:ascii="Arial" w:hAnsi="Arial" w:cs="Arial"/>
        </w:rPr>
        <w:t xml:space="preserve">výroby energie z větrné energie.: </w:t>
      </w:r>
      <w:r w:rsidRPr="00F1141A">
        <w:rPr>
          <w:rFonts w:ascii="Arial" w:hAnsi="Arial" w:cs="Arial"/>
          <w:i/>
          <w:iCs/>
        </w:rPr>
        <w:t>odůvodnění bylo doplněno</w:t>
      </w:r>
    </w:p>
    <w:p w14:paraId="6DF41156" w14:textId="77777777" w:rsidR="00835B3B" w:rsidRPr="00F1141A" w:rsidRDefault="00835B3B" w:rsidP="00DF2F7F">
      <w:pPr>
        <w:pStyle w:val="Odstavecseseznamem1"/>
        <w:spacing w:line="233" w:lineRule="auto"/>
        <w:ind w:left="0" w:firstLine="567"/>
        <w:jc w:val="both"/>
        <w:rPr>
          <w:rFonts w:ascii="Arial" w:eastAsia="Arial Unicode MS" w:hAnsi="Arial"/>
          <w:b/>
          <w:bCs/>
        </w:rPr>
      </w:pPr>
      <w:r w:rsidRPr="00F1141A">
        <w:rPr>
          <w:rFonts w:ascii="Arial" w:eastAsia="Arial Unicode MS" w:hAnsi="Arial"/>
        </w:rPr>
        <w:t xml:space="preserve">KÚ ÚK UPS konstatuje, že návrh změny je věcně v souladu s PÚR ČR, je však </w:t>
      </w:r>
      <w:r w:rsidRPr="00F1141A">
        <w:rPr>
          <w:rFonts w:ascii="Arial" w:eastAsia="Arial Unicode MS" w:hAnsi="Arial"/>
          <w:b/>
          <w:bCs/>
        </w:rPr>
        <w:t xml:space="preserve">nezbytné </w:t>
      </w:r>
      <w:r w:rsidRPr="00F1141A">
        <w:rPr>
          <w:rFonts w:ascii="Arial" w:eastAsia="Arial Unicode MS" w:hAnsi="Arial"/>
          <w:b/>
          <w:bCs/>
          <w:u w:val="single"/>
        </w:rPr>
        <w:t>doplnit odůvodnění návrhu změny</w:t>
      </w:r>
      <w:r w:rsidRPr="00F1141A">
        <w:rPr>
          <w:rFonts w:ascii="Arial" w:eastAsia="Arial Unicode MS" w:hAnsi="Arial"/>
          <w:b/>
          <w:bCs/>
        </w:rPr>
        <w:t>.</w:t>
      </w:r>
    </w:p>
    <w:p w14:paraId="474A04C1" w14:textId="77777777" w:rsidR="00835B3B" w:rsidRPr="00F1141A" w:rsidRDefault="00835B3B" w:rsidP="00DF2F7F">
      <w:pPr>
        <w:pStyle w:val="Adresa"/>
        <w:numPr>
          <w:ilvl w:val="0"/>
          <w:numId w:val="43"/>
        </w:numPr>
        <w:suppressAutoHyphens/>
        <w:spacing w:line="233" w:lineRule="auto"/>
        <w:jc w:val="both"/>
        <w:rPr>
          <w:rFonts w:ascii="Arial" w:eastAsia="Arial Unicode MS" w:hAnsi="Arial" w:cs="Arial"/>
          <w:sz w:val="24"/>
          <w:szCs w:val="24"/>
        </w:rPr>
      </w:pPr>
      <w:r w:rsidRPr="00F1141A">
        <w:rPr>
          <w:rFonts w:ascii="Arial" w:eastAsia="Arial Unicode MS" w:hAnsi="Arial" w:cs="Arial"/>
          <w:sz w:val="24"/>
          <w:szCs w:val="24"/>
        </w:rPr>
        <w:t>Z hlediska</w:t>
      </w:r>
      <w:r w:rsidRPr="00F1141A">
        <w:rPr>
          <w:rFonts w:ascii="Arial" w:eastAsia="Arial Unicode MS" w:hAnsi="Arial" w:cs="Arial"/>
          <w:b/>
          <w:bCs w:val="0"/>
          <w:sz w:val="24"/>
          <w:szCs w:val="24"/>
        </w:rPr>
        <w:t xml:space="preserve"> Územního rozvojového plánu </w:t>
      </w:r>
      <w:r w:rsidRPr="00F1141A">
        <w:rPr>
          <w:rFonts w:ascii="Arial" w:eastAsia="Arial Unicode MS" w:hAnsi="Arial" w:cs="Arial"/>
          <w:sz w:val="24"/>
          <w:szCs w:val="24"/>
        </w:rPr>
        <w:t>(dále jen ÚRP) KÚ ÚK UPS uvádí, že první ÚRP vydala</w:t>
      </w:r>
      <w:r w:rsidRPr="00F1141A">
        <w:rPr>
          <w:rFonts w:ascii="Arial" w:hAnsi="Arial" w:cs="Arial"/>
          <w:bCs w:val="0"/>
          <w:sz w:val="24"/>
          <w:szCs w:val="24"/>
        </w:rPr>
        <w:t xml:space="preserve"> podle § 20 písm. e) stavebního zákona Vláda ČR usnesením č. 581 dne 28. 8. 2024 a nabyl účinnosti dne 29.10.2024. S ohledem na § 319 odst. 5 stavebního zákona se na první ÚRP ustanovení o závaznosti ÚPD ve smyslu § 73 odst. 2 a 3 stavebního zákona nepoužijí, tzn. soulad navrhované změny se s prvním ÚRP nevyhodnocuje, neboť jeho obsahem jsou </w:t>
      </w:r>
      <w:r w:rsidRPr="00F1141A">
        <w:rPr>
          <w:rFonts w:ascii="Arial" w:eastAsia="Arial Unicode MS" w:hAnsi="Arial" w:cs="Arial"/>
          <w:sz w:val="24"/>
          <w:szCs w:val="24"/>
        </w:rPr>
        <w:t xml:space="preserve">nepřezkoumatelné záměry dopravní a technické infrastruktury, ÚSES nadregionálního významu a veřejně prospěšné stavby apod., které jsou již zpřesněné v ZÚR ÚK.: </w:t>
      </w:r>
      <w:r w:rsidRPr="00F1141A">
        <w:rPr>
          <w:rFonts w:ascii="Arial" w:eastAsia="Arial Unicode MS" w:hAnsi="Arial" w:cs="Arial"/>
          <w:i/>
          <w:iCs/>
          <w:sz w:val="24"/>
          <w:szCs w:val="24"/>
        </w:rPr>
        <w:t>kapitola d) odůvodnění byla doplněna o uvedený text</w:t>
      </w:r>
    </w:p>
    <w:p w14:paraId="7DA54B55" w14:textId="77777777" w:rsidR="00835B3B" w:rsidRPr="00F1141A" w:rsidRDefault="00835B3B" w:rsidP="00835B3B">
      <w:pPr>
        <w:pStyle w:val="Odstavecseseznamem"/>
        <w:numPr>
          <w:ilvl w:val="0"/>
          <w:numId w:val="43"/>
        </w:numPr>
        <w:ind w:left="357" w:hanging="357"/>
        <w:jc w:val="both"/>
        <w:rPr>
          <w:rFonts w:ascii="Arial" w:hAnsi="Arial" w:cs="Arial"/>
        </w:rPr>
      </w:pPr>
      <w:r w:rsidRPr="00F1141A">
        <w:rPr>
          <w:rFonts w:ascii="Arial" w:eastAsia="Arial Unicode MS" w:hAnsi="Arial" w:cs="Arial"/>
        </w:rPr>
        <w:lastRenderedPageBreak/>
        <w:t xml:space="preserve">Z hlediska </w:t>
      </w:r>
      <w:r w:rsidRPr="00F1141A">
        <w:rPr>
          <w:rFonts w:ascii="Arial" w:hAnsi="Arial" w:cs="Arial"/>
          <w:b/>
        </w:rPr>
        <w:t>Zásad územního rozvoje Ústeckého kraje</w:t>
      </w:r>
      <w:r w:rsidRPr="00F1141A">
        <w:rPr>
          <w:rFonts w:ascii="Arial" w:hAnsi="Arial" w:cs="Arial"/>
        </w:rPr>
        <w:t>, ve znění po vydání a</w:t>
      </w:r>
      <w:r w:rsidRPr="00F1141A">
        <w:rPr>
          <w:rFonts w:ascii="Arial" w:hAnsi="Arial" w:cs="Arial"/>
        </w:rPr>
        <w:t>k</w:t>
      </w:r>
      <w:r w:rsidRPr="00F1141A">
        <w:rPr>
          <w:rFonts w:ascii="Arial" w:hAnsi="Arial" w:cs="Arial"/>
        </w:rPr>
        <w:t xml:space="preserve">tualizace č. 8 (dále jen ZÚR ÚK), </w:t>
      </w:r>
      <w:r w:rsidRPr="00F1141A">
        <w:rPr>
          <w:rFonts w:ascii="Arial" w:hAnsi="Arial" w:cs="Arial"/>
          <w:b/>
          <w:bCs/>
        </w:rPr>
        <w:t>účinných od 31.12.2024</w:t>
      </w:r>
      <w:r w:rsidRPr="00F1141A">
        <w:rPr>
          <w:rFonts w:ascii="Arial" w:hAnsi="Arial" w:cs="Arial"/>
        </w:rPr>
        <w:t>:</w:t>
      </w:r>
    </w:p>
    <w:p w14:paraId="4947F94F" w14:textId="77777777" w:rsidR="00835B3B" w:rsidRPr="00F1141A" w:rsidRDefault="00835B3B" w:rsidP="00835B3B">
      <w:pPr>
        <w:jc w:val="both"/>
        <w:rPr>
          <w:rFonts w:ascii="Arial" w:hAnsi="Arial" w:cs="Arial"/>
        </w:rPr>
      </w:pPr>
      <w:r w:rsidRPr="00F1141A">
        <w:rPr>
          <w:rFonts w:ascii="Arial" w:hAnsi="Arial" w:cs="Arial"/>
        </w:rPr>
        <w:t xml:space="preserve">ZÚR ÚK stanovily </w:t>
      </w:r>
      <w:r w:rsidRPr="00F1141A">
        <w:rPr>
          <w:rFonts w:ascii="Arial" w:hAnsi="Arial" w:cs="Arial"/>
          <w:bCs/>
        </w:rPr>
        <w:t>krajské priority</w:t>
      </w:r>
      <w:r w:rsidRPr="00F1141A">
        <w:rPr>
          <w:rFonts w:ascii="Arial" w:hAnsi="Arial" w:cs="Arial"/>
        </w:rPr>
        <w:t xml:space="preserve"> územního plánování Ústeckého kraje pro zajištění udržitelného rozvoje </w:t>
      </w:r>
      <w:r w:rsidRPr="00F1141A">
        <w:rPr>
          <w:rFonts w:ascii="Arial" w:eastAsia="Arial Unicode MS" w:hAnsi="Arial" w:cs="Arial"/>
        </w:rPr>
        <w:t>území</w:t>
      </w:r>
      <w:r w:rsidRPr="00F1141A">
        <w:rPr>
          <w:rFonts w:ascii="Arial" w:hAnsi="Arial" w:cs="Arial"/>
        </w:rPr>
        <w:t>. Návrh změny způsob respektování dotčených priorit řá</w:t>
      </w:r>
      <w:r w:rsidRPr="00F1141A">
        <w:rPr>
          <w:rFonts w:ascii="Arial" w:hAnsi="Arial" w:cs="Arial"/>
        </w:rPr>
        <w:t>d</w:t>
      </w:r>
      <w:r w:rsidRPr="00F1141A">
        <w:rPr>
          <w:rFonts w:ascii="Arial" w:hAnsi="Arial" w:cs="Arial"/>
        </w:rPr>
        <w:t>ně vyhodnocuje – bez připomínek.</w:t>
      </w:r>
    </w:p>
    <w:p w14:paraId="10F86C27" w14:textId="77777777" w:rsidR="00835B3B" w:rsidRPr="00F1141A" w:rsidRDefault="00835B3B" w:rsidP="00835B3B">
      <w:pPr>
        <w:ind w:firstLine="567"/>
        <w:jc w:val="both"/>
        <w:rPr>
          <w:rFonts w:ascii="Arial" w:hAnsi="Arial" w:cs="Arial"/>
          <w:spacing w:val="-2"/>
        </w:rPr>
      </w:pPr>
      <w:r w:rsidRPr="00F1141A">
        <w:rPr>
          <w:rFonts w:ascii="Arial" w:hAnsi="Arial" w:cs="Arial"/>
        </w:rPr>
        <w:t xml:space="preserve">Řešené území je součástí specifické oblasti nadmístního významu </w:t>
      </w:r>
      <w:r w:rsidRPr="00F1141A">
        <w:rPr>
          <w:rFonts w:ascii="Arial" w:hAnsi="Arial" w:cs="Arial"/>
          <w:b/>
          <w:bCs/>
          <w:i/>
          <w:iCs/>
        </w:rPr>
        <w:t>NOB1 – L</w:t>
      </w:r>
      <w:r w:rsidRPr="00F1141A">
        <w:rPr>
          <w:rFonts w:ascii="Arial" w:hAnsi="Arial" w:cs="Arial"/>
          <w:b/>
          <w:bCs/>
          <w:i/>
          <w:iCs/>
        </w:rPr>
        <w:t>i</w:t>
      </w:r>
      <w:r w:rsidRPr="00F1141A">
        <w:rPr>
          <w:rFonts w:ascii="Arial" w:hAnsi="Arial" w:cs="Arial"/>
          <w:b/>
          <w:bCs/>
          <w:i/>
          <w:iCs/>
        </w:rPr>
        <w:t>toměřicko, Lovosicko, Roudnicko</w:t>
      </w:r>
      <w:r w:rsidRPr="00F1141A">
        <w:rPr>
          <w:rFonts w:ascii="Arial" w:hAnsi="Arial" w:cs="Arial"/>
        </w:rPr>
        <w:t xml:space="preserve"> a rozvojové oblasti </w:t>
      </w:r>
      <w:r w:rsidRPr="00F1141A">
        <w:rPr>
          <w:rFonts w:ascii="Arial" w:hAnsi="Arial" w:cs="Arial"/>
          <w:b/>
          <w:bCs/>
        </w:rPr>
        <w:t>OS2 – Rozvojová osa Pr</w:t>
      </w:r>
      <w:r w:rsidRPr="00F1141A">
        <w:rPr>
          <w:rFonts w:ascii="Arial" w:hAnsi="Arial" w:cs="Arial"/>
          <w:b/>
          <w:bCs/>
        </w:rPr>
        <w:t>a</w:t>
      </w:r>
      <w:r w:rsidRPr="00F1141A">
        <w:rPr>
          <w:rFonts w:ascii="Arial" w:hAnsi="Arial" w:cs="Arial"/>
          <w:b/>
          <w:bCs/>
        </w:rPr>
        <w:t xml:space="preserve">ha – Ústí nad Labem – hranice ČR/Německo (Dresden). </w:t>
      </w:r>
      <w:r w:rsidRPr="00F1141A">
        <w:rPr>
          <w:rFonts w:ascii="Arial" w:eastAsia="Arial Unicode MS" w:hAnsi="Arial" w:cs="Arial"/>
        </w:rPr>
        <w:t>Úkoly územního plán</w:t>
      </w:r>
      <w:r w:rsidRPr="00F1141A">
        <w:rPr>
          <w:rFonts w:ascii="Arial" w:eastAsia="Arial Unicode MS" w:hAnsi="Arial" w:cs="Arial"/>
        </w:rPr>
        <w:t>o</w:t>
      </w:r>
      <w:r w:rsidRPr="00F1141A">
        <w:rPr>
          <w:rFonts w:ascii="Arial" w:eastAsia="Arial Unicode MS" w:hAnsi="Arial" w:cs="Arial"/>
        </w:rPr>
        <w:t>vání pro obě tato zařazení jsou v odůvodnění věcně vyhodnoceny z hlediska jejich naplnění návrhem změny</w:t>
      </w:r>
      <w:r w:rsidRPr="00F1141A">
        <w:rPr>
          <w:rFonts w:ascii="Arial" w:hAnsi="Arial" w:cs="Arial"/>
        </w:rPr>
        <w:t xml:space="preserve"> – bez připomínek.</w:t>
      </w:r>
      <w:r w:rsidRPr="00F1141A">
        <w:rPr>
          <w:rFonts w:ascii="Arial" w:eastAsia="Arial Unicode MS" w:hAnsi="Arial" w:cs="Arial"/>
        </w:rPr>
        <w:t xml:space="preserve">  </w:t>
      </w:r>
      <w:r w:rsidRPr="00F1141A">
        <w:rPr>
          <w:rFonts w:ascii="Arial" w:hAnsi="Arial" w:cs="Arial"/>
          <w:spacing w:val="-2"/>
        </w:rPr>
        <w:t xml:space="preserve"> </w:t>
      </w:r>
    </w:p>
    <w:p w14:paraId="00FF0E99" w14:textId="77777777" w:rsidR="00835B3B" w:rsidRPr="00F1141A" w:rsidRDefault="00835B3B" w:rsidP="00F1141A">
      <w:pPr>
        <w:spacing w:line="235" w:lineRule="auto"/>
        <w:ind w:firstLine="567"/>
        <w:jc w:val="both"/>
        <w:rPr>
          <w:rFonts w:ascii="Arial" w:hAnsi="Arial" w:cs="Arial"/>
          <w:b/>
          <w:bCs/>
        </w:rPr>
      </w:pPr>
      <w:r w:rsidRPr="00F1141A">
        <w:rPr>
          <w:rFonts w:ascii="Arial" w:hAnsi="Arial" w:cs="Arial"/>
        </w:rPr>
        <w:t>ZÚR ÚK na území města vymezují cyklostezku Ohře, která je v územním plánu i jeho změně respektována a její umístění je součástí již platného ÚP – bez připom</w:t>
      </w:r>
      <w:r w:rsidRPr="00F1141A">
        <w:rPr>
          <w:rFonts w:ascii="Arial" w:hAnsi="Arial" w:cs="Arial"/>
        </w:rPr>
        <w:t>í</w:t>
      </w:r>
      <w:r w:rsidRPr="00F1141A">
        <w:rPr>
          <w:rFonts w:ascii="Arial" w:hAnsi="Arial" w:cs="Arial"/>
        </w:rPr>
        <w:t>nek.</w:t>
      </w:r>
    </w:p>
    <w:p w14:paraId="4A617665" w14:textId="77777777" w:rsidR="00835B3B" w:rsidRPr="00F1141A" w:rsidRDefault="00835B3B" w:rsidP="00F1141A">
      <w:pPr>
        <w:pStyle w:val="przdndek"/>
        <w:spacing w:line="235" w:lineRule="auto"/>
        <w:ind w:firstLine="567"/>
        <w:rPr>
          <w:rFonts w:eastAsia="Arial Unicode MS" w:cs="Arial"/>
          <w:sz w:val="24"/>
          <w:szCs w:val="24"/>
        </w:rPr>
      </w:pPr>
      <w:r w:rsidRPr="00F1141A">
        <w:rPr>
          <w:rFonts w:cs="Arial"/>
          <w:sz w:val="24"/>
          <w:szCs w:val="24"/>
        </w:rPr>
        <w:t xml:space="preserve">ZÚR ÚK vymezily </w:t>
      </w:r>
      <w:r w:rsidRPr="00F1141A">
        <w:rPr>
          <w:rFonts w:eastAsia="Arial Unicode MS" w:cs="Arial"/>
          <w:sz w:val="24"/>
          <w:szCs w:val="24"/>
        </w:rPr>
        <w:t>KC13 – Severočeské nížiny a pánve</w:t>
      </w:r>
      <w:r w:rsidRPr="00F1141A">
        <w:rPr>
          <w:rFonts w:eastAsia="Arial Unicode MS" w:cs="Arial"/>
          <w:bCs/>
          <w:sz w:val="24"/>
          <w:szCs w:val="24"/>
        </w:rPr>
        <w:t>,</w:t>
      </w:r>
      <w:r w:rsidRPr="00F1141A">
        <w:rPr>
          <w:rFonts w:eastAsia="Arial Unicode MS" w:cs="Arial"/>
          <w:b/>
          <w:sz w:val="24"/>
          <w:szCs w:val="24"/>
        </w:rPr>
        <w:t xml:space="preserve"> </w:t>
      </w:r>
      <w:r w:rsidRPr="00F1141A">
        <w:rPr>
          <w:rFonts w:eastAsia="Arial Unicode MS" w:cs="Arial"/>
          <w:sz w:val="24"/>
          <w:szCs w:val="24"/>
        </w:rPr>
        <w:t>do kterých město sp</w:t>
      </w:r>
      <w:r w:rsidRPr="00F1141A">
        <w:rPr>
          <w:rFonts w:eastAsia="Arial Unicode MS" w:cs="Arial"/>
          <w:sz w:val="24"/>
          <w:szCs w:val="24"/>
        </w:rPr>
        <w:t>a</w:t>
      </w:r>
      <w:r w:rsidRPr="00F1141A">
        <w:rPr>
          <w:rFonts w:eastAsia="Arial Unicode MS" w:cs="Arial"/>
          <w:sz w:val="24"/>
          <w:szCs w:val="24"/>
        </w:rPr>
        <w:t>dá, a stanovily dílčí kroky k naplňování cílových kvalit krajiny. Tyto dílčí kroky jsou návrhem změny věcně vyhodnoceny a je odůvodněno jejich naplnění – bez připom</w:t>
      </w:r>
      <w:r w:rsidRPr="00F1141A">
        <w:rPr>
          <w:rFonts w:eastAsia="Arial Unicode MS" w:cs="Arial"/>
          <w:sz w:val="24"/>
          <w:szCs w:val="24"/>
        </w:rPr>
        <w:t>í</w:t>
      </w:r>
      <w:r w:rsidRPr="00F1141A">
        <w:rPr>
          <w:rFonts w:eastAsia="Arial Unicode MS" w:cs="Arial"/>
          <w:sz w:val="24"/>
          <w:szCs w:val="24"/>
        </w:rPr>
        <w:t>nek.</w:t>
      </w:r>
    </w:p>
    <w:p w14:paraId="01B8F52D" w14:textId="77777777" w:rsidR="00835B3B" w:rsidRPr="00F1141A" w:rsidRDefault="00835B3B" w:rsidP="00F1141A">
      <w:pPr>
        <w:pStyle w:val="przdndek"/>
        <w:spacing w:line="235" w:lineRule="auto"/>
        <w:ind w:firstLine="567"/>
        <w:rPr>
          <w:rFonts w:eastAsia="Arial Unicode MS" w:cs="Arial"/>
          <w:sz w:val="24"/>
          <w:szCs w:val="24"/>
        </w:rPr>
      </w:pPr>
      <w:r w:rsidRPr="00F1141A">
        <w:rPr>
          <w:rFonts w:eastAsia="Arial Unicode MS" w:cs="Arial"/>
          <w:sz w:val="24"/>
          <w:szCs w:val="24"/>
        </w:rPr>
        <w:t xml:space="preserve">ZÚR ÚK dále na řešeném území vymezily plochy a koridory nadregionálního a regionálního ÚSES: nadregionální biokoridory </w:t>
      </w:r>
      <w:r w:rsidRPr="00F1141A">
        <w:rPr>
          <w:rFonts w:eastAsia="Arial Unicode MS" w:cs="Arial"/>
          <w:b/>
          <w:bCs/>
          <w:sz w:val="24"/>
          <w:szCs w:val="24"/>
        </w:rPr>
        <w:t>NRBK K10</w:t>
      </w:r>
      <w:r w:rsidRPr="00F1141A">
        <w:rPr>
          <w:rFonts w:eastAsia="Arial Unicode MS" w:cs="Arial"/>
          <w:sz w:val="24"/>
          <w:szCs w:val="24"/>
        </w:rPr>
        <w:t xml:space="preserve"> Stříbrný roh (19) – Pola</w:t>
      </w:r>
      <w:r w:rsidRPr="00F1141A">
        <w:rPr>
          <w:rFonts w:eastAsia="Arial Unicode MS" w:cs="Arial"/>
          <w:sz w:val="24"/>
          <w:szCs w:val="24"/>
        </w:rPr>
        <w:t>b</w:t>
      </w:r>
      <w:r w:rsidRPr="00F1141A">
        <w:rPr>
          <w:rFonts w:eastAsia="Arial Unicode MS" w:cs="Arial"/>
          <w:sz w:val="24"/>
          <w:szCs w:val="24"/>
        </w:rPr>
        <w:t xml:space="preserve">ský luh (7) (funkční, k založení) a </w:t>
      </w:r>
      <w:r w:rsidRPr="00F1141A">
        <w:rPr>
          <w:rFonts w:eastAsia="Arial Unicode MS" w:cs="Arial"/>
          <w:b/>
          <w:bCs/>
          <w:sz w:val="24"/>
          <w:szCs w:val="24"/>
        </w:rPr>
        <w:t>NRBK K11</w:t>
      </w:r>
      <w:r w:rsidRPr="00F1141A">
        <w:rPr>
          <w:rFonts w:eastAsia="Arial Unicode MS" w:cs="Arial"/>
          <w:sz w:val="24"/>
          <w:szCs w:val="24"/>
        </w:rPr>
        <w:t xml:space="preserve"> – Myslivna na Ohři (2002) – K 10 (funkční, k založení), nadregionální biocentrum </w:t>
      </w:r>
      <w:r w:rsidRPr="00F1141A">
        <w:rPr>
          <w:rFonts w:eastAsia="Arial Unicode MS" w:cs="Arial"/>
          <w:b/>
          <w:bCs/>
          <w:sz w:val="24"/>
          <w:szCs w:val="24"/>
        </w:rPr>
        <w:t xml:space="preserve">NRBC 2003 </w:t>
      </w:r>
      <w:r w:rsidRPr="00F1141A">
        <w:rPr>
          <w:rFonts w:eastAsia="Arial Unicode MS" w:cs="Arial"/>
          <w:sz w:val="24"/>
          <w:szCs w:val="24"/>
        </w:rPr>
        <w:t>Mrchový kopec (funkční) a regionální biocentrum</w:t>
      </w:r>
      <w:r w:rsidRPr="00F1141A">
        <w:rPr>
          <w:rFonts w:eastAsia="Arial Unicode MS" w:cs="Arial"/>
          <w:b/>
          <w:bCs/>
          <w:sz w:val="24"/>
          <w:szCs w:val="24"/>
        </w:rPr>
        <w:t xml:space="preserve"> RBC 1297 </w:t>
      </w:r>
      <w:r w:rsidRPr="00F1141A">
        <w:rPr>
          <w:rFonts w:eastAsia="Arial Unicode MS" w:cs="Arial"/>
          <w:sz w:val="24"/>
          <w:szCs w:val="24"/>
        </w:rPr>
        <w:t>- Ústí Ohře (funkční) které jsou v platném ÚP v</w:t>
      </w:r>
      <w:r w:rsidRPr="00F1141A">
        <w:rPr>
          <w:rFonts w:eastAsia="Arial Unicode MS" w:cs="Arial"/>
          <w:sz w:val="24"/>
          <w:szCs w:val="24"/>
        </w:rPr>
        <w:t>y</w:t>
      </w:r>
      <w:r w:rsidRPr="00F1141A">
        <w:rPr>
          <w:rFonts w:eastAsia="Arial Unicode MS" w:cs="Arial"/>
          <w:sz w:val="24"/>
          <w:szCs w:val="24"/>
        </w:rPr>
        <w:t>mezeny a respektovány– bez připomínek</w:t>
      </w:r>
    </w:p>
    <w:p w14:paraId="04D14934" w14:textId="77777777" w:rsidR="00835B3B" w:rsidRPr="001065A8" w:rsidRDefault="00835B3B" w:rsidP="00F1141A">
      <w:pPr>
        <w:tabs>
          <w:tab w:val="num" w:pos="284"/>
        </w:tabs>
        <w:spacing w:line="235" w:lineRule="auto"/>
        <w:ind w:firstLine="567"/>
        <w:jc w:val="both"/>
        <w:rPr>
          <w:rFonts w:ascii="Arial" w:eastAsia="Arial Unicode MS" w:hAnsi="Arial" w:cs="Arial"/>
        </w:rPr>
      </w:pPr>
      <w:r w:rsidRPr="001065A8">
        <w:rPr>
          <w:rFonts w:ascii="Arial" w:eastAsia="Arial Unicode MS" w:hAnsi="Arial" w:cs="Arial"/>
        </w:rPr>
        <w:t xml:space="preserve">ZÚR ÚK stanovily v kap. 5. </w:t>
      </w:r>
      <w:r w:rsidRPr="001065A8">
        <w:rPr>
          <w:rFonts w:ascii="Arial" w:eastAsia="Arial Unicode MS" w:hAnsi="Arial" w:cs="Arial"/>
          <w:bCs/>
        </w:rPr>
        <w:t>úkoly pro upřesnění územních podmínek ochrany rozvoje přírodních, kulturních a civilizačních hodnot území kraje.</w:t>
      </w:r>
      <w:r w:rsidRPr="001065A8">
        <w:rPr>
          <w:rFonts w:ascii="Arial" w:eastAsia="Arial Unicode MS" w:hAnsi="Arial" w:cs="Arial"/>
          <w:b/>
        </w:rPr>
        <w:t xml:space="preserve"> </w:t>
      </w:r>
      <w:r w:rsidRPr="001065A8">
        <w:rPr>
          <w:rFonts w:ascii="Arial" w:eastAsia="Arial Unicode MS" w:hAnsi="Arial" w:cs="Arial"/>
        </w:rPr>
        <w:t>V odůvodnění náv</w:t>
      </w:r>
      <w:r w:rsidRPr="001065A8">
        <w:rPr>
          <w:rFonts w:ascii="Arial" w:eastAsia="Arial Unicode MS" w:hAnsi="Arial" w:cs="Arial"/>
        </w:rPr>
        <w:t>r</w:t>
      </w:r>
      <w:r w:rsidRPr="001065A8">
        <w:rPr>
          <w:rFonts w:ascii="Arial" w:eastAsia="Arial Unicode MS" w:hAnsi="Arial" w:cs="Arial"/>
        </w:rPr>
        <w:t>hu změny je vyhodnoceno, jak jsou jednotlivé úkoly respektovány – bez připomínek.</w:t>
      </w:r>
    </w:p>
    <w:p w14:paraId="6BF2011E" w14:textId="77777777" w:rsidR="00835B3B" w:rsidRPr="001065A8" w:rsidRDefault="00835B3B" w:rsidP="00F1141A">
      <w:pPr>
        <w:pStyle w:val="Odstavecseseznamem1"/>
        <w:spacing w:line="235" w:lineRule="auto"/>
        <w:ind w:left="0"/>
        <w:jc w:val="both"/>
        <w:rPr>
          <w:rFonts w:ascii="Arial" w:eastAsia="Arial Unicode MS" w:hAnsi="Arial"/>
          <w:b/>
          <w:bCs/>
          <w:u w:val="single"/>
        </w:rPr>
      </w:pPr>
      <w:r w:rsidRPr="001065A8">
        <w:rPr>
          <w:rFonts w:ascii="Arial" w:eastAsia="Arial Unicode MS" w:hAnsi="Arial"/>
          <w:b/>
          <w:bCs/>
        </w:rPr>
        <w:t xml:space="preserve">KÚ ÚK UPS konstatuje, že návrh změny je věcně v souladu se ZÚR ÚK, je však nezbytné </w:t>
      </w:r>
      <w:r w:rsidRPr="001065A8">
        <w:rPr>
          <w:rFonts w:ascii="Arial" w:eastAsia="Arial Unicode MS" w:hAnsi="Arial"/>
          <w:b/>
          <w:bCs/>
          <w:u w:val="single"/>
        </w:rPr>
        <w:t>doplnit návrh odůvodnění návrhu změny.</w:t>
      </w:r>
    </w:p>
    <w:p w14:paraId="3E21C2B3" w14:textId="77777777" w:rsidR="00835B3B" w:rsidRPr="001065A8" w:rsidRDefault="00835B3B" w:rsidP="00F1141A">
      <w:pPr>
        <w:pStyle w:val="Seznamsodrkami"/>
        <w:spacing w:line="235" w:lineRule="auto"/>
        <w:ind w:firstLine="567"/>
        <w:rPr>
          <w:i/>
          <w:color w:val="auto"/>
        </w:rPr>
      </w:pPr>
      <w:r w:rsidRPr="001065A8">
        <w:rPr>
          <w:b/>
          <w:iCs/>
          <w:color w:val="auto"/>
        </w:rPr>
        <w:t>KÚ ÚK UPS sděluje, že ve smyslu § 101 odst. 2 stavebního zákona lze n</w:t>
      </w:r>
      <w:r w:rsidRPr="001065A8">
        <w:rPr>
          <w:b/>
          <w:iCs/>
          <w:color w:val="auto"/>
        </w:rPr>
        <w:t>á</w:t>
      </w:r>
      <w:r w:rsidRPr="001065A8">
        <w:rPr>
          <w:b/>
          <w:iCs/>
          <w:color w:val="auto"/>
        </w:rPr>
        <w:t xml:space="preserve">vrh předložit schvalujícímu orgánu ke schválení </w:t>
      </w:r>
      <w:r w:rsidRPr="001065A8">
        <w:rPr>
          <w:b/>
          <w:iCs/>
          <w:color w:val="auto"/>
          <w:u w:val="single"/>
        </w:rPr>
        <w:t>až po zapracování všech výše uvedených požadavků.</w:t>
      </w:r>
      <w:r w:rsidRPr="001065A8">
        <w:rPr>
          <w:iCs/>
          <w:color w:val="auto"/>
        </w:rPr>
        <w:t xml:space="preserve"> </w:t>
      </w:r>
      <w:r w:rsidRPr="001065A8">
        <w:rPr>
          <w:i/>
          <w:color w:val="auto"/>
        </w:rPr>
        <w:t>Dokumentace návrhu změny byla doplněna a bude násle</w:t>
      </w:r>
      <w:r w:rsidRPr="001065A8">
        <w:rPr>
          <w:i/>
          <w:color w:val="auto"/>
        </w:rPr>
        <w:t>d</w:t>
      </w:r>
      <w:r w:rsidRPr="001065A8">
        <w:rPr>
          <w:i/>
          <w:color w:val="auto"/>
        </w:rPr>
        <w:t>ně předložena schvalujícímu orgánu ke schválení.</w:t>
      </w:r>
    </w:p>
    <w:p w14:paraId="20B9D357" w14:textId="77777777" w:rsidR="00835B3B" w:rsidRPr="001065A8" w:rsidRDefault="00835B3B" w:rsidP="00F1141A">
      <w:pPr>
        <w:pStyle w:val="Seznamsodrkami"/>
        <w:spacing w:line="235" w:lineRule="auto"/>
        <w:ind w:firstLine="567"/>
        <w:rPr>
          <w:bCs w:val="0"/>
          <w:i/>
          <w:color w:val="auto"/>
          <w:sz w:val="22"/>
        </w:rPr>
      </w:pPr>
    </w:p>
    <w:p w14:paraId="29D186CD" w14:textId="77777777" w:rsidR="00835B3B" w:rsidRPr="001065A8" w:rsidRDefault="00835B3B" w:rsidP="00F1141A">
      <w:pPr>
        <w:spacing w:line="235" w:lineRule="auto"/>
        <w:ind w:firstLine="567"/>
        <w:contextualSpacing/>
        <w:jc w:val="both"/>
        <w:rPr>
          <w:rFonts w:ascii="Arial" w:hAnsi="Arial" w:cs="Arial"/>
          <w:sz w:val="22"/>
        </w:rPr>
      </w:pPr>
    </w:p>
    <w:p w14:paraId="4998C1C9" w14:textId="77777777" w:rsidR="00A7403B" w:rsidRPr="001065A8" w:rsidRDefault="00A7403B" w:rsidP="00F1141A">
      <w:pPr>
        <w:numPr>
          <w:ilvl w:val="0"/>
          <w:numId w:val="21"/>
        </w:numPr>
        <w:tabs>
          <w:tab w:val="num" w:pos="567"/>
        </w:tabs>
        <w:spacing w:line="235" w:lineRule="auto"/>
        <w:ind w:left="567" w:hanging="567"/>
        <w:contextualSpacing/>
        <w:rPr>
          <w:rFonts w:ascii="Arial Black" w:hAnsi="Arial Black" w:cs="Arial Black"/>
        </w:rPr>
      </w:pPr>
      <w:r w:rsidRPr="001065A8">
        <w:rPr>
          <w:rFonts w:ascii="Arial Black" w:hAnsi="Arial Black" w:cs="Arial Black"/>
        </w:rPr>
        <w:t xml:space="preserve">Vyhodnocení souladu s </w:t>
      </w:r>
      <w:r w:rsidR="005613BE" w:rsidRPr="001065A8">
        <w:rPr>
          <w:rFonts w:ascii="Arial Black" w:hAnsi="Arial Black" w:cs="Arial Black"/>
        </w:rPr>
        <w:t>politikou územního rozvoje a nadřazenou územně plánovací dokumentací</w:t>
      </w:r>
    </w:p>
    <w:p w14:paraId="044F0BD2" w14:textId="77777777" w:rsidR="005613BE" w:rsidRPr="001065A8" w:rsidRDefault="005613BE" w:rsidP="00F1141A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spacing w:line="235" w:lineRule="auto"/>
        <w:ind w:firstLine="567"/>
        <w:jc w:val="both"/>
        <w:rPr>
          <w:rFonts w:ascii="Arial" w:hAnsi="Arial" w:cs="Arial"/>
        </w:rPr>
      </w:pPr>
    </w:p>
    <w:p w14:paraId="179CEDD6" w14:textId="55CCDA74" w:rsidR="0035020B" w:rsidRPr="001065A8" w:rsidRDefault="004E7543" w:rsidP="00F1141A">
      <w:pPr>
        <w:overflowPunct w:val="0"/>
        <w:autoSpaceDE w:val="0"/>
        <w:autoSpaceDN w:val="0"/>
        <w:adjustRightInd w:val="0"/>
        <w:spacing w:line="235" w:lineRule="auto"/>
        <w:ind w:firstLine="567"/>
        <w:jc w:val="both"/>
        <w:textAlignment w:val="baseline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Dne 28. 8. 2024 </w:t>
      </w:r>
      <w:r w:rsidR="0035020B" w:rsidRPr="001065A8">
        <w:rPr>
          <w:rFonts w:ascii="Arial" w:hAnsi="Arial" w:cs="Arial"/>
          <w:bCs/>
        </w:rPr>
        <w:t xml:space="preserve">podle § 20 písm. e) stavebního zákona </w:t>
      </w:r>
      <w:r w:rsidRPr="001065A8">
        <w:rPr>
          <w:rFonts w:ascii="Arial" w:hAnsi="Arial" w:cs="Arial"/>
        </w:rPr>
        <w:t xml:space="preserve">vydala Vláda České republiky usnesením č. 581 </w:t>
      </w:r>
      <w:r w:rsidRPr="001065A8">
        <w:rPr>
          <w:rFonts w:ascii="Arial" w:hAnsi="Arial" w:cs="Arial"/>
          <w:b/>
        </w:rPr>
        <w:t>Územní rozvojový plán</w:t>
      </w:r>
      <w:r w:rsidRPr="001065A8">
        <w:rPr>
          <w:rFonts w:ascii="Arial" w:hAnsi="Arial" w:cs="Arial"/>
        </w:rPr>
        <w:t xml:space="preserve"> (</w:t>
      </w:r>
      <w:r w:rsidRPr="001065A8">
        <w:rPr>
          <w:rFonts w:ascii="Arial" w:hAnsi="Arial" w:cs="Arial"/>
          <w:b/>
        </w:rPr>
        <w:t>ÚRP</w:t>
      </w:r>
      <w:r w:rsidRPr="001065A8">
        <w:rPr>
          <w:rFonts w:ascii="Arial" w:hAnsi="Arial" w:cs="Arial"/>
        </w:rPr>
        <w:t xml:space="preserve">), který nabyl účinnosti 29. 10. 2024. </w:t>
      </w:r>
      <w:r w:rsidR="0035020B" w:rsidRPr="001065A8">
        <w:rPr>
          <w:rFonts w:ascii="Arial" w:hAnsi="Arial" w:cs="Arial"/>
          <w:bCs/>
        </w:rPr>
        <w:t>S ohledem na § 319 odst. 5 stavebního zákona se na první ÚRP ustan</w:t>
      </w:r>
      <w:r w:rsidR="0035020B" w:rsidRPr="001065A8">
        <w:rPr>
          <w:rFonts w:ascii="Arial" w:hAnsi="Arial" w:cs="Arial"/>
          <w:bCs/>
        </w:rPr>
        <w:t>o</w:t>
      </w:r>
      <w:r w:rsidR="0035020B" w:rsidRPr="001065A8">
        <w:rPr>
          <w:rFonts w:ascii="Arial" w:hAnsi="Arial" w:cs="Arial"/>
          <w:bCs/>
        </w:rPr>
        <w:t xml:space="preserve">vení o závaznosti ÚPD ve smyslu § 73 odst. 2 a 3 stavebního zákona nepoužijí, tzn. soulad navrhované změny se s prvním ÚRP nevyhodnocuje, neboť jeho obsahem jsou </w:t>
      </w:r>
      <w:r w:rsidR="0035020B" w:rsidRPr="001065A8">
        <w:rPr>
          <w:rFonts w:ascii="Arial" w:eastAsia="Arial Unicode MS" w:hAnsi="Arial" w:cs="Arial"/>
        </w:rPr>
        <w:t>nepřezkoumatelné záměry dopravní a technické infrastruktury, ÚSES nadregi</w:t>
      </w:r>
      <w:r w:rsidR="0035020B" w:rsidRPr="001065A8">
        <w:rPr>
          <w:rFonts w:ascii="Arial" w:eastAsia="Arial Unicode MS" w:hAnsi="Arial" w:cs="Arial"/>
        </w:rPr>
        <w:t>o</w:t>
      </w:r>
      <w:r w:rsidR="0035020B" w:rsidRPr="001065A8">
        <w:rPr>
          <w:rFonts w:ascii="Arial" w:eastAsia="Arial Unicode MS" w:hAnsi="Arial" w:cs="Arial"/>
        </w:rPr>
        <w:t xml:space="preserve">nálního významu a veřejně prospěšné stavby </w:t>
      </w:r>
      <w:r w:rsidR="00DB69E9" w:rsidRPr="001065A8">
        <w:rPr>
          <w:rFonts w:ascii="Arial" w:eastAsia="Arial Unicode MS" w:hAnsi="Arial" w:cs="Arial"/>
        </w:rPr>
        <w:t>ap</w:t>
      </w:r>
      <w:r w:rsidR="001D7A2F" w:rsidRPr="001065A8">
        <w:rPr>
          <w:rFonts w:ascii="Arial" w:eastAsia="Arial Unicode MS" w:hAnsi="Arial" w:cs="Arial"/>
        </w:rPr>
        <w:t>od</w:t>
      </w:r>
      <w:r w:rsidR="00DB69E9" w:rsidRPr="001065A8">
        <w:rPr>
          <w:rFonts w:ascii="Arial" w:eastAsia="Arial Unicode MS" w:hAnsi="Arial" w:cs="Arial"/>
        </w:rPr>
        <w:t>.</w:t>
      </w:r>
      <w:r w:rsidR="001D7A2F" w:rsidRPr="001065A8">
        <w:rPr>
          <w:rFonts w:ascii="Arial" w:eastAsia="Arial Unicode MS" w:hAnsi="Arial" w:cs="Arial"/>
        </w:rPr>
        <w:t>,</w:t>
      </w:r>
      <w:r w:rsidR="0035020B" w:rsidRPr="001065A8">
        <w:rPr>
          <w:rFonts w:ascii="Arial" w:eastAsia="Arial Unicode MS" w:hAnsi="Arial" w:cs="Arial"/>
        </w:rPr>
        <w:t xml:space="preserve"> které jsou již zpřesněné v ZÚR ÚK.</w:t>
      </w:r>
    </w:p>
    <w:p w14:paraId="0A18B288" w14:textId="77777777" w:rsidR="00343FC0" w:rsidRPr="001065A8" w:rsidRDefault="004E7543" w:rsidP="00F1141A">
      <w:pPr>
        <w:spacing w:line="235" w:lineRule="auto"/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Město </w:t>
      </w:r>
      <w:r w:rsidR="00F72E1D" w:rsidRPr="001065A8">
        <w:rPr>
          <w:rFonts w:ascii="Arial" w:hAnsi="Arial" w:cs="Arial"/>
        </w:rPr>
        <w:t>Terezín</w:t>
      </w:r>
      <w:r w:rsidRPr="001065A8">
        <w:rPr>
          <w:rFonts w:ascii="Arial" w:hAnsi="Arial" w:cs="Arial"/>
          <w:b/>
        </w:rPr>
        <w:t xml:space="preserve"> </w:t>
      </w:r>
      <w:r w:rsidRPr="001065A8">
        <w:rPr>
          <w:rFonts w:ascii="Arial" w:hAnsi="Arial" w:cs="Arial"/>
        </w:rPr>
        <w:t xml:space="preserve">podle </w:t>
      </w:r>
      <w:r w:rsidRPr="001065A8">
        <w:rPr>
          <w:rFonts w:ascii="Arial" w:hAnsi="Arial" w:cs="Arial"/>
          <w:b/>
        </w:rPr>
        <w:t>Politiky územního rozvoje (PÚR) ČR 2008</w:t>
      </w:r>
      <w:r w:rsidRPr="001065A8">
        <w:rPr>
          <w:rFonts w:ascii="Arial" w:hAnsi="Arial" w:cs="Arial"/>
        </w:rPr>
        <w:t>, schválené usnesením Vlády ČR č. 929  dne 20.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7.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2009, resp. </w:t>
      </w:r>
      <w:r w:rsidRPr="001065A8">
        <w:rPr>
          <w:rFonts w:ascii="Arial" w:hAnsi="Arial" w:cs="Arial"/>
          <w:b/>
        </w:rPr>
        <w:t>Aktualizace č.1 P</w:t>
      </w:r>
      <w:r w:rsidR="00F72E1D" w:rsidRPr="001065A8">
        <w:rPr>
          <w:rFonts w:ascii="Arial" w:hAnsi="Arial" w:cs="Arial"/>
          <w:b/>
        </w:rPr>
        <w:t>ÚR</w:t>
      </w:r>
      <w:r w:rsidRPr="001065A8">
        <w:rPr>
          <w:rFonts w:ascii="Arial" w:hAnsi="Arial" w:cs="Arial"/>
        </w:rPr>
        <w:t xml:space="preserve"> schvále</w:t>
      </w:r>
      <w:r w:rsidR="00F72E1D" w:rsidRPr="001065A8">
        <w:rPr>
          <w:rFonts w:ascii="Arial" w:hAnsi="Arial" w:cs="Arial"/>
        </w:rPr>
        <w:t>né vládou dne 15. 4.</w:t>
      </w:r>
      <w:r w:rsidRPr="001065A8">
        <w:rPr>
          <w:rFonts w:ascii="Arial" w:hAnsi="Arial" w:cs="Arial"/>
        </w:rPr>
        <w:t xml:space="preserve"> 2015 usnesením č. 276, </w:t>
      </w:r>
      <w:r w:rsidRPr="001065A8">
        <w:rPr>
          <w:rFonts w:ascii="Arial" w:hAnsi="Arial" w:cs="Arial"/>
          <w:b/>
        </w:rPr>
        <w:t>Aktualizace č.2 a 3,</w:t>
      </w:r>
      <w:r w:rsidRPr="001065A8">
        <w:rPr>
          <w:rFonts w:ascii="Arial" w:hAnsi="Arial" w:cs="Arial"/>
        </w:rPr>
        <w:t xml:space="preserve"> schválených vládou dne 2.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9.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2019 usnesením č.629 a 630,</w:t>
      </w:r>
      <w:r w:rsidRPr="001065A8">
        <w:rPr>
          <w:rFonts w:ascii="Arial" w:hAnsi="Arial" w:cs="Arial"/>
          <w:b/>
        </w:rPr>
        <w:t xml:space="preserve"> Aktualizace č.5 PÚR</w:t>
      </w:r>
      <w:r w:rsidRPr="001065A8">
        <w:rPr>
          <w:rFonts w:ascii="Arial" w:hAnsi="Arial" w:cs="Arial"/>
        </w:rPr>
        <w:t xml:space="preserve"> schválené vládou dne 10.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9.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2020 usnesením č.149, </w:t>
      </w:r>
      <w:r w:rsidRPr="001065A8">
        <w:rPr>
          <w:rFonts w:ascii="Arial" w:hAnsi="Arial" w:cs="Arial"/>
          <w:b/>
        </w:rPr>
        <w:t xml:space="preserve">Aktualizace č.4 PÚR </w:t>
      </w:r>
      <w:r w:rsidRPr="001065A8">
        <w:rPr>
          <w:rFonts w:ascii="Arial" w:hAnsi="Arial" w:cs="Arial"/>
        </w:rPr>
        <w:t>s účinností od 1.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9.</w:t>
      </w:r>
      <w:r w:rsidR="00F72E1D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2021, kde jsou zejména upřesněny a aktualizovány republikové priority</w:t>
      </w:r>
      <w:r w:rsidR="00DE4E51" w:rsidRPr="001065A8">
        <w:rPr>
          <w:rFonts w:ascii="Arial" w:hAnsi="Arial" w:cs="Arial"/>
        </w:rPr>
        <w:t xml:space="preserve"> (odst.2.2.) a dále je p</w:t>
      </w:r>
      <w:r w:rsidR="00DE4E51" w:rsidRPr="001065A8">
        <w:rPr>
          <w:rFonts w:ascii="Arial" w:hAnsi="Arial" w:cs="Arial"/>
        </w:rPr>
        <w:t>o</w:t>
      </w:r>
      <w:r w:rsidR="00DE4E51" w:rsidRPr="001065A8">
        <w:rPr>
          <w:rFonts w:ascii="Arial" w:hAnsi="Arial" w:cs="Arial"/>
        </w:rPr>
        <w:t xml:space="preserve">tvrzeno, že správní území města Terezín spadá do rozvojové osy OS2 "Rozvojová </w:t>
      </w:r>
      <w:r w:rsidR="00DE4E51" w:rsidRPr="001065A8">
        <w:rPr>
          <w:rFonts w:ascii="Arial" w:hAnsi="Arial" w:cs="Arial"/>
        </w:rPr>
        <w:lastRenderedPageBreak/>
        <w:t>osa Praha - Ústí nad Labem - hranice ČR/Německo (-Dresden)" – kap.3 bod 53, z čehož však nevyplývá pro řešené území žádný konkrétní úkol. Nově Aktualizace č.4 PÚR vymez</w:t>
      </w:r>
      <w:r w:rsidR="00876827" w:rsidRPr="001065A8">
        <w:rPr>
          <w:rFonts w:ascii="Arial" w:hAnsi="Arial" w:cs="Arial"/>
        </w:rPr>
        <w:t>ila</w:t>
      </w:r>
      <w:r w:rsidR="00DE4E51" w:rsidRPr="001065A8">
        <w:rPr>
          <w:rFonts w:ascii="Arial" w:hAnsi="Arial" w:cs="Arial"/>
        </w:rPr>
        <w:t xml:space="preserve"> specifickou oblast </w:t>
      </w:r>
      <w:r w:rsidR="00DE4E51" w:rsidRPr="001065A8">
        <w:rPr>
          <w:rFonts w:ascii="Arial" w:hAnsi="Arial" w:cs="Arial"/>
          <w:b/>
        </w:rPr>
        <w:t>SOB9</w:t>
      </w:r>
      <w:r w:rsidR="00DE4E51" w:rsidRPr="001065A8">
        <w:rPr>
          <w:rFonts w:ascii="Arial" w:hAnsi="Arial" w:cs="Arial"/>
        </w:rPr>
        <w:t>, ve které</w:t>
      </w:r>
      <w:r w:rsidR="00DE4E51" w:rsidRPr="001065A8">
        <w:rPr>
          <w:rFonts w:ascii="Arial" w:hAnsi="Arial" w:cs="Arial"/>
          <w:b/>
        </w:rPr>
        <w:t xml:space="preserve"> </w:t>
      </w:r>
      <w:r w:rsidR="00DE4E51" w:rsidRPr="001065A8">
        <w:rPr>
          <w:rFonts w:ascii="Arial" w:hAnsi="Arial" w:cs="Arial"/>
        </w:rPr>
        <w:t>se projevuje aktuální problém ohrožení území suchem – úkoly pro územní plánování</w:t>
      </w:r>
      <w:r w:rsidR="00876827" w:rsidRPr="001065A8">
        <w:rPr>
          <w:rFonts w:ascii="Arial" w:hAnsi="Arial" w:cs="Arial"/>
        </w:rPr>
        <w:t xml:space="preserve"> byly podrobně vyhodnoceny v rámci předcházející Změny č.3 ÚP Terezín a Změnou č.5 ÚP Terezín jsou respe</w:t>
      </w:r>
      <w:r w:rsidR="00876827" w:rsidRPr="001065A8">
        <w:rPr>
          <w:rFonts w:ascii="Arial" w:hAnsi="Arial" w:cs="Arial"/>
        </w:rPr>
        <w:t>k</w:t>
      </w:r>
      <w:r w:rsidR="00876827" w:rsidRPr="001065A8">
        <w:rPr>
          <w:rFonts w:ascii="Arial" w:hAnsi="Arial" w:cs="Arial"/>
        </w:rPr>
        <w:t xml:space="preserve">továny. </w:t>
      </w:r>
      <w:r w:rsidRPr="001065A8">
        <w:rPr>
          <w:rFonts w:ascii="Arial" w:hAnsi="Arial" w:cs="Arial"/>
          <w:b/>
        </w:rPr>
        <w:t>Aktualizace č.6 PÚR</w:t>
      </w:r>
      <w:r w:rsidRPr="001065A8">
        <w:rPr>
          <w:rFonts w:ascii="Arial" w:hAnsi="Arial" w:cs="Arial"/>
        </w:rPr>
        <w:t>, schválen</w:t>
      </w:r>
      <w:r w:rsidR="00F72E1D" w:rsidRPr="001065A8">
        <w:rPr>
          <w:rFonts w:ascii="Arial" w:hAnsi="Arial" w:cs="Arial"/>
        </w:rPr>
        <w:t>á</w:t>
      </w:r>
      <w:r w:rsidRPr="001065A8">
        <w:rPr>
          <w:rFonts w:ascii="Arial" w:hAnsi="Arial" w:cs="Arial"/>
        </w:rPr>
        <w:t xml:space="preserve"> usnesením vlády ze dne 19. července 2023 č.542. pak vzhledem k jejímu obsahu, tj. vymezení plochy pro suchou nádrž Skalička (VoD2) včetně dalších nezbytných ploch a koridorů pro stavby a opatření ke snížení povodňových rizik v povodí řeky Bečvy, se nijak nedotýká území řešeného stejně tak jako </w:t>
      </w:r>
      <w:r w:rsidRPr="001065A8">
        <w:rPr>
          <w:rFonts w:ascii="Arial" w:hAnsi="Arial" w:cs="Arial"/>
          <w:b/>
        </w:rPr>
        <w:t>Aktualizace č. 7</w:t>
      </w:r>
      <w:r w:rsidRPr="001065A8">
        <w:rPr>
          <w:rFonts w:ascii="Arial" w:hAnsi="Arial" w:cs="Arial"/>
        </w:rPr>
        <w:t xml:space="preserve"> závazná od 1. 3. 2024, která se týká vypuštění průplavního spojení D-O-L (kraj Pardubický, Olomoucký, Jihomoravský a Moravskoslezský), tedy bez dopadu na řešené území.</w:t>
      </w:r>
      <w:r w:rsidR="00F72E1D" w:rsidRPr="001065A8">
        <w:rPr>
          <w:rFonts w:ascii="Arial" w:hAnsi="Arial" w:cs="Arial"/>
        </w:rPr>
        <w:t xml:space="preserve"> </w:t>
      </w:r>
    </w:p>
    <w:p w14:paraId="7D58B542" w14:textId="26DEF4C6" w:rsidR="004E7543" w:rsidRPr="001065A8" w:rsidRDefault="004E7543" w:rsidP="00DB32FD">
      <w:pPr>
        <w:ind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  <w:b/>
        </w:rPr>
        <w:t xml:space="preserve">Změna č. 9 </w:t>
      </w:r>
      <w:r w:rsidRPr="001065A8">
        <w:rPr>
          <w:rFonts w:ascii="Arial" w:hAnsi="Arial" w:cs="Arial"/>
        </w:rPr>
        <w:t>je závazná od 1. března 2025, přičemž vymezování akceleračních oblastí v územně plánovacích dokumentacích dle čl. (75c)</w:t>
      </w:r>
      <w:r w:rsidR="004C585A" w:rsidRPr="001065A8">
        <w:rPr>
          <w:rFonts w:ascii="Arial" w:hAnsi="Arial" w:cs="Arial"/>
        </w:rPr>
        <w:t xml:space="preserve"> – </w:t>
      </w:r>
      <w:r w:rsidR="00DB69E9" w:rsidRPr="001065A8">
        <w:rPr>
          <w:rFonts w:ascii="Arial" w:hAnsi="Arial" w:cs="Arial"/>
        </w:rPr>
        <w:t>specifická oblast</w:t>
      </w:r>
      <w:r w:rsidR="00DB69E9" w:rsidRPr="001065A8">
        <w:rPr>
          <w:rFonts w:ascii="Arial" w:hAnsi="Arial" w:cs="Arial"/>
          <w:b/>
        </w:rPr>
        <w:t xml:space="preserve"> </w:t>
      </w:r>
      <w:r w:rsidR="004C585A" w:rsidRPr="001065A8">
        <w:rPr>
          <w:rFonts w:ascii="Arial" w:hAnsi="Arial" w:cs="Arial"/>
          <w:b/>
        </w:rPr>
        <w:t>SOB10</w:t>
      </w:r>
      <w:r w:rsidRPr="001065A8">
        <w:rPr>
          <w:rFonts w:ascii="Arial" w:hAnsi="Arial" w:cs="Arial"/>
        </w:rPr>
        <w:t xml:space="preserve"> a čl. (75d) </w:t>
      </w:r>
      <w:r w:rsidR="00DB69E9" w:rsidRPr="001065A8">
        <w:rPr>
          <w:rFonts w:ascii="Arial" w:hAnsi="Arial" w:cs="Arial"/>
        </w:rPr>
        <w:t>– specifická oblast</w:t>
      </w:r>
      <w:r w:rsidR="00DB69E9" w:rsidRPr="001065A8">
        <w:rPr>
          <w:rFonts w:ascii="Arial" w:hAnsi="Arial" w:cs="Arial"/>
          <w:b/>
        </w:rPr>
        <w:t xml:space="preserve"> </w:t>
      </w:r>
      <w:r w:rsidR="004C585A" w:rsidRPr="001065A8">
        <w:rPr>
          <w:rFonts w:ascii="Arial" w:hAnsi="Arial" w:cs="Arial"/>
          <w:b/>
        </w:rPr>
        <w:t>SOB11</w:t>
      </w:r>
      <w:r w:rsidR="004C585A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je podmíněno zpracováním podkladů pro v</w:t>
      </w:r>
      <w:r w:rsidRPr="001065A8">
        <w:rPr>
          <w:rFonts w:ascii="Arial" w:hAnsi="Arial" w:cs="Arial"/>
        </w:rPr>
        <w:t>y</w:t>
      </w:r>
      <w:r w:rsidRPr="001065A8">
        <w:rPr>
          <w:rFonts w:ascii="Arial" w:hAnsi="Arial" w:cs="Arial"/>
        </w:rPr>
        <w:t>mezení oblastí pro zrychlené zavádění obnovitelných zdrojů energie (podklady př</w:t>
      </w:r>
      <w:r w:rsidRPr="001065A8">
        <w:rPr>
          <w:rFonts w:ascii="Arial" w:hAnsi="Arial" w:cs="Arial"/>
        </w:rPr>
        <w:t>i</w:t>
      </w:r>
      <w:r w:rsidRPr="001065A8">
        <w:rPr>
          <w:rFonts w:ascii="Arial" w:hAnsi="Arial" w:cs="Arial"/>
        </w:rPr>
        <w:t>pravuje MPO s MŽP, resp. VÚK) a schválením příslušné legislativy (zákon o urychl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 xml:space="preserve">ní využívání obnovitelných zdrojů energie). </w:t>
      </w:r>
      <w:r w:rsidR="00DB69E9" w:rsidRPr="001065A8">
        <w:rPr>
          <w:rFonts w:ascii="Arial" w:hAnsi="Arial" w:cs="Arial"/>
        </w:rPr>
        <w:t>S ohledem na definované kvality řešen</w:t>
      </w:r>
      <w:r w:rsidR="00DB69E9" w:rsidRPr="001065A8">
        <w:rPr>
          <w:rFonts w:ascii="Arial" w:hAnsi="Arial" w:cs="Arial"/>
        </w:rPr>
        <w:t>é</w:t>
      </w:r>
      <w:r w:rsidR="00DB69E9" w:rsidRPr="001065A8">
        <w:rPr>
          <w:rFonts w:ascii="Arial" w:hAnsi="Arial" w:cs="Arial"/>
        </w:rPr>
        <w:t xml:space="preserve">ho území </w:t>
      </w:r>
      <w:r w:rsidR="00F1141A" w:rsidRPr="001065A8">
        <w:rPr>
          <w:rFonts w:ascii="Arial" w:hAnsi="Arial" w:cs="Arial"/>
        </w:rPr>
        <w:t xml:space="preserve">i plošné ochrany zastavěného i nezastavěného území </w:t>
      </w:r>
      <w:r w:rsidR="00DB69E9" w:rsidRPr="001065A8">
        <w:rPr>
          <w:rFonts w:ascii="Arial" w:hAnsi="Arial" w:cs="Arial"/>
        </w:rPr>
        <w:t xml:space="preserve">nejsou Změnou č.5 ÚP Terezín vymezeny žádné </w:t>
      </w:r>
      <w:r w:rsidRPr="001065A8">
        <w:rPr>
          <w:rFonts w:ascii="Arial" w:hAnsi="Arial" w:cs="Arial"/>
        </w:rPr>
        <w:t>akcelerační oblas</w:t>
      </w:r>
      <w:r w:rsidR="00DB69E9" w:rsidRPr="001065A8">
        <w:rPr>
          <w:rFonts w:ascii="Arial" w:hAnsi="Arial" w:cs="Arial"/>
        </w:rPr>
        <w:t>ti</w:t>
      </w:r>
      <w:r w:rsidRPr="001065A8">
        <w:rPr>
          <w:rFonts w:ascii="Arial" w:hAnsi="Arial" w:cs="Arial"/>
        </w:rPr>
        <w:t xml:space="preserve">, a proto </w:t>
      </w:r>
      <w:r w:rsidR="00F1141A" w:rsidRPr="001065A8">
        <w:rPr>
          <w:rFonts w:ascii="Arial" w:hAnsi="Arial" w:cs="Arial"/>
        </w:rPr>
        <w:t>Z</w:t>
      </w:r>
      <w:r w:rsidRPr="001065A8">
        <w:rPr>
          <w:rFonts w:ascii="Arial" w:hAnsi="Arial" w:cs="Arial"/>
        </w:rPr>
        <w:t>měna č.</w:t>
      </w:r>
      <w:r w:rsidR="00876827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9 PÚR </w:t>
      </w:r>
      <w:r w:rsidR="00876827" w:rsidRPr="001065A8">
        <w:rPr>
          <w:rFonts w:ascii="Arial" w:hAnsi="Arial" w:cs="Arial"/>
        </w:rPr>
        <w:t>ne</w:t>
      </w:r>
      <w:r w:rsidR="00F1141A" w:rsidRPr="001065A8">
        <w:rPr>
          <w:rFonts w:ascii="Arial" w:hAnsi="Arial" w:cs="Arial"/>
        </w:rPr>
        <w:t>bude mít</w:t>
      </w:r>
      <w:r w:rsidR="00876827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na ÚP </w:t>
      </w:r>
      <w:r w:rsidR="00DE4E51" w:rsidRPr="001065A8">
        <w:rPr>
          <w:rFonts w:ascii="Arial" w:hAnsi="Arial" w:cs="Arial"/>
        </w:rPr>
        <w:t>Terezín</w:t>
      </w:r>
      <w:r w:rsidRPr="001065A8">
        <w:rPr>
          <w:rFonts w:ascii="Arial" w:hAnsi="Arial" w:cs="Arial"/>
        </w:rPr>
        <w:t xml:space="preserve"> žádný vliv.</w:t>
      </w:r>
    </w:p>
    <w:p w14:paraId="720C7668" w14:textId="77777777" w:rsidR="008420E7" w:rsidRPr="001065A8" w:rsidRDefault="008420E7" w:rsidP="00DB32FD">
      <w:pPr>
        <w:pStyle w:val="CM18"/>
        <w:spacing w:after="0"/>
        <w:ind w:firstLine="540"/>
        <w:jc w:val="both"/>
        <w:rPr>
          <w:rFonts w:ascii="Arial" w:hAnsi="Arial" w:cs="Arial"/>
          <w:i/>
        </w:rPr>
      </w:pPr>
      <w:r w:rsidRPr="001065A8">
        <w:rPr>
          <w:rFonts w:ascii="Arial" w:hAnsi="Arial" w:cs="Arial"/>
        </w:rPr>
        <w:t xml:space="preserve">Dne 27. 8. 2025 schválila Vláda ČR usnesením vlády č. 633/2025 návrh </w:t>
      </w:r>
      <w:r w:rsidRPr="001065A8">
        <w:rPr>
          <w:rFonts w:ascii="Arial" w:hAnsi="Arial" w:cs="Arial"/>
          <w:b/>
        </w:rPr>
        <w:t xml:space="preserve">Změny č. 8 </w:t>
      </w:r>
      <w:r w:rsidRPr="001065A8">
        <w:rPr>
          <w:rFonts w:ascii="Arial" w:hAnsi="Arial" w:cs="Arial"/>
        </w:rPr>
        <w:t>Politiky územního rozvoje České republiky, přičemž se zásadně nemění ko</w:t>
      </w:r>
      <w:r w:rsidRPr="001065A8">
        <w:rPr>
          <w:rFonts w:ascii="Arial" w:hAnsi="Arial" w:cs="Arial"/>
        </w:rPr>
        <w:t>n</w:t>
      </w:r>
      <w:r w:rsidRPr="001065A8">
        <w:rPr>
          <w:rFonts w:ascii="Arial" w:hAnsi="Arial" w:cs="Arial"/>
        </w:rPr>
        <w:t>cepční zaměření platné PÚR ČR a na řešené území nebude mít konkrétní vliv.</w:t>
      </w:r>
    </w:p>
    <w:p w14:paraId="4F9068AC" w14:textId="77777777" w:rsidR="008420E7" w:rsidRPr="001065A8" w:rsidRDefault="008420E7" w:rsidP="00DB32FD">
      <w:pPr>
        <w:ind w:firstLine="567"/>
        <w:jc w:val="both"/>
        <w:rPr>
          <w:rFonts w:ascii="Arial" w:hAnsi="Arial" w:cs="Arial"/>
        </w:rPr>
      </w:pPr>
    </w:p>
    <w:p w14:paraId="4F2E8DBA" w14:textId="77777777" w:rsidR="006109AD" w:rsidRPr="00DB32FD" w:rsidRDefault="00876827" w:rsidP="00DB32FD">
      <w:pPr>
        <w:ind w:right="16" w:firstLine="567"/>
        <w:jc w:val="both"/>
        <w:rPr>
          <w:rFonts w:ascii="Arial" w:hAnsi="Arial" w:cs="Arial"/>
        </w:rPr>
      </w:pPr>
      <w:r w:rsidRPr="001065A8">
        <w:rPr>
          <w:rFonts w:ascii="Arial" w:hAnsi="Arial" w:cs="Arial"/>
          <w:b/>
          <w:bCs/>
        </w:rPr>
        <w:t>Zásady územního rozvoje Ústeckého kraje (ZÚR ÚK)</w:t>
      </w:r>
      <w:r w:rsidRPr="001065A8">
        <w:rPr>
          <w:rFonts w:ascii="Arial" w:hAnsi="Arial" w:cs="Arial"/>
        </w:rPr>
        <w:t xml:space="preserve"> byly vydány dne 5.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10. 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2011 opatřením obecné povahy č.j.: UPS/412/2010-451 na základě usnesení Zast</w:t>
      </w:r>
      <w:r w:rsidRPr="001065A8">
        <w:rPr>
          <w:rFonts w:ascii="Arial" w:hAnsi="Arial" w:cs="Arial"/>
        </w:rPr>
        <w:t>u</w:t>
      </w:r>
      <w:r w:rsidRPr="001065A8">
        <w:rPr>
          <w:rFonts w:ascii="Arial" w:hAnsi="Arial" w:cs="Arial"/>
        </w:rPr>
        <w:t>pitelstva Ústeckého kraje č.33/25Z/2011 ze dne 7.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9.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2011, 20.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>10.</w:t>
      </w:r>
      <w:r w:rsidR="00BB3FE0" w:rsidRPr="001065A8">
        <w:rPr>
          <w:rFonts w:ascii="Arial" w:hAnsi="Arial" w:cs="Arial"/>
        </w:rPr>
        <w:t xml:space="preserve"> </w:t>
      </w:r>
      <w:r w:rsidRPr="001065A8">
        <w:rPr>
          <w:rFonts w:ascii="Arial" w:hAnsi="Arial" w:cs="Arial"/>
        </w:rPr>
        <w:t xml:space="preserve">2011 pak nabyly účinnosti. ZÚR ÚK </w:t>
      </w:r>
      <w:r w:rsidRPr="001065A8">
        <w:rPr>
          <w:rFonts w:ascii="Arial" w:hAnsi="Arial" w:cs="Arial"/>
          <w:lang w:eastAsia="en-US"/>
        </w:rPr>
        <w:t>ve</w:t>
      </w:r>
      <w:r w:rsidRPr="001065A8">
        <w:rPr>
          <w:rFonts w:ascii="Arial" w:hAnsi="Arial" w:cs="Arial"/>
        </w:rPr>
        <w:t xml:space="preserve"> znění </w:t>
      </w:r>
      <w:r w:rsidRPr="001065A8">
        <w:rPr>
          <w:rFonts w:ascii="Arial" w:hAnsi="Arial" w:cs="Arial"/>
          <w:b/>
        </w:rPr>
        <w:t>1. aktualizace ZÚR ÚK</w:t>
      </w:r>
      <w:r w:rsidRPr="001065A8">
        <w:rPr>
          <w:rFonts w:ascii="Arial" w:hAnsi="Arial" w:cs="Arial"/>
        </w:rPr>
        <w:t xml:space="preserve">, která </w:t>
      </w:r>
      <w:r w:rsidRPr="00DB32FD">
        <w:rPr>
          <w:rFonts w:ascii="Arial" w:hAnsi="Arial" w:cs="Arial"/>
        </w:rPr>
        <w:t>nabyla účinnosti dne</w:t>
      </w:r>
      <w:r w:rsidRPr="00DB32FD">
        <w:rPr>
          <w:rFonts w:ascii="Arial" w:hAnsi="Arial" w:cs="Arial"/>
          <w:lang w:eastAsia="en-US"/>
        </w:rPr>
        <w:t xml:space="preserve"> 20.</w:t>
      </w:r>
      <w:r w:rsidR="00BB3FE0" w:rsidRPr="00DB32FD">
        <w:rPr>
          <w:rFonts w:ascii="Arial" w:hAnsi="Arial" w:cs="Arial"/>
          <w:lang w:eastAsia="en-US"/>
        </w:rPr>
        <w:t xml:space="preserve"> </w:t>
      </w:r>
      <w:r w:rsidRPr="00DB32FD">
        <w:rPr>
          <w:rFonts w:ascii="Arial" w:hAnsi="Arial" w:cs="Arial"/>
          <w:lang w:eastAsia="en-US"/>
        </w:rPr>
        <w:t>5.</w:t>
      </w:r>
      <w:r w:rsidR="00BB3FE0" w:rsidRPr="00DB32FD">
        <w:rPr>
          <w:rFonts w:ascii="Arial" w:hAnsi="Arial" w:cs="Arial"/>
          <w:lang w:eastAsia="en-US"/>
        </w:rPr>
        <w:t xml:space="preserve"> </w:t>
      </w:r>
      <w:r w:rsidRPr="00DB32FD">
        <w:rPr>
          <w:rFonts w:ascii="Arial" w:hAnsi="Arial" w:cs="Arial"/>
          <w:lang w:eastAsia="en-US"/>
        </w:rPr>
        <w:t xml:space="preserve">2017, </w:t>
      </w:r>
      <w:r w:rsidRPr="00DB32FD">
        <w:rPr>
          <w:rFonts w:ascii="Arial" w:hAnsi="Arial" w:cs="Arial"/>
        </w:rPr>
        <w:t>zpřesnily vymezení rozvojových a specifických oblastí a os nadmístního v</w:t>
      </w:r>
      <w:r w:rsidRPr="00DB32FD">
        <w:rPr>
          <w:rFonts w:ascii="Arial" w:hAnsi="Arial" w:cs="Arial"/>
        </w:rPr>
        <w:t>ý</w:t>
      </w:r>
      <w:r w:rsidRPr="00DB32FD">
        <w:rPr>
          <w:rFonts w:ascii="Arial" w:hAnsi="Arial" w:cs="Arial"/>
        </w:rPr>
        <w:t xml:space="preserve">znamu vymezených v PÚR ČR na území Ústeckého kraje (kapitoly 2 a 3) a dále zpřesnily vymezení ploch a koridorů nadmístního významu vymezených v PÚR ČR. Řešené území se nachází na vymezené rozvojové ose OS2 Praha - Ústí nad Labem - hranice ČR (- Dresden) a leží v rozvojové oblasti nadmístního významu NOB1 – Litoměřicko, Lovosicko, Roudnicko. </w:t>
      </w:r>
    </w:p>
    <w:p w14:paraId="47FFF003" w14:textId="77777777" w:rsidR="00813410" w:rsidRPr="00DB32FD" w:rsidRDefault="00813410" w:rsidP="00DB32FD">
      <w:pPr>
        <w:ind w:right="16" w:firstLine="567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 xml:space="preserve">Zastupitelstvo Ústeckého kraje vydalo dne 28. 1. 2019 usnesením č.008/17Z/ 2019 </w:t>
      </w:r>
      <w:r w:rsidRPr="00DB32FD">
        <w:rPr>
          <w:rFonts w:ascii="Arial" w:hAnsi="Arial" w:cs="Arial"/>
          <w:b/>
        </w:rPr>
        <w:t>3.</w:t>
      </w:r>
      <w:r w:rsidRPr="00DB32FD">
        <w:rPr>
          <w:rFonts w:ascii="Arial" w:hAnsi="Arial" w:cs="Arial"/>
          <w:i/>
        </w:rPr>
        <w:t xml:space="preserve"> </w:t>
      </w:r>
      <w:r w:rsidRPr="00DB32FD">
        <w:rPr>
          <w:rFonts w:ascii="Arial" w:hAnsi="Arial" w:cs="Arial"/>
          <w:b/>
        </w:rPr>
        <w:t>aktualizaci ZÚR ÚK,</w:t>
      </w:r>
      <w:r w:rsidRPr="00DB32FD">
        <w:rPr>
          <w:rFonts w:ascii="Arial" w:hAnsi="Arial" w:cs="Arial"/>
        </w:rPr>
        <w:t xml:space="preserve"> která nabyla účinnosti dne 17. 2. 2019. 3.AZÚR ÚK se však nedotýká řešeného území, neboť jejím předmětem je vymezení koridoru VTL plynovodu DN 1.400 v úseku hranice ČR/SARN – hranice krajů Ústecký/Plzeňský (/Přimda) v šířce 600m. </w:t>
      </w:r>
    </w:p>
    <w:p w14:paraId="40A77BF5" w14:textId="77777777" w:rsidR="00AD395F" w:rsidRPr="00DB32FD" w:rsidRDefault="00813410" w:rsidP="00DB32FD">
      <w:pPr>
        <w:ind w:right="16" w:firstLine="567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 xml:space="preserve">Dne 22. 6. 2020 vydalo Zastupitelstvo Ústeckého kraje </w:t>
      </w:r>
      <w:r w:rsidRPr="00DB32FD">
        <w:rPr>
          <w:rFonts w:ascii="Arial" w:hAnsi="Arial" w:cs="Arial"/>
          <w:b/>
        </w:rPr>
        <w:t>2. aktualizaci ZÚR ÚK</w:t>
      </w:r>
      <w:r w:rsidRPr="00DB32FD">
        <w:rPr>
          <w:rFonts w:ascii="Arial" w:hAnsi="Arial" w:cs="Arial"/>
        </w:rPr>
        <w:t>, která nabyla účinnosti dne 6.8.2020, přičemž v řešeném území bylo zpřesněno v</w:t>
      </w:r>
      <w:r w:rsidRPr="00DB32FD">
        <w:rPr>
          <w:rFonts w:ascii="Arial" w:hAnsi="Arial" w:cs="Arial"/>
        </w:rPr>
        <w:t>y</w:t>
      </w:r>
      <w:r w:rsidRPr="00DB32FD">
        <w:rPr>
          <w:rFonts w:ascii="Arial" w:hAnsi="Arial" w:cs="Arial"/>
        </w:rPr>
        <w:t>mezení NRBC 2003 Mrchový kopec a vypuštěna cyklostezka C204, což je zohle</w:t>
      </w:r>
      <w:r w:rsidRPr="00DB32FD">
        <w:rPr>
          <w:rFonts w:ascii="Arial" w:hAnsi="Arial" w:cs="Arial"/>
        </w:rPr>
        <w:t>d</w:t>
      </w:r>
      <w:r w:rsidRPr="00DB32FD">
        <w:rPr>
          <w:rFonts w:ascii="Arial" w:hAnsi="Arial" w:cs="Arial"/>
        </w:rPr>
        <w:t>něno v textové i grafické části.</w:t>
      </w:r>
    </w:p>
    <w:p w14:paraId="744B29D0" w14:textId="77777777" w:rsidR="00813410" w:rsidRPr="00DB32FD" w:rsidRDefault="00813410" w:rsidP="00DB32FD">
      <w:pPr>
        <w:ind w:right="16" w:firstLine="567"/>
        <w:jc w:val="both"/>
        <w:rPr>
          <w:rFonts w:ascii="Arial" w:hAnsi="Arial" w:cs="Arial"/>
          <w:lang w:eastAsia="ar-SA"/>
        </w:rPr>
      </w:pPr>
      <w:r w:rsidRPr="00DB32FD">
        <w:rPr>
          <w:rFonts w:ascii="Arial" w:hAnsi="Arial" w:cs="Arial"/>
          <w:b/>
        </w:rPr>
        <w:t>4. aktualizace</w:t>
      </w:r>
      <w:r w:rsidRPr="00DB32FD">
        <w:rPr>
          <w:rFonts w:ascii="Arial" w:hAnsi="Arial" w:cs="Arial"/>
        </w:rPr>
        <w:t xml:space="preserve"> ZÚR ÚK</w:t>
      </w:r>
      <w:r w:rsidR="00AD395F" w:rsidRPr="00DB32FD">
        <w:rPr>
          <w:rFonts w:ascii="Arial" w:hAnsi="Arial" w:cs="Arial"/>
        </w:rPr>
        <w:t xml:space="preserve"> vydaná dne </w:t>
      </w:r>
      <w:r w:rsidRPr="00DB32FD">
        <w:rPr>
          <w:rFonts w:ascii="Arial" w:hAnsi="Arial" w:cs="Arial"/>
        </w:rPr>
        <w:t>12. 12. 2022</w:t>
      </w:r>
      <w:r w:rsidR="00AD395F" w:rsidRPr="00DB32FD">
        <w:rPr>
          <w:rFonts w:ascii="Arial" w:hAnsi="Arial" w:cs="Arial"/>
        </w:rPr>
        <w:t xml:space="preserve"> s účinností od </w:t>
      </w:r>
      <w:r w:rsidRPr="00DB32FD">
        <w:rPr>
          <w:rFonts w:ascii="Arial" w:hAnsi="Arial" w:cs="Arial"/>
        </w:rPr>
        <w:t>4. 2. 2023</w:t>
      </w:r>
      <w:r w:rsidR="00AD395F" w:rsidRPr="00DB32FD">
        <w:rPr>
          <w:rFonts w:ascii="Arial" w:hAnsi="Arial" w:cs="Arial"/>
        </w:rPr>
        <w:t xml:space="preserve"> v</w:t>
      </w:r>
      <w:r w:rsidR="00AD395F" w:rsidRPr="00DB32FD">
        <w:rPr>
          <w:rFonts w:ascii="Arial" w:hAnsi="Arial" w:cs="Arial"/>
        </w:rPr>
        <w:t>y</w:t>
      </w:r>
      <w:r w:rsidR="00AD395F" w:rsidRPr="00DB32FD">
        <w:rPr>
          <w:rFonts w:ascii="Arial" w:hAnsi="Arial" w:cs="Arial"/>
        </w:rPr>
        <w:t>mezuje plochu pro vodní dílo Kryry a pro související veřejnou infrastrukturu jako VPS V11a</w:t>
      </w:r>
      <w:r w:rsidR="00671BE9" w:rsidRPr="00DB32FD">
        <w:rPr>
          <w:rFonts w:ascii="Arial" w:hAnsi="Arial" w:cs="Arial"/>
        </w:rPr>
        <w:t xml:space="preserve"> mimo řešené území. Stejně tak </w:t>
      </w:r>
      <w:r w:rsidRPr="00DB32FD">
        <w:rPr>
          <w:rFonts w:ascii="Arial" w:hAnsi="Arial" w:cs="Arial"/>
          <w:b/>
          <w:lang w:eastAsia="ar-SA"/>
        </w:rPr>
        <w:t>7. aktualizace ZÚR ÚK,</w:t>
      </w:r>
      <w:r w:rsidRPr="00DB32FD">
        <w:rPr>
          <w:rFonts w:ascii="Arial" w:hAnsi="Arial" w:cs="Arial"/>
          <w:lang w:eastAsia="ar-SA"/>
        </w:rPr>
        <w:t xml:space="preserve"> účinná od 29. 5. 2024, mění vymezení koridoru silnice I/13 v úseku Klášterec nad Ohří – Chomutov a nemá tudíž žádný dopad na řešené území. </w:t>
      </w:r>
    </w:p>
    <w:p w14:paraId="028FF92B" w14:textId="77777777" w:rsidR="00813410" w:rsidRPr="00DB32FD" w:rsidRDefault="00813410" w:rsidP="00DB32FD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  <w:lang w:eastAsia="ar-SA"/>
        </w:rPr>
      </w:pPr>
      <w:r w:rsidRPr="00DB32FD">
        <w:rPr>
          <w:rFonts w:ascii="Arial" w:hAnsi="Arial" w:cs="Arial"/>
          <w:b/>
          <w:lang w:eastAsia="ar-SA"/>
        </w:rPr>
        <w:t>5. aktualizace ZÚR ÚK</w:t>
      </w:r>
      <w:r w:rsidRPr="00DB32FD">
        <w:rPr>
          <w:rFonts w:ascii="Arial" w:hAnsi="Arial" w:cs="Arial"/>
          <w:lang w:eastAsia="ar-SA"/>
        </w:rPr>
        <w:t xml:space="preserve"> účinn</w:t>
      </w:r>
      <w:r w:rsidR="00671BE9" w:rsidRPr="00DB32FD">
        <w:rPr>
          <w:rFonts w:ascii="Arial" w:hAnsi="Arial" w:cs="Arial"/>
          <w:lang w:eastAsia="ar-SA"/>
        </w:rPr>
        <w:t>á</w:t>
      </w:r>
      <w:r w:rsidRPr="00DB32FD">
        <w:rPr>
          <w:rFonts w:ascii="Arial" w:hAnsi="Arial" w:cs="Arial"/>
          <w:lang w:eastAsia="ar-SA"/>
        </w:rPr>
        <w:t xml:space="preserve"> od 19. 7. 2024 pak vymezila koridor pro vysokorychlostní trať (VRT) a zároveň zrušila její územní rezervu v původní stopě, což je ve Změně č.5 ÚP Terezín zohledněno. </w:t>
      </w:r>
    </w:p>
    <w:p w14:paraId="6856899C" w14:textId="77777777" w:rsidR="00813410" w:rsidRPr="00DB32FD" w:rsidRDefault="00813410" w:rsidP="00DB32FD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  <w:lang w:eastAsia="ar-SA"/>
        </w:rPr>
      </w:pPr>
      <w:r w:rsidRPr="00DB32FD">
        <w:rPr>
          <w:rFonts w:ascii="Arial" w:hAnsi="Arial" w:cs="Arial"/>
          <w:b/>
          <w:lang w:eastAsia="ar-SA"/>
        </w:rPr>
        <w:lastRenderedPageBreak/>
        <w:t>8. aktualizace ZÚR ÚK</w:t>
      </w:r>
      <w:r w:rsidRPr="00DB32FD">
        <w:rPr>
          <w:rFonts w:ascii="Arial" w:hAnsi="Arial" w:cs="Arial"/>
          <w:lang w:eastAsia="ar-SA"/>
        </w:rPr>
        <w:t xml:space="preserve"> účinná od 31. 12. 2024 vymezila plochy pro fotovoltaické elektrárny v asanačních územích (včetně souvisejících zařízení a koridorů pro vyvedení výkonu) a uložila prověření stávajících vymezení asanačních ploch, což se opět řešeného území nedotýká. </w:t>
      </w:r>
    </w:p>
    <w:p w14:paraId="5AEA1F35" w14:textId="77777777" w:rsidR="00AD395F" w:rsidRPr="00DB32FD" w:rsidRDefault="00AD395F" w:rsidP="00DB32FD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  <w:lang w:eastAsia="ar-SA"/>
        </w:rPr>
      </w:pPr>
    </w:p>
    <w:p w14:paraId="62BC168F" w14:textId="77777777" w:rsidR="00AF0F91" w:rsidRPr="00DB32FD" w:rsidRDefault="00AF0F91" w:rsidP="00DB32FD">
      <w:pPr>
        <w:ind w:firstLine="567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>V rámci stanovení priorit územního plánování Ústeckého kraje pro zajištění ud</w:t>
      </w:r>
      <w:r w:rsidRPr="00DB32FD">
        <w:rPr>
          <w:rFonts w:ascii="Arial" w:hAnsi="Arial" w:cs="Arial"/>
        </w:rPr>
        <w:t>r</w:t>
      </w:r>
      <w:r w:rsidRPr="00DB32FD">
        <w:rPr>
          <w:rFonts w:ascii="Arial" w:hAnsi="Arial" w:cs="Arial"/>
        </w:rPr>
        <w:t>žitelného rozvoje území včetně zohlednění priorit stanovených v Politice územního rozvoje [1-10] Úplného znění Zásad územního rozvoje Ústeckého kraje po vydání 1., 2., 3., 4., 5. a 7. aktualizace (7aZÚR) především vyplývá (</w:t>
      </w:r>
      <w:r w:rsidRPr="00DB32FD">
        <w:rPr>
          <w:rFonts w:ascii="Arial" w:hAnsi="Arial" w:cs="Arial"/>
          <w:i/>
        </w:rPr>
        <w:t>splnění úkolů kurzívou</w:t>
      </w:r>
      <w:r w:rsidRPr="00DB32FD">
        <w:rPr>
          <w:rFonts w:ascii="Cambria Math" w:hAnsi="Cambria Math" w:cs="Cambria Math"/>
        </w:rPr>
        <w:t>)</w:t>
      </w:r>
      <w:r w:rsidRPr="00DB32FD">
        <w:rPr>
          <w:rFonts w:ascii="Arial" w:hAnsi="Arial" w:cs="Arial"/>
        </w:rPr>
        <w:t>:</w:t>
      </w:r>
    </w:p>
    <w:p w14:paraId="64BA51C6" w14:textId="77777777" w:rsidR="00AF0F91" w:rsidRPr="00DB32FD" w:rsidRDefault="00AF0F91" w:rsidP="00DB32FD">
      <w:pPr>
        <w:jc w:val="both"/>
        <w:rPr>
          <w:rFonts w:ascii="Arial" w:hAnsi="Arial" w:cs="Arial"/>
          <w:b/>
        </w:rPr>
      </w:pPr>
      <w:r w:rsidRPr="00DB32FD">
        <w:rPr>
          <w:rFonts w:ascii="Arial" w:hAnsi="Arial" w:cs="Arial"/>
          <w:b/>
        </w:rPr>
        <w:t>Životní prostředí :</w:t>
      </w:r>
    </w:p>
    <w:p w14:paraId="5AE0135C" w14:textId="77777777" w:rsidR="00AF0F91" w:rsidRPr="00DB32FD" w:rsidRDefault="00AF0F91" w:rsidP="00DB32FD">
      <w:pPr>
        <w:ind w:left="426" w:hanging="426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>(5) Nástroji územního plánování chránit nezastupitelné přírodní hodnoty zvláště chráněných území (NP, CHKO, MZCHÚ), soustavy chráněných území NATURA 2000 (EVL a PO), obecně chráněných území (PPk, VKP, ÚSES)</w:t>
      </w:r>
      <w:r w:rsidRPr="00DB32FD">
        <w:t xml:space="preserve"> </w:t>
      </w:r>
      <w:r w:rsidRPr="00DB32FD">
        <w:rPr>
          <w:rFonts w:ascii="Arial" w:hAnsi="Arial" w:cs="Arial"/>
        </w:rPr>
        <w:t>a území v</w:t>
      </w:r>
      <w:r w:rsidRPr="00DB32FD">
        <w:rPr>
          <w:rFonts w:ascii="Arial" w:hAnsi="Arial" w:cs="Arial"/>
        </w:rPr>
        <w:t>ý</w:t>
      </w:r>
      <w:r w:rsidRPr="00DB32FD">
        <w:rPr>
          <w:rFonts w:ascii="Arial" w:hAnsi="Arial" w:cs="Arial"/>
        </w:rPr>
        <w:t>znamná z hlediska migrační prostupnosti krajiny pro volně žijící živočichy.</w:t>
      </w:r>
    </w:p>
    <w:p w14:paraId="6153A8FB" w14:textId="77777777" w:rsidR="00AF0F91" w:rsidRPr="001455F9" w:rsidRDefault="00AF0F91" w:rsidP="00DB32FD">
      <w:pPr>
        <w:pStyle w:val="Odstavecseseznamem"/>
        <w:numPr>
          <w:ilvl w:val="0"/>
          <w:numId w:val="26"/>
        </w:numPr>
        <w:tabs>
          <w:tab w:val="num" w:pos="426"/>
        </w:tabs>
        <w:ind w:left="426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vymezené území NATURA 2000 není navrženou změnou dotčeno stejně tak jako vymezené prvky ÚSES či prostupnost krajiny v koordinaci s navazujícími ÚP</w:t>
      </w:r>
    </w:p>
    <w:p w14:paraId="618688FD" w14:textId="77777777" w:rsidR="00AF0F91" w:rsidRPr="001455F9" w:rsidRDefault="00AF0F91" w:rsidP="00DB32FD">
      <w:pPr>
        <w:tabs>
          <w:tab w:val="num" w:pos="426"/>
        </w:tabs>
        <w:jc w:val="both"/>
        <w:rPr>
          <w:rFonts w:ascii="Arial" w:hAnsi="Arial" w:cs="Arial"/>
          <w:b/>
        </w:rPr>
      </w:pPr>
      <w:r w:rsidRPr="001455F9">
        <w:rPr>
          <w:rFonts w:ascii="Arial" w:hAnsi="Arial" w:cs="Arial"/>
          <w:b/>
        </w:rPr>
        <w:t>Hospodářský rozvoj</w:t>
      </w:r>
    </w:p>
    <w:p w14:paraId="014229A8" w14:textId="77777777" w:rsidR="00AF0F91" w:rsidRPr="001455F9" w:rsidRDefault="00AF0F91" w:rsidP="00DB32FD">
      <w:pPr>
        <w:ind w:left="567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(11) Podporovat revitalizaci velkého množství nedostatečně využitých nebo zan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dbaných areálů a ploch průmyslového, zemědělského, vojenského či jiného p</w:t>
      </w:r>
      <w:r w:rsidRPr="001455F9">
        <w:rPr>
          <w:rFonts w:ascii="Arial" w:hAnsi="Arial" w:cs="Arial"/>
        </w:rPr>
        <w:t>ů</w:t>
      </w:r>
      <w:r w:rsidRPr="001455F9">
        <w:rPr>
          <w:rFonts w:ascii="Arial" w:hAnsi="Arial" w:cs="Arial"/>
        </w:rPr>
        <w:t>vodu (typu brownfield) s cílem dodržet funkční a urbanistickou celistvost sídel a šetřit nezastavěné území, kvalitní zemědělskou půdu</w:t>
      </w:r>
    </w:p>
    <w:p w14:paraId="6244BA0B" w14:textId="77777777" w:rsidR="00AF0F91" w:rsidRPr="001455F9" w:rsidRDefault="00AF0F91" w:rsidP="00DB32FD">
      <w:pPr>
        <w:ind w:left="567" w:hanging="141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rehabilitace brownfields je součástí ÚP Terezín, Změna č.5 je v souladu s akt</w:t>
      </w:r>
      <w:r w:rsidRPr="001455F9">
        <w:rPr>
          <w:rFonts w:ascii="Arial" w:hAnsi="Arial" w:cs="Arial"/>
          <w:i/>
        </w:rPr>
        <w:t>u</w:t>
      </w:r>
      <w:r w:rsidRPr="001455F9">
        <w:rPr>
          <w:rFonts w:ascii="Arial" w:hAnsi="Arial" w:cs="Arial"/>
          <w:i/>
        </w:rPr>
        <w:t>álně platnou legislativou vymezuje jako plochy asanace</w:t>
      </w:r>
      <w:r w:rsidR="00C83F50">
        <w:rPr>
          <w:rFonts w:ascii="Arial" w:hAnsi="Arial" w:cs="Arial"/>
          <w:i/>
        </w:rPr>
        <w:t xml:space="preserve"> (VA.1)</w:t>
      </w:r>
    </w:p>
    <w:p w14:paraId="01A211B1" w14:textId="77777777" w:rsidR="00AF0F91" w:rsidRPr="001455F9" w:rsidRDefault="00AF0F91" w:rsidP="00DB32FD">
      <w:pPr>
        <w:ind w:left="567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(14) Zaměřit pozornost na podmínky využívání zemědělských území při zachování ekologických funkcí krajiny, minimalizovat zábory zejména nejkvalitnějších z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mědělských půd, podporovat ozdravná opatření - ochrana proti erozním úči</w:t>
      </w:r>
      <w:r w:rsidRPr="001455F9">
        <w:rPr>
          <w:rFonts w:ascii="Arial" w:hAnsi="Arial" w:cs="Arial"/>
        </w:rPr>
        <w:t>n</w:t>
      </w:r>
      <w:r w:rsidRPr="001455F9">
        <w:rPr>
          <w:rFonts w:ascii="Arial" w:hAnsi="Arial" w:cs="Arial"/>
        </w:rPr>
        <w:t>kům vody, větru, přípravu a realizaci ÚSES, zamezit zbytečné fragmentaci z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mědělských území, obnovit péči o dlouhodobě nevyužívaná území, vymezovat území vhodná pro pěstování biomasy a rychle rostoucích dřevin pro energeti</w:t>
      </w:r>
      <w:r w:rsidRPr="001455F9">
        <w:rPr>
          <w:rFonts w:ascii="Arial" w:hAnsi="Arial" w:cs="Arial"/>
        </w:rPr>
        <w:t>c</w:t>
      </w:r>
      <w:r w:rsidRPr="001455F9">
        <w:rPr>
          <w:rFonts w:ascii="Arial" w:hAnsi="Arial" w:cs="Arial"/>
        </w:rPr>
        <w:t xml:space="preserve">ké účely aj. </w:t>
      </w:r>
    </w:p>
    <w:p w14:paraId="418D5C23" w14:textId="77777777" w:rsidR="00AF0F91" w:rsidRPr="001455F9" w:rsidRDefault="00AF0F91" w:rsidP="00DB32FD">
      <w:pPr>
        <w:pStyle w:val="Odstavecseseznamem"/>
        <w:numPr>
          <w:ilvl w:val="0"/>
          <w:numId w:val="26"/>
        </w:numPr>
        <w:tabs>
          <w:tab w:val="num" w:pos="567"/>
        </w:tabs>
        <w:ind w:left="567" w:hanging="141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Změnou č.5 ÚP Terezín je respektováno zemědělské využití území při zach</w:t>
      </w:r>
      <w:r w:rsidRPr="001455F9">
        <w:rPr>
          <w:rFonts w:ascii="Arial" w:hAnsi="Arial" w:cs="Arial"/>
          <w:i/>
        </w:rPr>
        <w:t>o</w:t>
      </w:r>
      <w:r w:rsidRPr="001455F9">
        <w:rPr>
          <w:rFonts w:ascii="Arial" w:hAnsi="Arial" w:cs="Arial"/>
          <w:i/>
        </w:rPr>
        <w:t>vání jejích ekologických funkcí, vyhodnocení záboru ZPF je provedeno přičemž v ploše T.5-3 se jedná o minimální doplnění 0,0842 ha plochy bydlení (BV) pro výstavbu 1 RD ve vymezeném zastavěném území</w:t>
      </w:r>
    </w:p>
    <w:p w14:paraId="67148454" w14:textId="77777777" w:rsidR="00AF0F91" w:rsidRPr="001455F9" w:rsidRDefault="00AF0F91" w:rsidP="00DB32FD">
      <w:pPr>
        <w:pStyle w:val="Zkladntext"/>
        <w:tabs>
          <w:tab w:val="left" w:pos="360"/>
        </w:tabs>
        <w:spacing w:before="0"/>
        <w:ind w:firstLine="567"/>
        <w:rPr>
          <w:rFonts w:ascii="Arial" w:hAnsi="Arial" w:cs="Arial"/>
          <w:sz w:val="20"/>
        </w:rPr>
      </w:pPr>
    </w:p>
    <w:p w14:paraId="1925791D" w14:textId="77777777" w:rsidR="00AF0F91" w:rsidRPr="001455F9" w:rsidRDefault="00AF0F91" w:rsidP="00DB32FD">
      <w:pPr>
        <w:pStyle w:val="Zkladntext"/>
        <w:tabs>
          <w:tab w:val="left" w:pos="360"/>
        </w:tabs>
        <w:spacing w:before="0"/>
        <w:ind w:firstLine="567"/>
        <w:rPr>
          <w:rFonts w:ascii="Arial" w:hAnsi="Arial" w:cs="Arial"/>
        </w:rPr>
      </w:pPr>
      <w:r w:rsidRPr="001455F9">
        <w:rPr>
          <w:rFonts w:ascii="Arial" w:hAnsi="Arial" w:cs="Arial"/>
        </w:rPr>
        <w:t>Pro plánování a usměrňování územního rozvoje rozvojové oblasti nadmístního významu NOB1 Litoměřicko, Lovosicko, Roudnicko na rozvojové ose OS2 Praha - Ústí nad Labem - hranice ČR (- Dresden) stanovují ZÚR ÚK tyto úkoly pro územní plánování (</w:t>
      </w:r>
      <w:r w:rsidRPr="001455F9">
        <w:rPr>
          <w:rFonts w:ascii="Arial" w:hAnsi="Arial" w:cs="Arial"/>
          <w:i/>
        </w:rPr>
        <w:t>splnění úkolů kurzívou</w:t>
      </w:r>
      <w:r w:rsidRPr="001455F9">
        <w:rPr>
          <w:rFonts w:ascii="Cambria Math" w:hAnsi="Cambria Math" w:cs="Cambria Math"/>
        </w:rPr>
        <w:t>)</w:t>
      </w:r>
      <w:r w:rsidRPr="001455F9">
        <w:rPr>
          <w:rFonts w:ascii="Arial" w:hAnsi="Arial" w:cs="Arial"/>
        </w:rPr>
        <w:t>:</w:t>
      </w:r>
    </w:p>
    <w:p w14:paraId="4DA404E8" w14:textId="77777777" w:rsidR="00CC79A2" w:rsidRPr="001455F9" w:rsidRDefault="009E7D59" w:rsidP="00DB32FD">
      <w:pPr>
        <w:pStyle w:val="Odstavecseseznamem"/>
        <w:numPr>
          <w:ilvl w:val="0"/>
          <w:numId w:val="41"/>
        </w:numPr>
        <w:suppressAutoHyphens/>
        <w:ind w:left="426" w:hanging="426"/>
        <w:jc w:val="both"/>
        <w:rPr>
          <w:rFonts w:ascii="Arial" w:eastAsia="Times-Roman" w:hAnsi="Arial" w:cs="Arial"/>
        </w:rPr>
      </w:pPr>
      <w:r w:rsidRPr="001455F9">
        <w:rPr>
          <w:rFonts w:ascii="Arial" w:hAnsi="Arial" w:cs="Arial"/>
        </w:rPr>
        <w:t>Podporovat pokrytí rozvojové oblasti územními plány, ověřovat a zpřesňovat řešení problémů a využití rozvojových příležitostí územními studiemi a regulačními plány</w:t>
      </w:r>
    </w:p>
    <w:p w14:paraId="285D1B0A" w14:textId="77777777" w:rsidR="009E7D59" w:rsidRPr="001455F9" w:rsidRDefault="00CC79A2" w:rsidP="00DB32FD">
      <w:pPr>
        <w:pStyle w:val="Odstavecseseznamem"/>
        <w:suppressAutoHyphens/>
        <w:ind w:left="426" w:hanging="142"/>
        <w:jc w:val="both"/>
        <w:rPr>
          <w:rFonts w:ascii="Arial" w:eastAsia="Times-Roman" w:hAnsi="Arial" w:cs="Arial"/>
          <w:i/>
        </w:rPr>
      </w:pPr>
      <w:r w:rsidRPr="001455F9">
        <w:rPr>
          <w:rFonts w:ascii="Arial" w:hAnsi="Arial" w:cs="Arial"/>
          <w:i/>
        </w:rPr>
        <w:t>-</w:t>
      </w:r>
      <w:r w:rsidR="009E7D59" w:rsidRPr="001455F9">
        <w:rPr>
          <w:rFonts w:ascii="Arial" w:hAnsi="Arial" w:cs="Arial"/>
          <w:i/>
        </w:rPr>
        <w:t xml:space="preserve"> </w:t>
      </w:r>
      <w:r w:rsidRPr="001455F9">
        <w:rPr>
          <w:rFonts w:ascii="Arial" w:hAnsi="Arial" w:cs="Arial"/>
          <w:i/>
        </w:rPr>
        <w:t>Změnou č.5 ÚP Terezín je</w:t>
      </w:r>
      <w:r w:rsidRPr="001455F9">
        <w:rPr>
          <w:rFonts w:ascii="Arial" w:eastAsia="Helvetica" w:hAnsi="Arial" w:cs="Arial"/>
          <w:i/>
        </w:rPr>
        <w:t xml:space="preserve"> v souladu s platnou legislativou nově definována lhůta</w:t>
      </w:r>
      <w:r w:rsidR="009E7D59" w:rsidRPr="001455F9">
        <w:rPr>
          <w:rFonts w:ascii="Arial" w:eastAsia="Helvetica" w:hAnsi="Arial" w:cs="Arial"/>
          <w:i/>
        </w:rPr>
        <w:t xml:space="preserve"> pro zpracování územní</w:t>
      </w:r>
      <w:r w:rsidRPr="001455F9">
        <w:rPr>
          <w:rFonts w:ascii="Arial" w:eastAsia="Helvetica" w:hAnsi="Arial" w:cs="Arial"/>
          <w:i/>
        </w:rPr>
        <w:t xml:space="preserve">ch </w:t>
      </w:r>
      <w:r w:rsidR="009E7D59" w:rsidRPr="001455F9">
        <w:rPr>
          <w:rFonts w:ascii="Arial" w:eastAsia="Helvetica" w:hAnsi="Arial" w:cs="Arial"/>
          <w:i/>
        </w:rPr>
        <w:t>studi</w:t>
      </w:r>
      <w:r w:rsidRPr="001455F9">
        <w:rPr>
          <w:rFonts w:ascii="Arial" w:eastAsia="Helvetica" w:hAnsi="Arial" w:cs="Arial"/>
          <w:i/>
        </w:rPr>
        <w:t>í</w:t>
      </w:r>
    </w:p>
    <w:p w14:paraId="16E3118C" w14:textId="77777777" w:rsidR="009935DC" w:rsidRPr="001455F9" w:rsidRDefault="009E7D59" w:rsidP="00DB32FD">
      <w:pPr>
        <w:pStyle w:val="Zkladntext"/>
        <w:numPr>
          <w:ilvl w:val="0"/>
          <w:numId w:val="40"/>
        </w:numPr>
        <w:tabs>
          <w:tab w:val="left" w:pos="360"/>
        </w:tabs>
        <w:suppressAutoHyphens/>
        <w:autoSpaceDE/>
        <w:autoSpaceDN/>
        <w:adjustRightInd/>
        <w:spacing w:before="0"/>
        <w:ind w:left="426" w:hanging="426"/>
        <w:rPr>
          <w:rFonts w:ascii="Arial" w:hAnsi="Arial" w:cs="Arial"/>
          <w:iCs/>
        </w:rPr>
      </w:pPr>
      <w:r w:rsidRPr="001455F9">
        <w:rPr>
          <w:rFonts w:ascii="Arial" w:hAnsi="Arial" w:cs="Arial"/>
        </w:rPr>
        <w:t>Navrženými veřejně prospěšnými opatřeními řešit územní problematiku ochrany území Lovosi</w:t>
      </w:r>
      <w:r w:rsidR="009935DC" w:rsidRPr="001455F9">
        <w:rPr>
          <w:rFonts w:ascii="Arial" w:hAnsi="Arial" w:cs="Arial"/>
        </w:rPr>
        <w:t>cka a Terezínska před povodněmi</w:t>
      </w:r>
    </w:p>
    <w:p w14:paraId="2024E334" w14:textId="77777777" w:rsidR="009E7D59" w:rsidRPr="001455F9" w:rsidRDefault="009E7D59" w:rsidP="00DB32FD">
      <w:pPr>
        <w:pStyle w:val="Zkladntext"/>
        <w:numPr>
          <w:ilvl w:val="0"/>
          <w:numId w:val="26"/>
        </w:numPr>
        <w:tabs>
          <w:tab w:val="clear" w:pos="3763"/>
          <w:tab w:val="left" w:pos="360"/>
          <w:tab w:val="num" w:pos="426"/>
        </w:tabs>
        <w:suppressAutoHyphens/>
        <w:autoSpaceDE/>
        <w:autoSpaceDN/>
        <w:adjustRightInd/>
        <w:spacing w:before="0"/>
        <w:ind w:left="426" w:hanging="142"/>
        <w:rPr>
          <w:rFonts w:ascii="Arial" w:hAnsi="Arial" w:cs="Arial"/>
          <w:i/>
          <w:iCs/>
        </w:rPr>
      </w:pPr>
      <w:r w:rsidRPr="001455F9">
        <w:rPr>
          <w:rFonts w:ascii="Arial" w:hAnsi="Arial" w:cs="Arial"/>
          <w:i/>
        </w:rPr>
        <w:t>Změna</w:t>
      </w:r>
      <w:r w:rsidR="009935DC" w:rsidRPr="001455F9">
        <w:rPr>
          <w:rFonts w:ascii="Arial" w:hAnsi="Arial" w:cs="Arial"/>
          <w:i/>
        </w:rPr>
        <w:t xml:space="preserve"> č.5 ÚP Terezín</w:t>
      </w:r>
      <w:r w:rsidRPr="001455F9">
        <w:rPr>
          <w:rFonts w:ascii="Arial" w:hAnsi="Arial" w:cs="Arial"/>
          <w:i/>
        </w:rPr>
        <w:t xml:space="preserve"> </w:t>
      </w:r>
      <w:r w:rsidR="009935DC" w:rsidRPr="001455F9">
        <w:rPr>
          <w:rFonts w:ascii="Arial" w:hAnsi="Arial" w:cs="Arial"/>
          <w:i/>
        </w:rPr>
        <w:t>na základě vydaného ÚR navrhuje protipovodňovou ochranu v k</w:t>
      </w:r>
      <w:r w:rsidRPr="001455F9">
        <w:rPr>
          <w:rFonts w:ascii="Arial" w:hAnsi="Arial" w:cs="Arial"/>
          <w:i/>
        </w:rPr>
        <w:t>atastrálním</w:t>
      </w:r>
      <w:r w:rsidR="009935DC" w:rsidRPr="001455F9">
        <w:rPr>
          <w:rFonts w:ascii="Arial" w:hAnsi="Arial" w:cs="Arial"/>
          <w:i/>
        </w:rPr>
        <w:t xml:space="preserve"> území České Kopisty</w:t>
      </w:r>
    </w:p>
    <w:p w14:paraId="422D1656" w14:textId="77777777" w:rsidR="009935DC" w:rsidRPr="001455F9" w:rsidRDefault="009E7D59" w:rsidP="00DB32FD">
      <w:pPr>
        <w:pStyle w:val="Zkladntext"/>
        <w:numPr>
          <w:ilvl w:val="0"/>
          <w:numId w:val="40"/>
        </w:numPr>
        <w:tabs>
          <w:tab w:val="left" w:pos="360"/>
        </w:tabs>
        <w:suppressAutoHyphens/>
        <w:autoSpaceDE/>
        <w:autoSpaceDN/>
        <w:adjustRightInd/>
        <w:spacing w:before="0"/>
        <w:ind w:left="426" w:hanging="426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Chránit a kultivovat přírodní a kulturní hodnoty, které vytvářejí charakteristické znaky rozvojové oblasti: rámec území tvořený Českým středohořím, koridor Labe a Ohře, NKP Říp a Terezín – Malá pevnost, MPR Litoměřice a Terezín, MPZ Roudnice nad Labem, kulturní zemědělská krajina. </w:t>
      </w:r>
    </w:p>
    <w:p w14:paraId="56BEAFEA" w14:textId="77777777" w:rsidR="009E7D59" w:rsidRPr="001455F9" w:rsidRDefault="009935DC" w:rsidP="00DF2F7F">
      <w:pPr>
        <w:pStyle w:val="Zkladntext"/>
        <w:tabs>
          <w:tab w:val="left" w:pos="426"/>
        </w:tabs>
        <w:suppressAutoHyphens/>
        <w:autoSpaceDE/>
        <w:autoSpaceDN/>
        <w:adjustRightInd/>
        <w:spacing w:before="0"/>
        <w:ind w:left="426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lastRenderedPageBreak/>
        <w:t xml:space="preserve">- </w:t>
      </w:r>
      <w:r w:rsidR="009E7D59" w:rsidRPr="001455F9">
        <w:rPr>
          <w:rFonts w:ascii="Arial" w:hAnsi="Arial" w:cs="Arial"/>
          <w:i/>
        </w:rPr>
        <w:t>Změna</w:t>
      </w:r>
      <w:r w:rsidRPr="001455F9">
        <w:rPr>
          <w:rFonts w:ascii="Arial" w:hAnsi="Arial" w:cs="Arial"/>
          <w:i/>
        </w:rPr>
        <w:t xml:space="preserve"> č.5 ÚP Terezín respektuje všechny</w:t>
      </w:r>
      <w:r w:rsidR="009E7D59" w:rsidRPr="001455F9">
        <w:rPr>
          <w:rFonts w:ascii="Arial" w:hAnsi="Arial" w:cs="Arial"/>
          <w:i/>
        </w:rPr>
        <w:t xml:space="preserve"> charakteristick</w:t>
      </w:r>
      <w:r w:rsidRPr="001455F9">
        <w:rPr>
          <w:rFonts w:ascii="Arial" w:hAnsi="Arial" w:cs="Arial"/>
          <w:i/>
        </w:rPr>
        <w:t>é</w:t>
      </w:r>
      <w:r w:rsidR="009E7D59" w:rsidRPr="001455F9">
        <w:rPr>
          <w:rFonts w:ascii="Arial" w:hAnsi="Arial" w:cs="Arial"/>
          <w:i/>
        </w:rPr>
        <w:t xml:space="preserve"> znak</w:t>
      </w:r>
      <w:r w:rsidRPr="001455F9">
        <w:rPr>
          <w:rFonts w:ascii="Arial" w:hAnsi="Arial" w:cs="Arial"/>
          <w:i/>
        </w:rPr>
        <w:t>y</w:t>
      </w:r>
      <w:r w:rsidR="009E7D59" w:rsidRPr="001455F9">
        <w:rPr>
          <w:rFonts w:ascii="Arial" w:hAnsi="Arial" w:cs="Arial"/>
          <w:i/>
        </w:rPr>
        <w:t xml:space="preserve"> Terezín</w:t>
      </w:r>
      <w:r w:rsidRPr="001455F9">
        <w:rPr>
          <w:rFonts w:ascii="Arial" w:hAnsi="Arial" w:cs="Arial"/>
          <w:i/>
        </w:rPr>
        <w:t>a včetně jednotlivých stupňů jejich ochrany</w:t>
      </w:r>
    </w:p>
    <w:p w14:paraId="6C6F9991" w14:textId="77777777" w:rsidR="00455B80" w:rsidRPr="001455F9" w:rsidRDefault="00455B80" w:rsidP="00DF2F7F">
      <w:pPr>
        <w:pStyle w:val="Zkladntext"/>
        <w:tabs>
          <w:tab w:val="left" w:pos="360"/>
        </w:tabs>
        <w:spacing w:before="0"/>
        <w:ind w:left="567" w:hanging="567"/>
        <w:rPr>
          <w:rFonts w:ascii="Arial" w:hAnsi="Arial" w:cs="Arial"/>
          <w:u w:val="single"/>
        </w:rPr>
      </w:pPr>
      <w:r w:rsidRPr="001455F9">
        <w:rPr>
          <w:rFonts w:ascii="Arial" w:hAnsi="Arial" w:cs="Arial"/>
        </w:rPr>
        <w:t>(23)</w:t>
      </w:r>
      <w:r w:rsidRPr="001455F9">
        <w:rPr>
          <w:rFonts w:ascii="Arial" w:hAnsi="Arial" w:cs="Arial"/>
        </w:rPr>
        <w:tab/>
        <w:t>ZÚR ÚK zpřesňují vymezení rozvojové osy republikového významu OS2 Ro</w:t>
      </w:r>
      <w:r w:rsidRPr="001455F9">
        <w:rPr>
          <w:rFonts w:ascii="Arial" w:hAnsi="Arial" w:cs="Arial"/>
        </w:rPr>
        <w:t>z</w:t>
      </w:r>
      <w:r w:rsidRPr="001455F9">
        <w:rPr>
          <w:rFonts w:ascii="Arial" w:hAnsi="Arial" w:cs="Arial"/>
        </w:rPr>
        <w:t>vojová osa Praha – Ústí nad Labem – hranice ČR/Německo (-Dresden), vym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 xml:space="preserve">zené v PÚR na území Ústeckého kraje </w:t>
      </w:r>
      <w:r w:rsidR="00AF0F91" w:rsidRPr="001455F9">
        <w:rPr>
          <w:rFonts w:ascii="Arial" w:hAnsi="Arial" w:cs="Arial"/>
        </w:rPr>
        <w:t>mimo</w:t>
      </w:r>
      <w:r w:rsidRPr="001455F9">
        <w:rPr>
          <w:rFonts w:ascii="Arial" w:hAnsi="Arial" w:cs="Arial"/>
        </w:rPr>
        <w:t xml:space="preserve"> OB6 územím ORP Roudnice nad Labem, Litoměřice, Lovosice takto</w:t>
      </w:r>
      <w:r w:rsidR="006D67BA" w:rsidRPr="001455F9">
        <w:rPr>
          <w:rFonts w:ascii="Arial" w:hAnsi="Arial" w:cs="Arial"/>
        </w:rPr>
        <w:t xml:space="preserve"> a pro </w:t>
      </w:r>
      <w:r w:rsidRPr="001455F9">
        <w:rPr>
          <w:rFonts w:ascii="Arial" w:hAnsi="Arial" w:cs="Arial"/>
        </w:rPr>
        <w:t>plánování a usměrňování územního rozvoje zpřesňují úkoly pro územní plánování stanovené v PÚR takto:</w:t>
      </w:r>
    </w:p>
    <w:p w14:paraId="10634FA8" w14:textId="77777777" w:rsidR="00455B80" w:rsidRPr="001455F9" w:rsidRDefault="00455B80" w:rsidP="00DF2F7F">
      <w:pPr>
        <w:pStyle w:val="Zkladntext"/>
        <w:numPr>
          <w:ilvl w:val="0"/>
          <w:numId w:val="39"/>
        </w:numPr>
        <w:tabs>
          <w:tab w:val="left" w:pos="360"/>
        </w:tabs>
        <w:suppressAutoHyphens/>
        <w:autoSpaceDE/>
        <w:autoSpaceDN/>
        <w:adjustRightInd/>
        <w:spacing w:before="0"/>
        <w:ind w:left="426" w:hanging="426"/>
        <w:jc w:val="left"/>
        <w:rPr>
          <w:rFonts w:ascii="Arial" w:hAnsi="Arial" w:cs="Arial"/>
        </w:rPr>
      </w:pPr>
      <w:r w:rsidRPr="001455F9">
        <w:rPr>
          <w:rFonts w:ascii="Arial" w:hAnsi="Arial" w:cs="Arial"/>
        </w:rPr>
        <w:t>Podporovat pokrytí území rozvojové osy územními plány, ověřovat a zpřesňovat řešení problémů a využití rozvojových p</w:t>
      </w:r>
      <w:r w:rsidR="006D67BA" w:rsidRPr="001455F9">
        <w:rPr>
          <w:rFonts w:ascii="Arial" w:hAnsi="Arial" w:cs="Arial"/>
        </w:rPr>
        <w:t xml:space="preserve">říležitostí územními studiemi a </w:t>
      </w:r>
      <w:r w:rsidRPr="001455F9">
        <w:rPr>
          <w:rFonts w:ascii="Arial" w:hAnsi="Arial" w:cs="Arial"/>
        </w:rPr>
        <w:t>regulační</w:t>
      </w:r>
      <w:r w:rsidR="006D67BA" w:rsidRPr="001455F9">
        <w:rPr>
          <w:rFonts w:ascii="Arial" w:hAnsi="Arial" w:cs="Arial"/>
        </w:rPr>
        <w:t xml:space="preserve">- </w:t>
      </w:r>
      <w:r w:rsidRPr="001455F9">
        <w:rPr>
          <w:rFonts w:ascii="Arial" w:hAnsi="Arial" w:cs="Arial"/>
        </w:rPr>
        <w:t>mi plány</w:t>
      </w:r>
    </w:p>
    <w:p w14:paraId="4CF39CCC" w14:textId="77777777" w:rsidR="006D67BA" w:rsidRPr="001455F9" w:rsidRDefault="006D67BA" w:rsidP="00DF2F7F">
      <w:pPr>
        <w:pStyle w:val="Odstavecseseznamem"/>
        <w:suppressAutoHyphens/>
        <w:ind w:left="426" w:hanging="142"/>
        <w:jc w:val="both"/>
        <w:rPr>
          <w:rFonts w:ascii="Arial" w:eastAsia="Times-Roman" w:hAnsi="Arial" w:cs="Arial"/>
          <w:i/>
        </w:rPr>
      </w:pPr>
      <w:r w:rsidRPr="001455F9">
        <w:rPr>
          <w:rFonts w:ascii="Arial" w:hAnsi="Arial" w:cs="Arial"/>
          <w:i/>
        </w:rPr>
        <w:t>- Změnou č.5 ÚP Terezín byly ověřeny rozvojové možnosti území a</w:t>
      </w:r>
      <w:r w:rsidRPr="001455F9">
        <w:rPr>
          <w:rFonts w:ascii="Arial" w:eastAsia="Helvetica" w:hAnsi="Arial" w:cs="Arial"/>
          <w:i/>
        </w:rPr>
        <w:t xml:space="preserve"> v souladu s platnou legislativou a tímto úkolem </w:t>
      </w:r>
      <w:r w:rsidR="0084795A" w:rsidRPr="001455F9">
        <w:rPr>
          <w:rFonts w:ascii="Arial" w:eastAsia="Helvetica" w:hAnsi="Arial" w:cs="Arial"/>
          <w:i/>
        </w:rPr>
        <w:t xml:space="preserve">byla </w:t>
      </w:r>
      <w:r w:rsidRPr="001455F9">
        <w:rPr>
          <w:rFonts w:ascii="Arial" w:eastAsia="Helvetica" w:hAnsi="Arial" w:cs="Arial"/>
          <w:i/>
        </w:rPr>
        <w:t>nově definována lhůta pro zpracování územních studií</w:t>
      </w:r>
    </w:p>
    <w:p w14:paraId="38D323DD" w14:textId="77777777" w:rsidR="00455B80" w:rsidRPr="001455F9" w:rsidRDefault="00455B80" w:rsidP="00DF2F7F">
      <w:pPr>
        <w:pStyle w:val="Zkladntext"/>
        <w:tabs>
          <w:tab w:val="left" w:pos="360"/>
        </w:tabs>
        <w:spacing w:before="0"/>
        <w:ind w:left="426" w:hanging="426"/>
        <w:rPr>
          <w:rFonts w:ascii="Arial" w:hAnsi="Arial" w:cs="Arial"/>
        </w:rPr>
      </w:pPr>
      <w:r w:rsidRPr="001455F9">
        <w:rPr>
          <w:rFonts w:ascii="Arial" w:hAnsi="Arial" w:cs="Arial"/>
        </w:rPr>
        <w:t>(6) Vytvářet územní podmínky pro řešení negativních dopadů velkoplošné a pohl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dově exponované</w:t>
      </w:r>
      <w:r w:rsidR="0084795A" w:rsidRPr="001455F9">
        <w:rPr>
          <w:rFonts w:ascii="Arial" w:hAnsi="Arial" w:cs="Arial"/>
        </w:rPr>
        <w:t xml:space="preserve"> těžby surovin</w:t>
      </w:r>
    </w:p>
    <w:p w14:paraId="1713A264" w14:textId="77777777" w:rsidR="0084795A" w:rsidRPr="001455F9" w:rsidRDefault="0084795A" w:rsidP="00DF2F7F">
      <w:pPr>
        <w:pStyle w:val="Zkladntext"/>
        <w:tabs>
          <w:tab w:val="left" w:pos="360"/>
        </w:tabs>
        <w:spacing w:before="0"/>
        <w:ind w:left="426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v řešeném území se nevyskytuje</w:t>
      </w:r>
    </w:p>
    <w:p w14:paraId="67498648" w14:textId="77777777" w:rsidR="00455B80" w:rsidRPr="001455F9" w:rsidRDefault="00455B80" w:rsidP="00DF2F7F">
      <w:pPr>
        <w:pStyle w:val="Zkladntext"/>
        <w:tabs>
          <w:tab w:val="left" w:pos="360"/>
        </w:tabs>
        <w:spacing w:before="0"/>
        <w:ind w:left="426" w:hanging="426"/>
        <w:rPr>
          <w:rFonts w:ascii="Arial" w:hAnsi="Arial" w:cs="Arial"/>
        </w:rPr>
      </w:pPr>
      <w:r w:rsidRPr="001455F9">
        <w:rPr>
          <w:rFonts w:ascii="Arial" w:hAnsi="Arial" w:cs="Arial"/>
        </w:rPr>
        <w:t>(7) Těžbu nerostných surovin podřizovat dosahování přijatelné meze únosnosti zat</w:t>
      </w:r>
      <w:r w:rsidRPr="001455F9">
        <w:rPr>
          <w:rFonts w:ascii="Arial" w:hAnsi="Arial" w:cs="Arial"/>
        </w:rPr>
        <w:t>í</w:t>
      </w:r>
      <w:r w:rsidRPr="001455F9">
        <w:rPr>
          <w:rFonts w:ascii="Arial" w:hAnsi="Arial" w:cs="Arial"/>
        </w:rPr>
        <w:t xml:space="preserve">žení krajiny, snižovat celkovou zátěž území </w:t>
      </w:r>
    </w:p>
    <w:p w14:paraId="0AB15B97" w14:textId="77777777" w:rsidR="0084795A" w:rsidRPr="001455F9" w:rsidRDefault="0084795A" w:rsidP="00DF2F7F">
      <w:pPr>
        <w:pStyle w:val="Zkladntext"/>
        <w:tabs>
          <w:tab w:val="left" w:pos="360"/>
        </w:tabs>
        <w:spacing w:before="0"/>
        <w:ind w:left="426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v řešeném území se nevyskytuje</w:t>
      </w:r>
    </w:p>
    <w:p w14:paraId="511364C1" w14:textId="77777777" w:rsidR="00876827" w:rsidRPr="001455F9" w:rsidRDefault="00876827" w:rsidP="00DF2F7F">
      <w:pPr>
        <w:jc w:val="both"/>
        <w:rPr>
          <w:rFonts w:ascii="Arial" w:hAnsi="Arial" w:cs="Arial"/>
          <w:b/>
        </w:rPr>
      </w:pPr>
      <w:r w:rsidRPr="001455F9">
        <w:rPr>
          <w:rFonts w:ascii="Arial" w:hAnsi="Arial" w:cs="Arial"/>
          <w:b/>
        </w:rPr>
        <w:t>Sídelní soustava a rekreace</w:t>
      </w:r>
    </w:p>
    <w:p w14:paraId="700D2317" w14:textId="77777777" w:rsidR="00876827" w:rsidRPr="001455F9" w:rsidRDefault="00876827" w:rsidP="00DF2F7F">
      <w:pPr>
        <w:ind w:left="426" w:hanging="426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(38) Podporovat vybudování propojené a hierarchizované sítě cyklostezek a turisti</w:t>
      </w:r>
      <w:r w:rsidRPr="001455F9">
        <w:rPr>
          <w:rFonts w:ascii="Arial" w:hAnsi="Arial" w:cs="Arial"/>
        </w:rPr>
        <w:t>c</w:t>
      </w:r>
      <w:r w:rsidRPr="001455F9">
        <w:rPr>
          <w:rFonts w:ascii="Arial" w:hAnsi="Arial" w:cs="Arial"/>
        </w:rPr>
        <w:t>kých cest s vhodným doplněním doprovodné zeleně na území kraje s návazností na vznikající republikovou a evropskou síť těchto zařízení</w:t>
      </w:r>
    </w:p>
    <w:p w14:paraId="43082789" w14:textId="77777777" w:rsidR="00876827" w:rsidRPr="001455F9" w:rsidRDefault="00876827" w:rsidP="00DF2F7F">
      <w:pPr>
        <w:ind w:left="426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ÚP Terezín již obsahuje jak stávající, tak i navrhované cyklostezky, cyklotrasy a turistické cesty</w:t>
      </w:r>
      <w:r w:rsidRPr="001455F9">
        <w:t xml:space="preserve"> </w:t>
      </w:r>
      <w:r w:rsidRPr="001455F9">
        <w:rPr>
          <w:rFonts w:ascii="Arial" w:hAnsi="Arial" w:cs="Arial"/>
          <w:i/>
        </w:rPr>
        <w:t>s doplněním doprovodné zeleně, které plynule navazují na so</w:t>
      </w:r>
      <w:r w:rsidRPr="001455F9">
        <w:rPr>
          <w:rFonts w:ascii="Arial" w:hAnsi="Arial" w:cs="Arial"/>
          <w:i/>
        </w:rPr>
        <w:t>u</w:t>
      </w:r>
      <w:r w:rsidRPr="001455F9">
        <w:rPr>
          <w:rFonts w:ascii="Arial" w:hAnsi="Arial" w:cs="Arial"/>
          <w:i/>
        </w:rPr>
        <w:t>sední katastrální území a nejsou Změnou č.</w:t>
      </w:r>
      <w:r w:rsidR="00811C81" w:rsidRPr="001455F9">
        <w:rPr>
          <w:rFonts w:ascii="Arial" w:hAnsi="Arial" w:cs="Arial"/>
          <w:i/>
        </w:rPr>
        <w:t>5</w:t>
      </w:r>
      <w:r w:rsidR="007E7309" w:rsidRPr="001455F9">
        <w:rPr>
          <w:rFonts w:ascii="Arial" w:hAnsi="Arial" w:cs="Arial"/>
          <w:i/>
        </w:rPr>
        <w:t xml:space="preserve"> </w:t>
      </w:r>
      <w:r w:rsidRPr="001455F9">
        <w:rPr>
          <w:rFonts w:ascii="Arial" w:hAnsi="Arial" w:cs="Arial"/>
          <w:i/>
        </w:rPr>
        <w:t>měněny ani dotčeny</w:t>
      </w:r>
    </w:p>
    <w:p w14:paraId="2AE1881D" w14:textId="77777777" w:rsidR="00876827" w:rsidRPr="001455F9" w:rsidRDefault="00876827" w:rsidP="00DF2F7F">
      <w:pPr>
        <w:ind w:left="426" w:hanging="426"/>
        <w:jc w:val="both"/>
        <w:rPr>
          <w:rFonts w:ascii="Arial" w:hAnsi="Arial" w:cs="Arial"/>
          <w:b/>
        </w:rPr>
      </w:pPr>
      <w:r w:rsidRPr="001455F9">
        <w:rPr>
          <w:rFonts w:ascii="Arial" w:hAnsi="Arial" w:cs="Arial"/>
          <w:b/>
        </w:rPr>
        <w:t>Sociální soudržnost obyvatel</w:t>
      </w:r>
    </w:p>
    <w:p w14:paraId="292F961B" w14:textId="77777777" w:rsidR="00876827" w:rsidRPr="001455F9" w:rsidRDefault="00876827" w:rsidP="00DF2F7F">
      <w:pPr>
        <w:ind w:left="426" w:hanging="426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(41) Podporovat péči o typické či výjimečné přírodní, kulturní a civilizační hodnoty na území kraje, které vytvářejí charakteristické znaky území, přispívají k jeho sna</w:t>
      </w:r>
      <w:r w:rsidRPr="001455F9">
        <w:rPr>
          <w:rFonts w:ascii="Arial" w:hAnsi="Arial" w:cs="Arial"/>
        </w:rPr>
        <w:t>d</w:t>
      </w:r>
      <w:r w:rsidRPr="001455F9">
        <w:rPr>
          <w:rFonts w:ascii="Arial" w:hAnsi="Arial" w:cs="Arial"/>
        </w:rPr>
        <w:t>né identifikaci a posilují sociální soudržnost obyvatel kraje a prestiž kraje</w:t>
      </w:r>
    </w:p>
    <w:p w14:paraId="219E4DEC" w14:textId="77777777" w:rsidR="00876827" w:rsidRPr="001455F9" w:rsidRDefault="0084795A" w:rsidP="00DF2F7F">
      <w:pPr>
        <w:ind w:left="426" w:right="-142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</w:t>
      </w:r>
      <w:r w:rsidR="00876827" w:rsidRPr="001455F9">
        <w:rPr>
          <w:rFonts w:ascii="Arial" w:hAnsi="Arial" w:cs="Arial"/>
          <w:i/>
        </w:rPr>
        <w:t>Terezín je naprosto výjimečným příkladem autenticity urbanistické struktury a st</w:t>
      </w:r>
      <w:r w:rsidR="00876827" w:rsidRPr="001455F9">
        <w:rPr>
          <w:rFonts w:ascii="Arial" w:hAnsi="Arial" w:cs="Arial"/>
          <w:i/>
        </w:rPr>
        <w:t>a</w:t>
      </w:r>
      <w:r w:rsidR="00876827" w:rsidRPr="001455F9">
        <w:rPr>
          <w:rFonts w:ascii="Arial" w:hAnsi="Arial" w:cs="Arial"/>
          <w:i/>
        </w:rPr>
        <w:t>vebního fondu a proto vzhledem k výjimečnému kulturně historickému významu jsou zde vymezena památkově chráněná území NKP Terezín - Malá pevnost a MPR Terezín a dále celá řada nemovitých kulturních památek, které jsou v plném rozsahu respektovány a pro jejich účinnou ochranu jsou ve spolupráci s dotčenými orgány památkové péče stanoveny podmínky - regulace nové výstavby.</w:t>
      </w:r>
    </w:p>
    <w:p w14:paraId="22477A37" w14:textId="77777777" w:rsidR="00876827" w:rsidRPr="001455F9" w:rsidRDefault="00876827" w:rsidP="00DF2F7F">
      <w:pPr>
        <w:jc w:val="both"/>
        <w:rPr>
          <w:rFonts w:ascii="Arial" w:hAnsi="Arial" w:cs="Arial"/>
          <w:b/>
        </w:rPr>
      </w:pPr>
      <w:r w:rsidRPr="001455F9">
        <w:rPr>
          <w:rFonts w:ascii="Arial" w:hAnsi="Arial" w:cs="Arial"/>
          <w:b/>
        </w:rPr>
        <w:t>Ochrana území před potenciálními riziky a přírodními katastrofami</w:t>
      </w:r>
    </w:p>
    <w:p w14:paraId="2B2852D1" w14:textId="77777777" w:rsidR="00876827" w:rsidRPr="001455F9" w:rsidRDefault="00876827" w:rsidP="00DF2F7F">
      <w:pPr>
        <w:ind w:left="567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(45a) Vytvářet územní podmínky pro využívání, zadržování a vsakování dešťových vod jako zdroje vody přímo v místě jejich spadu i pro zajištění retence povrch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vých vod v území pro případná období sucha. Prioritně budou vytvářeny územní podmínky pro přírodě blízká opatření, a to zejména ve zvláště chráněných územích</w:t>
      </w:r>
    </w:p>
    <w:p w14:paraId="44FDF6AA" w14:textId="77777777" w:rsidR="00876827" w:rsidRPr="001455F9" w:rsidRDefault="00876827" w:rsidP="00DF2F7F">
      <w:pPr>
        <w:pStyle w:val="Odstavecseseznamem"/>
        <w:numPr>
          <w:ilvl w:val="0"/>
          <w:numId w:val="26"/>
        </w:numPr>
        <w:ind w:left="567" w:hanging="141"/>
        <w:jc w:val="both"/>
        <w:rPr>
          <w:rFonts w:ascii="Arial" w:hAnsi="Arial" w:cs="Arial"/>
        </w:rPr>
      </w:pPr>
      <w:r w:rsidRPr="001455F9">
        <w:rPr>
          <w:rFonts w:ascii="Arial" w:hAnsi="Arial" w:cs="Arial"/>
          <w:i/>
        </w:rPr>
        <w:t>ÚP Terezín definuje pro vymezené zastavitelné plochy podmínky pro jejich vy</w:t>
      </w:r>
      <w:r w:rsidRPr="001455F9">
        <w:rPr>
          <w:rFonts w:ascii="Arial" w:hAnsi="Arial" w:cs="Arial"/>
          <w:i/>
        </w:rPr>
        <w:t>u</w:t>
      </w:r>
      <w:r w:rsidRPr="001455F9">
        <w:rPr>
          <w:rFonts w:ascii="Arial" w:hAnsi="Arial" w:cs="Arial"/>
          <w:i/>
        </w:rPr>
        <w:t>žití, mimo jiné i maximální procento zastavění s cílem kromě dodržení urbani</w:t>
      </w:r>
      <w:r w:rsidRPr="001455F9">
        <w:rPr>
          <w:rFonts w:ascii="Arial" w:hAnsi="Arial" w:cs="Arial"/>
          <w:i/>
        </w:rPr>
        <w:t>s</w:t>
      </w:r>
      <w:r w:rsidRPr="001455F9">
        <w:rPr>
          <w:rFonts w:ascii="Arial" w:hAnsi="Arial" w:cs="Arial"/>
          <w:i/>
        </w:rPr>
        <w:t>tických hodnot zástavby také zajištění dostatku plochy v rámci stavebního p</w:t>
      </w:r>
      <w:r w:rsidRPr="001455F9">
        <w:rPr>
          <w:rFonts w:ascii="Arial" w:hAnsi="Arial" w:cs="Arial"/>
          <w:i/>
        </w:rPr>
        <w:t>o</w:t>
      </w:r>
      <w:r w:rsidRPr="001455F9">
        <w:rPr>
          <w:rFonts w:ascii="Arial" w:hAnsi="Arial" w:cs="Arial"/>
          <w:i/>
        </w:rPr>
        <w:t>zemku, která bude schopna vsaku dešťových vod</w:t>
      </w:r>
      <w:r w:rsidRPr="001455F9">
        <w:rPr>
          <w:rFonts w:ascii="Arial" w:hAnsi="Arial" w:cs="Arial"/>
        </w:rPr>
        <w:t>.</w:t>
      </w:r>
    </w:p>
    <w:p w14:paraId="5DECB052" w14:textId="77777777" w:rsidR="00876827" w:rsidRPr="001455F9" w:rsidRDefault="00876827" w:rsidP="00DF2F7F">
      <w:pPr>
        <w:ind w:left="567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(46) Zajistit územní ochranu ploch a koridorů potřebných pro umísťování protipovo</w:t>
      </w:r>
      <w:r w:rsidRPr="001455F9">
        <w:rPr>
          <w:rFonts w:ascii="Arial" w:hAnsi="Arial" w:cs="Arial"/>
        </w:rPr>
        <w:t>d</w:t>
      </w:r>
      <w:r w:rsidRPr="001455F9">
        <w:rPr>
          <w:rFonts w:ascii="Arial" w:hAnsi="Arial" w:cs="Arial"/>
        </w:rPr>
        <w:t>ňových opatření. Vymezovat zastavitelné plochy v záplavových územích jen ve výjimečných případech a zvlášť zdůvodněných případech. Vymezovat a chránit zastavitelné plochy pro přemístění zástavby z území s vysokou mírou rizika vzniku povodňových škod. Při vymezování nových zastavitelných ploch a ploch potřebných k vymístění stávající zástavby mimo záplavové území využívat m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lastRenderedPageBreak/>
        <w:t>py povodňového nebezpečí a povodňového rizika a vycházet z podmínek st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novených pro jednotlivé úrovně ohrožení.</w:t>
      </w:r>
    </w:p>
    <w:p w14:paraId="5C352E73" w14:textId="77777777" w:rsidR="00811C81" w:rsidRPr="00DB32FD" w:rsidRDefault="00876827" w:rsidP="00DB32FD">
      <w:pPr>
        <w:pStyle w:val="Odstavecseseznamem"/>
        <w:numPr>
          <w:ilvl w:val="0"/>
          <w:numId w:val="26"/>
        </w:numPr>
        <w:tabs>
          <w:tab w:val="clear" w:pos="3763"/>
        </w:tabs>
        <w:ind w:left="567" w:hanging="141"/>
        <w:jc w:val="both"/>
        <w:rPr>
          <w:rFonts w:ascii="Arial" w:hAnsi="Arial" w:cs="Arial"/>
        </w:rPr>
      </w:pPr>
      <w:r w:rsidRPr="001455F9">
        <w:rPr>
          <w:rFonts w:ascii="Arial" w:hAnsi="Arial" w:cs="Arial"/>
          <w:i/>
        </w:rPr>
        <w:t>v ÚP Terezín jsou navržena protipovodňová opatření</w:t>
      </w:r>
      <w:r w:rsidR="00811C81" w:rsidRPr="001455F9">
        <w:rPr>
          <w:rFonts w:ascii="Arial" w:hAnsi="Arial" w:cs="Arial"/>
          <w:i/>
        </w:rPr>
        <w:t xml:space="preserve"> a ochrana</w:t>
      </w:r>
      <w:r w:rsidRPr="001455F9">
        <w:rPr>
          <w:rFonts w:ascii="Arial" w:hAnsi="Arial" w:cs="Arial"/>
          <w:i/>
        </w:rPr>
        <w:t xml:space="preserve"> (PPO) a dále stanoveny </w:t>
      </w:r>
      <w:r w:rsidR="00811C81" w:rsidRPr="001455F9">
        <w:rPr>
          <w:rFonts w:ascii="Arial" w:hAnsi="Arial" w:cs="Arial"/>
          <w:i/>
        </w:rPr>
        <w:t xml:space="preserve">odpovídající </w:t>
      </w:r>
      <w:r w:rsidRPr="001455F9">
        <w:rPr>
          <w:rFonts w:ascii="Arial" w:hAnsi="Arial" w:cs="Arial"/>
          <w:i/>
        </w:rPr>
        <w:t xml:space="preserve">podmínky pro novou výstavbu. Připravovaná komplexní ochrana území formou </w:t>
      </w:r>
      <w:r w:rsidR="00811C81" w:rsidRPr="001455F9">
        <w:rPr>
          <w:rFonts w:ascii="Arial" w:hAnsi="Arial" w:cs="Arial"/>
          <w:i/>
        </w:rPr>
        <w:t>kombinace valů a zdí (ÚR) je v k.ú. České Kopisty zař</w:t>
      </w:r>
      <w:r w:rsidR="00811C81" w:rsidRPr="001455F9">
        <w:rPr>
          <w:rFonts w:ascii="Arial" w:hAnsi="Arial" w:cs="Arial"/>
          <w:i/>
        </w:rPr>
        <w:t>a</w:t>
      </w:r>
      <w:r w:rsidR="00811C81" w:rsidRPr="001455F9">
        <w:rPr>
          <w:rFonts w:ascii="Arial" w:hAnsi="Arial" w:cs="Arial"/>
          <w:i/>
        </w:rPr>
        <w:t>zena do veřejně prospěšných opatření</w:t>
      </w:r>
    </w:p>
    <w:p w14:paraId="60CDD03A" w14:textId="77777777" w:rsidR="00DB32FD" w:rsidRPr="001455F9" w:rsidRDefault="00DB32FD" w:rsidP="00DB32FD">
      <w:pPr>
        <w:pStyle w:val="Odstavecseseznamem"/>
        <w:ind w:left="567"/>
        <w:jc w:val="both"/>
        <w:rPr>
          <w:rFonts w:ascii="Arial" w:hAnsi="Arial" w:cs="Arial"/>
        </w:rPr>
      </w:pPr>
    </w:p>
    <w:p w14:paraId="7F43EADC" w14:textId="77777777" w:rsidR="00876827" w:rsidRPr="001455F9" w:rsidRDefault="00876827" w:rsidP="00DB32FD">
      <w:pPr>
        <w:jc w:val="both"/>
        <w:rPr>
          <w:rFonts w:ascii="Arial" w:hAnsi="Arial" w:cs="Arial"/>
          <w:b/>
        </w:rPr>
      </w:pPr>
      <w:r w:rsidRPr="001455F9">
        <w:rPr>
          <w:rFonts w:ascii="Arial" w:hAnsi="Arial" w:cs="Arial"/>
          <w:b/>
        </w:rPr>
        <w:t>Odkanalizování a čištění odpadních vod</w:t>
      </w:r>
    </w:p>
    <w:p w14:paraId="6B95E824" w14:textId="77777777" w:rsidR="00876827" w:rsidRPr="001455F9" w:rsidRDefault="00876827" w:rsidP="00DB32FD">
      <w:pPr>
        <w:ind w:left="567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(181) napojení Terezína a Mlékojed na ČOV Litoměřice, koridor je vymezen jako VPS V2, šířka koridoru je stanovena 200 m. </w:t>
      </w:r>
    </w:p>
    <w:p w14:paraId="70F78E68" w14:textId="77777777" w:rsidR="00876827" w:rsidRPr="001455F9" w:rsidRDefault="00876827" w:rsidP="00DB32FD">
      <w:pPr>
        <w:ind w:left="567" w:hanging="141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tato veřejně prospěšná stavba byla v rámci 2. aktualizace ZÚR ÚK vypuštěna, nicméně i nadále je součástí ÚP Terezín</w:t>
      </w:r>
    </w:p>
    <w:p w14:paraId="641F2A2F" w14:textId="77777777" w:rsidR="0084795A" w:rsidRPr="001455F9" w:rsidRDefault="0084795A" w:rsidP="00D353F5">
      <w:pPr>
        <w:autoSpaceDE w:val="0"/>
        <w:autoSpaceDN w:val="0"/>
        <w:adjustRightInd w:val="0"/>
        <w:spacing w:line="233" w:lineRule="auto"/>
        <w:ind w:firstLine="567"/>
        <w:jc w:val="both"/>
        <w:rPr>
          <w:rFonts w:ascii="Arial" w:hAnsi="Arial" w:cs="Arial"/>
          <w:sz w:val="20"/>
        </w:rPr>
      </w:pPr>
    </w:p>
    <w:p w14:paraId="1AA23766" w14:textId="77777777" w:rsidR="00876827" w:rsidRPr="001455F9" w:rsidRDefault="00876827" w:rsidP="00D353F5">
      <w:pPr>
        <w:autoSpaceDE w:val="0"/>
        <w:autoSpaceDN w:val="0"/>
        <w:adjustRightInd w:val="0"/>
        <w:spacing w:line="233" w:lineRule="auto"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ZÚR ÚK vymezují plochy (biocentra) a koridory (biokoridory) nadregionálního a regionálního ÚSES krajiny. Pro územní plánování a využívání ploch a koridorů pro biocentra a pro biokoridory nadregionálního a regionálního ÚSES krajiny ZÚ ÚK st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novují tyto úkoly:</w:t>
      </w:r>
    </w:p>
    <w:p w14:paraId="5C34143A" w14:textId="77777777" w:rsidR="00876827" w:rsidRPr="001455F9" w:rsidRDefault="00876827" w:rsidP="00D353F5">
      <w:pPr>
        <w:spacing w:line="233" w:lineRule="auto"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1) V ÚPD obcí zpřesňovat vymezení skladebných čás</w:t>
      </w:r>
      <w:r w:rsidR="00DA3123" w:rsidRPr="001455F9">
        <w:rPr>
          <w:rFonts w:ascii="Arial" w:hAnsi="Arial" w:cs="Arial"/>
        </w:rPr>
        <w:t>tí nadregionálního a reg. ÚSES</w:t>
      </w:r>
    </w:p>
    <w:p w14:paraId="54F8DC8C" w14:textId="77777777" w:rsidR="00876827" w:rsidRPr="001455F9" w:rsidRDefault="00DA3123" w:rsidP="00D353F5">
      <w:pPr>
        <w:spacing w:line="233" w:lineRule="auto"/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již Změnou</w:t>
      </w:r>
      <w:r w:rsidR="00876827" w:rsidRPr="001455F9">
        <w:rPr>
          <w:rFonts w:ascii="Arial" w:hAnsi="Arial" w:cs="Arial"/>
          <w:i/>
        </w:rPr>
        <w:t xml:space="preserve"> č.3 ÚP Terezín v souladu s aktualiz</w:t>
      </w:r>
      <w:r w:rsidRPr="001455F9">
        <w:rPr>
          <w:rFonts w:ascii="Arial" w:hAnsi="Arial" w:cs="Arial"/>
          <w:i/>
        </w:rPr>
        <w:t>ací</w:t>
      </w:r>
      <w:r w:rsidR="00876827" w:rsidRPr="001455F9">
        <w:rPr>
          <w:rFonts w:ascii="Arial" w:hAnsi="Arial" w:cs="Arial"/>
          <w:i/>
        </w:rPr>
        <w:t xml:space="preserve"> ZÚR ÚK </w:t>
      </w:r>
      <w:r w:rsidRPr="001455F9">
        <w:rPr>
          <w:rFonts w:ascii="Arial" w:hAnsi="Arial" w:cs="Arial"/>
          <w:i/>
        </w:rPr>
        <w:t xml:space="preserve">bylo </w:t>
      </w:r>
      <w:r w:rsidR="00876827" w:rsidRPr="001455F9">
        <w:rPr>
          <w:rFonts w:ascii="Arial" w:hAnsi="Arial" w:cs="Arial"/>
          <w:i/>
        </w:rPr>
        <w:t>uprav</w:t>
      </w:r>
      <w:r w:rsidRPr="001455F9">
        <w:rPr>
          <w:rFonts w:ascii="Arial" w:hAnsi="Arial" w:cs="Arial"/>
          <w:i/>
        </w:rPr>
        <w:t>eno</w:t>
      </w:r>
      <w:r w:rsidR="00876827" w:rsidRPr="001455F9">
        <w:rPr>
          <w:rFonts w:ascii="Arial" w:hAnsi="Arial" w:cs="Arial"/>
          <w:i/>
        </w:rPr>
        <w:t xml:space="preserve"> dříve vymezené LBC „Travčický les – Mrchový kopec“ na NRBC 2003 Mrchový kopec – funkční, přičemž  aktualizace ZÚR ÚK reag</w:t>
      </w:r>
      <w:r w:rsidRPr="001455F9">
        <w:rPr>
          <w:rFonts w:ascii="Arial" w:hAnsi="Arial" w:cs="Arial"/>
          <w:i/>
        </w:rPr>
        <w:t>ovala</w:t>
      </w:r>
      <w:r w:rsidR="00876827" w:rsidRPr="001455F9">
        <w:rPr>
          <w:rFonts w:ascii="Arial" w:hAnsi="Arial" w:cs="Arial"/>
          <w:i/>
        </w:rPr>
        <w:t xml:space="preserve"> na jeho vymezení v ÚP Terezín</w:t>
      </w:r>
    </w:p>
    <w:p w14:paraId="6A31BAC7" w14:textId="77777777" w:rsidR="00876827" w:rsidRPr="001455F9" w:rsidRDefault="00876827" w:rsidP="00D353F5">
      <w:pPr>
        <w:spacing w:line="233" w:lineRule="auto"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2) Vymezené plochy a koridory pro ÚSES chránit před změnou ve využití území, kt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rá by znamenala snížení stupně ekologické stability uvnitř vymezených ploch a k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ridorů oproti současnému stavu, popř. by znemožnila založení vymezené sklade</w:t>
      </w:r>
      <w:r w:rsidRPr="001455F9">
        <w:rPr>
          <w:rFonts w:ascii="Arial" w:hAnsi="Arial" w:cs="Arial"/>
        </w:rPr>
        <w:t>b</w:t>
      </w:r>
      <w:r w:rsidRPr="001455F9">
        <w:rPr>
          <w:rFonts w:ascii="Arial" w:hAnsi="Arial" w:cs="Arial"/>
        </w:rPr>
        <w:t xml:space="preserve">né části ÚSES v budoucnosti. </w:t>
      </w:r>
    </w:p>
    <w:p w14:paraId="10D74EEB" w14:textId="77777777" w:rsidR="00876827" w:rsidRPr="001455F9" w:rsidRDefault="00876827" w:rsidP="00D353F5">
      <w:pPr>
        <w:spacing w:line="233" w:lineRule="auto"/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Změna č.</w:t>
      </w:r>
      <w:r w:rsidR="00DA3123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nenavrhuje žádné změny vymezených ploch a koridorů ÚSES</w:t>
      </w:r>
      <w:r w:rsidR="00DA3123" w:rsidRPr="001455F9">
        <w:rPr>
          <w:rFonts w:ascii="Arial" w:hAnsi="Arial" w:cs="Arial"/>
          <w:i/>
        </w:rPr>
        <w:t>, v k.ú. Nové Kopisty pouze vypouští LBK.4 z VPO, neboť v rám</w:t>
      </w:r>
      <w:r w:rsidR="002844F7" w:rsidRPr="001455F9">
        <w:rPr>
          <w:rFonts w:ascii="Arial" w:hAnsi="Arial" w:cs="Arial"/>
          <w:i/>
        </w:rPr>
        <w:t>c</w:t>
      </w:r>
      <w:r w:rsidR="00DA3123" w:rsidRPr="001455F9">
        <w:rPr>
          <w:rFonts w:ascii="Arial" w:hAnsi="Arial" w:cs="Arial"/>
          <w:i/>
        </w:rPr>
        <w:t>i KPÚ byly tyto části LBK již realizovány a jsou tedy funkční</w:t>
      </w:r>
    </w:p>
    <w:p w14:paraId="2EFB530E" w14:textId="77777777" w:rsidR="00876827" w:rsidRPr="001455F9" w:rsidRDefault="00876827" w:rsidP="00D353F5">
      <w:pPr>
        <w:spacing w:line="233" w:lineRule="auto"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3) Zejména je nutno chránit plochy biokoridoru před zástavbou či změnami ve využití území, které by v budoucnosti znemožnily souvislé propojení biokoridorem v šíři dle metodik ÚSES, ačkoliv v současnosti územní předpoklady pro souvislé prop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jení existují</w:t>
      </w:r>
    </w:p>
    <w:p w14:paraId="7AAE1713" w14:textId="77777777" w:rsidR="00876827" w:rsidRPr="001455F9" w:rsidRDefault="00876827" w:rsidP="00D353F5">
      <w:pPr>
        <w:spacing w:line="233" w:lineRule="auto"/>
        <w:ind w:left="284" w:right="-126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ÚP Terezín i jeho změny chrání plochy biokoridorů před zástavbou či změnami </w:t>
      </w:r>
      <w:r w:rsidR="006F47C8" w:rsidRPr="001455F9">
        <w:rPr>
          <w:rFonts w:ascii="Arial" w:hAnsi="Arial" w:cs="Arial"/>
          <w:i/>
        </w:rPr>
        <w:t>j</w:t>
      </w:r>
      <w:r w:rsidR="006F47C8" w:rsidRPr="001455F9">
        <w:rPr>
          <w:rFonts w:ascii="Arial" w:hAnsi="Arial" w:cs="Arial"/>
          <w:i/>
        </w:rPr>
        <w:t>e</w:t>
      </w:r>
      <w:r w:rsidR="006F47C8" w:rsidRPr="001455F9">
        <w:rPr>
          <w:rFonts w:ascii="Arial" w:hAnsi="Arial" w:cs="Arial"/>
          <w:i/>
        </w:rPr>
        <w:t xml:space="preserve">jich </w:t>
      </w:r>
      <w:r w:rsidRPr="001455F9">
        <w:rPr>
          <w:rFonts w:ascii="Arial" w:hAnsi="Arial" w:cs="Arial"/>
          <w:i/>
        </w:rPr>
        <w:t>využití</w:t>
      </w:r>
    </w:p>
    <w:p w14:paraId="03B82FB0" w14:textId="77777777" w:rsidR="00876827" w:rsidRPr="001455F9" w:rsidRDefault="00876827" w:rsidP="00D353F5">
      <w:pPr>
        <w:spacing w:line="233" w:lineRule="auto"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4) Stavby dopravní a technické infrastruktury v plochách a koridorech pro biocentra a biokoridory ÚSES připouštět v nezbytných případech za podmínky, že nedojde k významnému snížení schopnosti ekosystému odolávat znečištění, erozi či jiné f</w:t>
      </w:r>
      <w:r w:rsidRPr="001455F9">
        <w:rPr>
          <w:rFonts w:ascii="Arial" w:hAnsi="Arial" w:cs="Arial"/>
        </w:rPr>
        <w:t>y</w:t>
      </w:r>
      <w:r w:rsidRPr="001455F9">
        <w:rPr>
          <w:rFonts w:ascii="Arial" w:hAnsi="Arial" w:cs="Arial"/>
        </w:rPr>
        <w:t xml:space="preserve">zikální nebo chemické zátěži prostředí a zároveň nedojde k podstatnému snížení schopnosti, bez dalších opatření plnit stabilizující funkce v krajině </w:t>
      </w:r>
    </w:p>
    <w:p w14:paraId="4C0A291C" w14:textId="77777777" w:rsidR="00876827" w:rsidRPr="001455F9" w:rsidRDefault="00876827" w:rsidP="002844F7">
      <w:pPr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ve vymezených plochách a koridorech pro biocentra a biokoridory ÚSES jsou dle ÚP Terezín přípustné jen nezbytné stavby dopravní a technické infrastruktury </w:t>
      </w:r>
      <w:r w:rsidR="00DA3123" w:rsidRPr="001455F9">
        <w:rPr>
          <w:rFonts w:ascii="Arial" w:hAnsi="Arial" w:cs="Arial"/>
          <w:i/>
        </w:rPr>
        <w:t xml:space="preserve">zejména nadregionálního významu </w:t>
      </w:r>
      <w:r w:rsidRPr="001455F9">
        <w:rPr>
          <w:rFonts w:ascii="Arial" w:hAnsi="Arial" w:cs="Arial"/>
          <w:i/>
        </w:rPr>
        <w:t xml:space="preserve">za podmínky, že nenaruší požadovanou schopnost ekosystému </w:t>
      </w:r>
    </w:p>
    <w:p w14:paraId="3CD7FD86" w14:textId="77777777" w:rsidR="00876827" w:rsidRPr="001455F9" w:rsidRDefault="00876827" w:rsidP="002844F7">
      <w:pPr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5) Při zpřesňování vymezení skladebných částí ÚSES regionální a nadregionální úrovně významnosti a při vymezování skladebných částí lokální úrovně význa</w:t>
      </w:r>
      <w:r w:rsidRPr="001455F9">
        <w:rPr>
          <w:rFonts w:ascii="Arial" w:hAnsi="Arial" w:cs="Arial"/>
        </w:rPr>
        <w:t>m</w:t>
      </w:r>
      <w:r w:rsidRPr="001455F9">
        <w:rPr>
          <w:rFonts w:ascii="Arial" w:hAnsi="Arial" w:cs="Arial"/>
        </w:rPr>
        <w:t>nosti v územních plánech a regulačních plánech preferovat řešení, které bude m</w:t>
      </w:r>
      <w:r w:rsidRPr="001455F9">
        <w:rPr>
          <w:rFonts w:ascii="Arial" w:hAnsi="Arial" w:cs="Arial"/>
        </w:rPr>
        <w:t>i</w:t>
      </w:r>
      <w:r w:rsidRPr="001455F9">
        <w:rPr>
          <w:rFonts w:ascii="Arial" w:hAnsi="Arial" w:cs="Arial"/>
        </w:rPr>
        <w:t>nimalizovat střety se zájmy na ochraně ložisek nerostných surovin. Akceptovat charakter části ÚSES a podporovat jeho funkce v cílovém stavu, a to jak při s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 xml:space="preserve">motné těžbě, tak i při ukončování těžby a rekultivaci těžbou dotčeného území ve prospěch ÚSES. </w:t>
      </w:r>
    </w:p>
    <w:p w14:paraId="4525DC2A" w14:textId="77777777" w:rsidR="00876827" w:rsidRPr="001455F9" w:rsidRDefault="00876827" w:rsidP="002844F7">
      <w:pPr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Změna č.</w:t>
      </w:r>
      <w:r w:rsidR="00DA3123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nenavrhuje (kromě názvu NRBC 2003</w:t>
      </w:r>
      <w:r w:rsidR="00DA3123" w:rsidRPr="001455F9">
        <w:rPr>
          <w:rFonts w:ascii="Arial" w:hAnsi="Arial" w:cs="Arial"/>
          <w:i/>
        </w:rPr>
        <w:t xml:space="preserve"> a změny funkčnosti LBK.4</w:t>
      </w:r>
      <w:r w:rsidRPr="001455F9">
        <w:rPr>
          <w:rFonts w:ascii="Arial" w:hAnsi="Arial" w:cs="Arial"/>
          <w:i/>
        </w:rPr>
        <w:t>) zpřesnění či změny ve vymezení ÚSES a respektuje veškeré prvky ÚSES vymezené ÚP Terezín, koordinované a respektující NR a R ÚSES</w:t>
      </w:r>
    </w:p>
    <w:p w14:paraId="587C12F8" w14:textId="77777777" w:rsidR="00876827" w:rsidRPr="001455F9" w:rsidRDefault="00876827" w:rsidP="002844F7">
      <w:pPr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lastRenderedPageBreak/>
        <w:t>6) Biocentra jsou rovněž vymezena v rámci ZÚR ÚK způsobem, který umožňuje v podrobnějším zpracování ÚP zpřesňovat jejich hranice podle místních podmínek. Zásadou je dodržení lokalizace biocentra v daném prostoru, minimálního param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 xml:space="preserve">tru výměry a principů vymezování ÚSES dle metodik. </w:t>
      </w:r>
    </w:p>
    <w:p w14:paraId="2AF09A86" w14:textId="77777777" w:rsidR="00876827" w:rsidRPr="001455F9" w:rsidRDefault="00876827" w:rsidP="002844F7">
      <w:pPr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Změna č.3 ÚP Terezín </w:t>
      </w:r>
      <w:r w:rsidR="002844F7" w:rsidRPr="001455F9">
        <w:rPr>
          <w:rFonts w:ascii="Arial" w:hAnsi="Arial" w:cs="Arial"/>
          <w:i/>
        </w:rPr>
        <w:t xml:space="preserve">kromě upřesnění názvu NRBC 2003 Mrchový kopec a změny funkčnosti LBC.1.1.) </w:t>
      </w:r>
      <w:r w:rsidRPr="001455F9">
        <w:rPr>
          <w:rFonts w:ascii="Arial" w:hAnsi="Arial" w:cs="Arial"/>
          <w:i/>
        </w:rPr>
        <w:t>nenavrhuje zpřes</w:t>
      </w:r>
      <w:r w:rsidR="002844F7" w:rsidRPr="001455F9">
        <w:rPr>
          <w:rFonts w:ascii="Arial" w:hAnsi="Arial" w:cs="Arial"/>
          <w:i/>
        </w:rPr>
        <w:t>nění hranic biocenter</w:t>
      </w:r>
    </w:p>
    <w:p w14:paraId="6B64C5C4" w14:textId="77777777" w:rsidR="00876827" w:rsidRPr="001455F9" w:rsidRDefault="00876827" w:rsidP="004A06F1">
      <w:pPr>
        <w:ind w:left="567" w:hanging="567"/>
        <w:jc w:val="both"/>
        <w:rPr>
          <w:rFonts w:ascii="Arial" w:hAnsi="Arial" w:cs="Arial"/>
          <w:sz w:val="20"/>
        </w:rPr>
      </w:pPr>
    </w:p>
    <w:p w14:paraId="1403EE29" w14:textId="77777777" w:rsidR="00876827" w:rsidRPr="001455F9" w:rsidRDefault="00876827" w:rsidP="00DB32FD">
      <w:pPr>
        <w:spacing w:line="233" w:lineRule="auto"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Pro upřesnění územních podmínek ochrany a rozvoje přírodních hodnot území kraje (196) se stanovují tyto úkoly pro územní plánování:</w:t>
      </w:r>
    </w:p>
    <w:p w14:paraId="75D45B68" w14:textId="77777777" w:rsidR="00876827" w:rsidRPr="001455F9" w:rsidRDefault="00876827" w:rsidP="00DB32FD">
      <w:pPr>
        <w:spacing w:line="233" w:lineRule="auto"/>
        <w:ind w:left="426" w:hanging="426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(3) Těžbu nerostných surovin podřizovat dosahování přijatelné meze únosnosti zat</w:t>
      </w:r>
      <w:r w:rsidRPr="001455F9">
        <w:rPr>
          <w:rFonts w:ascii="Arial" w:hAnsi="Arial" w:cs="Arial"/>
        </w:rPr>
        <w:t>í</w:t>
      </w:r>
      <w:r w:rsidRPr="001455F9">
        <w:rPr>
          <w:rFonts w:ascii="Arial" w:hAnsi="Arial" w:cs="Arial"/>
        </w:rPr>
        <w:t>žení krajiny, snižovat celkovou zátěž území a nepřipustit zahájení otvírky více l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žisek současně v území s koncentrovaným výskytem. Uvolnění nového ložiska pro těžbu nerostných surovin (výhradních a významných nevýhradních nerostů) je vždy podmíněno komplexním posouzením místní situace, vyřešením střetů z</w:t>
      </w:r>
      <w:r w:rsidRPr="001455F9">
        <w:rPr>
          <w:rFonts w:ascii="Arial" w:hAnsi="Arial" w:cs="Arial"/>
        </w:rPr>
        <w:t>á</w:t>
      </w:r>
      <w:r w:rsidRPr="001455F9">
        <w:rPr>
          <w:rFonts w:ascii="Arial" w:hAnsi="Arial" w:cs="Arial"/>
        </w:rPr>
        <w:t>jmů, včetně stanovení takových podmínek rehabilitace a využití území po těžbě, které vyloučí devastační důsledky pro území. V prostorech s koncentrovanou t</w:t>
      </w:r>
      <w:r w:rsidRPr="001455F9">
        <w:rPr>
          <w:rFonts w:ascii="Arial" w:hAnsi="Arial" w:cs="Arial"/>
        </w:rPr>
        <w:t>ě</w:t>
      </w:r>
      <w:r w:rsidRPr="001455F9">
        <w:rPr>
          <w:rFonts w:ascii="Arial" w:hAnsi="Arial" w:cs="Arial"/>
        </w:rPr>
        <w:t>žební aktivitou je významným podmiňujícím hlediskem ukončení a zahlazení d</w:t>
      </w:r>
      <w:r w:rsidRPr="001455F9">
        <w:rPr>
          <w:rFonts w:ascii="Arial" w:hAnsi="Arial" w:cs="Arial"/>
        </w:rPr>
        <w:t>ů</w:t>
      </w:r>
      <w:r w:rsidRPr="001455F9">
        <w:rPr>
          <w:rFonts w:ascii="Arial" w:hAnsi="Arial" w:cs="Arial"/>
        </w:rPr>
        <w:t>sledků těžby v jiné těžební lokalitě.</w:t>
      </w:r>
    </w:p>
    <w:p w14:paraId="6EC38DAE" w14:textId="77777777" w:rsidR="00876827" w:rsidRPr="001455F9" w:rsidRDefault="00876827" w:rsidP="00DB32FD">
      <w:pPr>
        <w:spacing w:line="233" w:lineRule="auto"/>
        <w:ind w:left="426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Změna č.</w:t>
      </w:r>
      <w:r w:rsidR="006F47C8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nenavrhuje žádné změny ve vymezení ložisek nerostů či prognózních zdrojů nerostných surovin ani nevymezuje ploch pro jejich dobývání</w:t>
      </w:r>
    </w:p>
    <w:p w14:paraId="5F1F3170" w14:textId="77777777" w:rsidR="00876827" w:rsidRPr="001455F9" w:rsidRDefault="00876827" w:rsidP="00DB32FD">
      <w:pPr>
        <w:spacing w:line="233" w:lineRule="auto"/>
        <w:ind w:left="426" w:hanging="426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</w:rPr>
        <w:t>(4) Stávající využívaná výhradní a nevýhradní ložiska považovat za územně stabil</w:t>
      </w:r>
      <w:r w:rsidRPr="001455F9">
        <w:rPr>
          <w:rFonts w:ascii="Arial" w:hAnsi="Arial" w:cs="Arial"/>
        </w:rPr>
        <w:t>i</w:t>
      </w:r>
      <w:r w:rsidRPr="001455F9">
        <w:rPr>
          <w:rFonts w:ascii="Arial" w:hAnsi="Arial" w:cs="Arial"/>
        </w:rPr>
        <w:t>zovaná. V souladu s platnými právními předpisy dodržovat zásady hospodárného využití zásob ve využívaných výhradních a nevýhradních ložiscích a vytvářet předpoklady pro ponechání dostatečné rezervní surovinové základy pro potřeby budoucího využití</w:t>
      </w:r>
    </w:p>
    <w:p w14:paraId="4AB87ED0" w14:textId="77777777" w:rsidR="00876827" w:rsidRPr="001455F9" w:rsidRDefault="00876827" w:rsidP="00DB32FD">
      <w:pPr>
        <w:spacing w:line="233" w:lineRule="auto"/>
        <w:ind w:left="426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v řešeném území </w:t>
      </w:r>
      <w:r w:rsidR="006F47C8" w:rsidRPr="001455F9">
        <w:rPr>
          <w:rFonts w:ascii="Arial" w:hAnsi="Arial" w:cs="Arial"/>
          <w:i/>
        </w:rPr>
        <w:t>s</w:t>
      </w:r>
      <w:r w:rsidRPr="001455F9">
        <w:rPr>
          <w:rFonts w:ascii="Arial" w:hAnsi="Arial" w:cs="Arial"/>
          <w:i/>
        </w:rPr>
        <w:t>e nevyskytují využívaná ložiska</w:t>
      </w:r>
    </w:p>
    <w:p w14:paraId="22E5C556" w14:textId="77777777" w:rsidR="00876827" w:rsidRPr="001455F9" w:rsidRDefault="00876827" w:rsidP="00DB32FD">
      <w:pPr>
        <w:spacing w:line="233" w:lineRule="auto"/>
        <w:ind w:left="426" w:hanging="426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(9) Chránit, kultivovat a rozvíjet přírodní hodnoty i mimo rámec území se stanovenou ochranou krajiny a přírody, v územích charakterizovaných jako dynamická a harmonická krajina, dále v exponovaných koridorech podél významných vodních toků a v oblastech při významných vodních plochách</w:t>
      </w:r>
    </w:p>
    <w:p w14:paraId="63D02A90" w14:textId="77777777" w:rsidR="00876827" w:rsidRPr="001455F9" w:rsidRDefault="00876827" w:rsidP="00DB32FD">
      <w:pPr>
        <w:pStyle w:val="Odstavecseseznamem"/>
        <w:numPr>
          <w:ilvl w:val="0"/>
          <w:numId w:val="26"/>
        </w:numPr>
        <w:tabs>
          <w:tab w:val="num" w:pos="426"/>
        </w:tabs>
        <w:spacing w:line="233" w:lineRule="auto"/>
        <w:ind w:left="426" w:hanging="142"/>
        <w:jc w:val="both"/>
        <w:rPr>
          <w:rFonts w:ascii="Arial" w:hAnsi="Arial" w:cs="Arial"/>
        </w:rPr>
      </w:pPr>
      <w:r w:rsidRPr="001455F9">
        <w:rPr>
          <w:rFonts w:ascii="Arial" w:hAnsi="Arial" w:cs="Arial"/>
          <w:i/>
        </w:rPr>
        <w:t>Změn</w:t>
      </w:r>
      <w:r w:rsidR="006F47C8" w:rsidRPr="001455F9">
        <w:rPr>
          <w:rFonts w:ascii="Arial" w:hAnsi="Arial" w:cs="Arial"/>
          <w:i/>
        </w:rPr>
        <w:t>a</w:t>
      </w:r>
      <w:r w:rsidRPr="001455F9">
        <w:rPr>
          <w:rFonts w:ascii="Arial" w:hAnsi="Arial" w:cs="Arial"/>
          <w:i/>
        </w:rPr>
        <w:t xml:space="preserve"> č.</w:t>
      </w:r>
      <w:r w:rsidR="006F47C8" w:rsidRPr="001455F9">
        <w:rPr>
          <w:rFonts w:ascii="Arial" w:hAnsi="Arial" w:cs="Arial"/>
          <w:i/>
        </w:rPr>
        <w:t>5 ÚP Terezín respektuje</w:t>
      </w:r>
      <w:r w:rsidRPr="001455F9">
        <w:rPr>
          <w:rFonts w:ascii="Arial" w:hAnsi="Arial" w:cs="Arial"/>
          <w:i/>
        </w:rPr>
        <w:t xml:space="preserve"> koridor řek Labe a Ohře a všechny hodnoty v</w:t>
      </w:r>
      <w:r w:rsidRPr="001455F9">
        <w:rPr>
          <w:rFonts w:ascii="Arial" w:hAnsi="Arial" w:cs="Arial"/>
          <w:i/>
        </w:rPr>
        <w:t>ý</w:t>
      </w:r>
      <w:r w:rsidRPr="001455F9">
        <w:rPr>
          <w:rFonts w:ascii="Arial" w:hAnsi="Arial" w:cs="Arial"/>
          <w:i/>
        </w:rPr>
        <w:t xml:space="preserve">jimečné krajiny </w:t>
      </w:r>
    </w:p>
    <w:p w14:paraId="43FDCA9A" w14:textId="77777777" w:rsidR="00876827" w:rsidRPr="001455F9" w:rsidRDefault="00876827" w:rsidP="00DB32FD">
      <w:pPr>
        <w:spacing w:line="233" w:lineRule="auto"/>
        <w:ind w:left="567" w:right="-126" w:hanging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(10) Skladebné části regionálního a nadregionálního ÚSES chránit před zásahy, které by znamenaly snížení úrovně jejich ekologické stability, upřesňovat vymezení skladebných částí ÚSES v ÚPD obcí, postupně přistupovat ke zpracování proje</w:t>
      </w:r>
      <w:r w:rsidRPr="001455F9">
        <w:rPr>
          <w:rFonts w:ascii="Arial" w:hAnsi="Arial" w:cs="Arial"/>
        </w:rPr>
        <w:t>k</w:t>
      </w:r>
      <w:r w:rsidRPr="001455F9">
        <w:rPr>
          <w:rFonts w:ascii="Arial" w:hAnsi="Arial" w:cs="Arial"/>
        </w:rPr>
        <w:t>tů ÚSES a k jejich realizaci, zejména v místech, kde je provázanost systému n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rušena</w:t>
      </w:r>
    </w:p>
    <w:p w14:paraId="7A524C2F" w14:textId="77777777" w:rsidR="00876827" w:rsidRPr="001455F9" w:rsidRDefault="00876827" w:rsidP="00DB32FD">
      <w:pPr>
        <w:spacing w:line="233" w:lineRule="auto"/>
        <w:ind w:left="567" w:hanging="141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Změna č.</w:t>
      </w:r>
      <w:r w:rsidR="006F47C8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nenavrhuje žádné změny ve využití území vymezených ploch a koridorů ÚSES, pro které jsou v ÚP Terezín stanoveny podmínky pro j</w:t>
      </w:r>
      <w:r w:rsidRPr="001455F9">
        <w:rPr>
          <w:rFonts w:ascii="Arial" w:hAnsi="Arial" w:cs="Arial"/>
          <w:i/>
        </w:rPr>
        <w:t>e</w:t>
      </w:r>
      <w:r w:rsidRPr="001455F9">
        <w:rPr>
          <w:rFonts w:ascii="Arial" w:hAnsi="Arial" w:cs="Arial"/>
          <w:i/>
        </w:rPr>
        <w:t>jich využití tak, aby nenarušily požadované schopnosti chráněných ekosystémů</w:t>
      </w:r>
    </w:p>
    <w:p w14:paraId="4241A9E6" w14:textId="77777777" w:rsidR="006F47C8" w:rsidRPr="001455F9" w:rsidRDefault="006F47C8" w:rsidP="00DB32FD">
      <w:pPr>
        <w:spacing w:line="233" w:lineRule="auto"/>
        <w:ind w:left="567" w:hanging="141"/>
        <w:jc w:val="both"/>
        <w:rPr>
          <w:rFonts w:ascii="Arial" w:hAnsi="Arial" w:cs="Arial"/>
          <w:i/>
          <w:sz w:val="20"/>
        </w:rPr>
      </w:pPr>
    </w:p>
    <w:p w14:paraId="6C1FBC16" w14:textId="77777777" w:rsidR="00876827" w:rsidRPr="001455F9" w:rsidRDefault="00876827" w:rsidP="00DB32FD">
      <w:pPr>
        <w:spacing w:line="233" w:lineRule="auto"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Pro upřesnění územních podmínek ochrany a rozvoje kulturních hodnot území kraje (201) se stanovují tyto úkoly pro územní plánování :</w:t>
      </w:r>
    </w:p>
    <w:p w14:paraId="187F888A" w14:textId="77777777" w:rsidR="0069341B" w:rsidRPr="001455F9" w:rsidRDefault="0069341B" w:rsidP="00DB32FD">
      <w:pPr>
        <w:pStyle w:val="Normlnweb"/>
        <w:spacing w:before="0" w:after="0" w:line="233" w:lineRule="auto"/>
        <w:ind w:left="426" w:hanging="426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  <w:bCs/>
        </w:rPr>
        <w:t xml:space="preserve">(11) </w:t>
      </w:r>
      <w:r w:rsidR="005F0B1C" w:rsidRPr="001455F9">
        <w:rPr>
          <w:rFonts w:ascii="Arial" w:hAnsi="Arial" w:cs="Arial"/>
          <w:bCs/>
        </w:rPr>
        <w:t>Zaměřit pozornost na podmínky využívání zemědělských území – zachování jedinečnosti kulturní krajiny, minimalizovat zábory zejména nejkvalitnějších zemědělských půd, podporovat ozdravná opatření – ochrana proti erozním účinkům vody, větru a příprava na realizaci ÚSES, zvýšení prostupnosti zemědělské krajiny, zamezení její zbytečné fragmentace, obnovit péči o dlouhodobě nevyužívaná území, vymezovat území vhodná pro pěstování biomasy a rychle rostoucích dřevin pro technické a energetické účely – nevymezovat však tento způsob využití území ve zvláště chráněných v</w:t>
      </w:r>
      <w:r w:rsidRPr="001455F9">
        <w:rPr>
          <w:rFonts w:ascii="Arial" w:hAnsi="Arial" w:cs="Arial"/>
          <w:bCs/>
        </w:rPr>
        <w:t>elkoplošných územích (NP, CHKO)</w:t>
      </w:r>
    </w:p>
    <w:p w14:paraId="6FA5C303" w14:textId="77777777" w:rsidR="005F0B1C" w:rsidRPr="001455F9" w:rsidRDefault="0069341B" w:rsidP="00DB32FD">
      <w:pPr>
        <w:pStyle w:val="Normlnweb"/>
        <w:spacing w:before="0" w:after="0" w:line="233" w:lineRule="auto"/>
        <w:ind w:left="426" w:hanging="142"/>
        <w:jc w:val="both"/>
        <w:rPr>
          <w:rFonts w:ascii="Arial" w:hAnsi="Arial" w:cs="Arial"/>
          <w:bCs/>
          <w:i/>
          <w:iCs/>
        </w:rPr>
      </w:pPr>
      <w:r w:rsidRPr="001455F9">
        <w:rPr>
          <w:rFonts w:ascii="Arial" w:hAnsi="Arial" w:cs="Arial"/>
          <w:bCs/>
        </w:rPr>
        <w:lastRenderedPageBreak/>
        <w:t xml:space="preserve">- </w:t>
      </w:r>
      <w:r w:rsidRPr="001455F9">
        <w:rPr>
          <w:rFonts w:ascii="Arial" w:hAnsi="Arial" w:cs="Arial"/>
          <w:bCs/>
          <w:i/>
        </w:rPr>
        <w:t>ÚP Terezín</w:t>
      </w:r>
      <w:r w:rsidR="005F0B1C" w:rsidRPr="001455F9">
        <w:rPr>
          <w:rFonts w:ascii="Arial" w:hAnsi="Arial" w:cs="Arial"/>
          <w:bCs/>
          <w:i/>
          <w:iCs/>
        </w:rPr>
        <w:t xml:space="preserve"> </w:t>
      </w:r>
      <w:r w:rsidRPr="001455F9">
        <w:rPr>
          <w:rFonts w:ascii="Arial" w:hAnsi="Arial" w:cs="Arial"/>
          <w:bCs/>
          <w:i/>
          <w:iCs/>
        </w:rPr>
        <w:t xml:space="preserve">vymezuje </w:t>
      </w:r>
      <w:r w:rsidR="005F0B1C" w:rsidRPr="001455F9">
        <w:rPr>
          <w:rFonts w:ascii="Arial" w:hAnsi="Arial" w:cs="Arial"/>
          <w:bCs/>
          <w:i/>
          <w:iCs/>
        </w:rPr>
        <w:t xml:space="preserve">zastavitelné plochy určené k realizaci staveb </w:t>
      </w:r>
      <w:r w:rsidRPr="001455F9">
        <w:rPr>
          <w:rFonts w:ascii="Arial" w:hAnsi="Arial" w:cs="Arial"/>
          <w:bCs/>
          <w:i/>
          <w:iCs/>
        </w:rPr>
        <w:t xml:space="preserve">zejména </w:t>
      </w:r>
      <w:r w:rsidR="005F0B1C" w:rsidRPr="001455F9">
        <w:rPr>
          <w:rFonts w:ascii="Arial" w:hAnsi="Arial" w:cs="Arial"/>
          <w:bCs/>
          <w:i/>
          <w:iCs/>
        </w:rPr>
        <w:t>v rámci ploch ZPF s nižším stupněm ochrany</w:t>
      </w:r>
      <w:r w:rsidRPr="001455F9">
        <w:rPr>
          <w:rFonts w:ascii="Arial" w:hAnsi="Arial" w:cs="Arial"/>
          <w:bCs/>
          <w:i/>
          <w:iCs/>
        </w:rPr>
        <w:t xml:space="preserve"> a dále</w:t>
      </w:r>
      <w:r w:rsidR="005F0B1C" w:rsidRPr="001455F9">
        <w:rPr>
          <w:rFonts w:ascii="Arial" w:hAnsi="Arial" w:cs="Arial"/>
          <w:bCs/>
          <w:i/>
          <w:iCs/>
        </w:rPr>
        <w:t xml:space="preserve"> vymezuje, zpřesňuje a respektuje </w:t>
      </w:r>
      <w:r w:rsidRPr="001455F9">
        <w:rPr>
          <w:rFonts w:ascii="Arial" w:hAnsi="Arial" w:cs="Arial"/>
          <w:bCs/>
          <w:i/>
          <w:iCs/>
        </w:rPr>
        <w:t xml:space="preserve">včetně Změny č.5 </w:t>
      </w:r>
      <w:r w:rsidR="005F0B1C" w:rsidRPr="001455F9">
        <w:rPr>
          <w:rFonts w:ascii="Arial" w:hAnsi="Arial" w:cs="Arial"/>
          <w:bCs/>
          <w:i/>
          <w:iCs/>
        </w:rPr>
        <w:t>prvky ÚSES, a to mimo jiné na základě lokálních podmínek v území a známých limitů a naplňuje tak mimo jiné i potřebu řešení ochrany proti erozním účinkům</w:t>
      </w:r>
    </w:p>
    <w:p w14:paraId="453742B9" w14:textId="77777777" w:rsidR="005F0B1C" w:rsidRPr="001455F9" w:rsidRDefault="00880D68" w:rsidP="00DB32FD">
      <w:pPr>
        <w:pStyle w:val="Normlnweb"/>
        <w:spacing w:before="0" w:after="0" w:line="233" w:lineRule="auto"/>
        <w:ind w:left="426" w:hanging="426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  <w:bCs/>
        </w:rPr>
        <w:t>(17)</w:t>
      </w:r>
      <w:r w:rsidR="0069341B" w:rsidRPr="001455F9">
        <w:rPr>
          <w:rFonts w:ascii="Arial" w:hAnsi="Arial" w:cs="Arial"/>
          <w:bCs/>
        </w:rPr>
        <w:t xml:space="preserve"> </w:t>
      </w:r>
      <w:r w:rsidRPr="001455F9">
        <w:rPr>
          <w:rFonts w:ascii="Arial" w:hAnsi="Arial" w:cs="Arial"/>
          <w:bCs/>
        </w:rPr>
        <w:t>Podporovat a upřednostňovat revitalizaci nedostatečně využitých nebo zanedbaných areálů a ploch průmyslového, zemědělského, vojenského či jiného původu typu brownfield, před zakládáním nových průmyslových ploch ve volné krajině</w:t>
      </w:r>
    </w:p>
    <w:p w14:paraId="74079E20" w14:textId="5F7A28D2" w:rsidR="00880D68" w:rsidRPr="001455F9" w:rsidRDefault="005F0B1C" w:rsidP="00DB32FD">
      <w:pPr>
        <w:pStyle w:val="Normlnweb"/>
        <w:spacing w:before="0" w:after="0" w:line="235" w:lineRule="auto"/>
        <w:ind w:left="426" w:hanging="142"/>
        <w:jc w:val="both"/>
        <w:rPr>
          <w:rFonts w:ascii="Arial" w:hAnsi="Arial" w:cs="Arial"/>
          <w:bCs/>
          <w:i/>
          <w:iCs/>
        </w:rPr>
      </w:pPr>
      <w:r w:rsidRPr="001455F9">
        <w:rPr>
          <w:rFonts w:ascii="Arial" w:hAnsi="Arial" w:cs="Arial"/>
          <w:bCs/>
          <w:i/>
          <w:iCs/>
        </w:rPr>
        <w:t xml:space="preserve">- </w:t>
      </w:r>
      <w:r w:rsidR="0069341B" w:rsidRPr="001455F9">
        <w:rPr>
          <w:rFonts w:ascii="Arial" w:hAnsi="Arial" w:cs="Arial"/>
          <w:bCs/>
          <w:i/>
          <w:iCs/>
        </w:rPr>
        <w:t xml:space="preserve">vzhledem k rozsáhlým nevyužitým prostorám bývalých vojenských kasáren je ÚP Terezín upřednostněno a podporováno jejich využit před expanzí na nové plochy </w:t>
      </w:r>
      <w:r w:rsidRPr="001455F9">
        <w:rPr>
          <w:rFonts w:ascii="Arial" w:hAnsi="Arial" w:cs="Arial"/>
          <w:bCs/>
          <w:i/>
          <w:iCs/>
        </w:rPr>
        <w:t xml:space="preserve">Změnou č.5 </w:t>
      </w:r>
      <w:r w:rsidR="00880D68" w:rsidRPr="001455F9">
        <w:rPr>
          <w:rFonts w:ascii="Arial" w:hAnsi="Arial" w:cs="Arial"/>
          <w:bCs/>
          <w:i/>
          <w:iCs/>
        </w:rPr>
        <w:t xml:space="preserve">ÚP Terezín </w:t>
      </w:r>
      <w:r w:rsidRPr="001455F9">
        <w:rPr>
          <w:rFonts w:ascii="Arial" w:hAnsi="Arial" w:cs="Arial"/>
          <w:bCs/>
          <w:i/>
          <w:iCs/>
        </w:rPr>
        <w:t>jsou v souladu s platnou legislativou nově vymezeny plochy určené k asanaci, nahrazující dříve vymezené</w:t>
      </w:r>
      <w:r w:rsidR="00880D68" w:rsidRPr="001455F9">
        <w:rPr>
          <w:rFonts w:ascii="Arial" w:hAnsi="Arial" w:cs="Arial"/>
          <w:bCs/>
          <w:i/>
          <w:iCs/>
        </w:rPr>
        <w:t xml:space="preserve"> plochy k</w:t>
      </w:r>
      <w:r w:rsidRPr="001455F9">
        <w:rPr>
          <w:rFonts w:ascii="Arial" w:hAnsi="Arial" w:cs="Arial"/>
          <w:bCs/>
          <w:i/>
          <w:iCs/>
        </w:rPr>
        <w:t> </w:t>
      </w:r>
      <w:r w:rsidR="00880D68" w:rsidRPr="001455F9">
        <w:rPr>
          <w:rFonts w:ascii="Arial" w:hAnsi="Arial" w:cs="Arial"/>
          <w:bCs/>
          <w:i/>
          <w:iCs/>
        </w:rPr>
        <w:t>dožití</w:t>
      </w:r>
      <w:r w:rsidRPr="001455F9">
        <w:rPr>
          <w:rFonts w:ascii="Arial" w:hAnsi="Arial" w:cs="Arial"/>
          <w:bCs/>
          <w:i/>
          <w:iCs/>
        </w:rPr>
        <w:t xml:space="preserve"> či </w:t>
      </w:r>
      <w:r w:rsidR="00880D68" w:rsidRPr="001455F9">
        <w:rPr>
          <w:rFonts w:ascii="Arial" w:hAnsi="Arial" w:cs="Arial"/>
          <w:bCs/>
          <w:i/>
          <w:iCs/>
        </w:rPr>
        <w:t>změně funkce</w:t>
      </w:r>
    </w:p>
    <w:p w14:paraId="634A398B" w14:textId="77777777" w:rsidR="00876827" w:rsidRPr="001455F9" w:rsidRDefault="00876827" w:rsidP="00DB32FD">
      <w:pPr>
        <w:spacing w:line="235" w:lineRule="auto"/>
        <w:ind w:left="426" w:hanging="426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(25) zohledňovat navrhovaná chráněná území: např. krajinné památkové zóny, měs</w:t>
      </w:r>
      <w:r w:rsidRPr="001455F9">
        <w:rPr>
          <w:rFonts w:ascii="Arial" w:hAnsi="Arial" w:cs="Arial"/>
        </w:rPr>
        <w:t>t</w:t>
      </w:r>
      <w:r w:rsidRPr="001455F9">
        <w:rPr>
          <w:rFonts w:ascii="Arial" w:hAnsi="Arial" w:cs="Arial"/>
        </w:rPr>
        <w:t>ské památkové zóny, vesnické památkové zóny a archeologické památkové r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zervace</w:t>
      </w:r>
    </w:p>
    <w:p w14:paraId="318E7685" w14:textId="77777777" w:rsidR="00876827" w:rsidRPr="001455F9" w:rsidRDefault="00876827" w:rsidP="00DB32FD">
      <w:pPr>
        <w:pStyle w:val="Odstavecseseznamem"/>
        <w:numPr>
          <w:ilvl w:val="0"/>
          <w:numId w:val="26"/>
        </w:numPr>
        <w:tabs>
          <w:tab w:val="num" w:pos="567"/>
        </w:tabs>
        <w:spacing w:line="235" w:lineRule="auto"/>
        <w:ind w:left="567" w:hanging="141"/>
        <w:jc w:val="both"/>
        <w:rPr>
          <w:rFonts w:ascii="Arial" w:hAnsi="Arial" w:cs="Arial"/>
        </w:rPr>
      </w:pPr>
      <w:r w:rsidRPr="001455F9">
        <w:rPr>
          <w:rFonts w:ascii="Arial" w:hAnsi="Arial" w:cs="Arial"/>
          <w:i/>
        </w:rPr>
        <w:t>Změn</w:t>
      </w:r>
      <w:r w:rsidR="006F47C8" w:rsidRPr="001455F9">
        <w:rPr>
          <w:rFonts w:ascii="Arial" w:hAnsi="Arial" w:cs="Arial"/>
          <w:i/>
        </w:rPr>
        <w:t>a</w:t>
      </w:r>
      <w:r w:rsidRPr="001455F9">
        <w:rPr>
          <w:rFonts w:ascii="Arial" w:hAnsi="Arial" w:cs="Arial"/>
          <w:i/>
        </w:rPr>
        <w:t xml:space="preserve"> č.</w:t>
      </w:r>
      <w:r w:rsidR="006F47C8" w:rsidRPr="001455F9">
        <w:rPr>
          <w:rFonts w:ascii="Arial" w:hAnsi="Arial" w:cs="Arial"/>
          <w:i/>
        </w:rPr>
        <w:t>5 ÚP Terezín respektuje</w:t>
      </w:r>
      <w:r w:rsidRPr="001455F9">
        <w:rPr>
          <w:rFonts w:ascii="Arial" w:hAnsi="Arial" w:cs="Arial"/>
          <w:i/>
        </w:rPr>
        <w:t xml:space="preserve"> NKP Terezín - Malou pevnost a MPR Ter</w:t>
      </w:r>
      <w:r w:rsidRPr="001455F9">
        <w:rPr>
          <w:rFonts w:ascii="Arial" w:hAnsi="Arial" w:cs="Arial"/>
          <w:i/>
        </w:rPr>
        <w:t>e</w:t>
      </w:r>
      <w:r w:rsidRPr="001455F9">
        <w:rPr>
          <w:rFonts w:ascii="Arial" w:hAnsi="Arial" w:cs="Arial"/>
          <w:i/>
        </w:rPr>
        <w:t>zín</w:t>
      </w:r>
      <w:r w:rsidR="006F47C8" w:rsidRPr="001455F9">
        <w:rPr>
          <w:rFonts w:ascii="Arial" w:hAnsi="Arial" w:cs="Arial"/>
          <w:i/>
        </w:rPr>
        <w:t>,</w:t>
      </w:r>
      <w:r w:rsidRPr="001455F9">
        <w:rPr>
          <w:rFonts w:ascii="Arial" w:hAnsi="Arial" w:cs="Arial"/>
          <w:i/>
        </w:rPr>
        <w:t xml:space="preserve"> včetně jejich ochranných pásem a všechny nemovité kulturní památky </w:t>
      </w:r>
    </w:p>
    <w:p w14:paraId="41658ACF" w14:textId="77777777" w:rsidR="006F47C8" w:rsidRPr="001455F9" w:rsidRDefault="006F47C8" w:rsidP="00DB32FD">
      <w:pPr>
        <w:pStyle w:val="Odstavecseseznamem"/>
        <w:spacing w:line="235" w:lineRule="auto"/>
        <w:ind w:left="426"/>
        <w:jc w:val="both"/>
        <w:rPr>
          <w:rFonts w:ascii="Arial" w:hAnsi="Arial" w:cs="Arial"/>
          <w:sz w:val="20"/>
        </w:rPr>
      </w:pPr>
    </w:p>
    <w:p w14:paraId="6F8AED68" w14:textId="77777777" w:rsidR="00876827" w:rsidRPr="001455F9" w:rsidRDefault="00876827" w:rsidP="00DB32FD">
      <w:pPr>
        <w:spacing w:line="235" w:lineRule="auto"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Z hlediska vymezení cílových kvalit krajiny se řešené území nachází v KC S</w:t>
      </w:r>
      <w:r w:rsidRPr="001455F9">
        <w:rPr>
          <w:rFonts w:ascii="Arial" w:hAnsi="Arial" w:cs="Arial"/>
        </w:rPr>
        <w:t>e</w:t>
      </w:r>
      <w:r w:rsidRPr="001455F9">
        <w:rPr>
          <w:rFonts w:ascii="Arial" w:hAnsi="Arial" w:cs="Arial"/>
        </w:rPr>
        <w:t>veročeské nížiny a pánve (13), charakterizované jako krajina nížin, širokých niv ve</w:t>
      </w:r>
      <w:r w:rsidRPr="001455F9">
        <w:rPr>
          <w:rFonts w:ascii="Arial" w:hAnsi="Arial" w:cs="Arial"/>
        </w:rPr>
        <w:t>l</w:t>
      </w:r>
      <w:r w:rsidRPr="001455F9">
        <w:rPr>
          <w:rFonts w:ascii="Arial" w:hAnsi="Arial" w:cs="Arial"/>
        </w:rPr>
        <w:t>kých vodních toků (Labe, Ohře) a severočeských pánví, lokálně s kužely (kupami) třetihorních vulkanitů, převážně intenzivně zemědělsky využívaná, se strukturou menších a středních sídel, často vysokých urbanistických a architektonických hodnot. Cílové kvality krajiny jsou definovány jako krajina lokálně s vysokými přírodními, kr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jinnými a estetickými hodnotami (nivy řek, vulkanity), krajina venkovská i městská, krajina s optimálními půdními a klimatickými podmínkami pro zemědělství, krajina obnovených tradičních a dále rozvíjených krajinných hodnot.</w:t>
      </w:r>
    </w:p>
    <w:p w14:paraId="3FC29030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firstLine="567"/>
        <w:rPr>
          <w:rFonts w:ascii="Arial" w:hAnsi="Arial" w:cs="Arial"/>
        </w:rPr>
      </w:pPr>
      <w:r w:rsidRPr="001455F9">
        <w:rPr>
          <w:rFonts w:ascii="Arial" w:hAnsi="Arial" w:cs="Arial"/>
        </w:rPr>
        <w:t>Dílčí kroky naplňování cílových kvalit</w:t>
      </w:r>
      <w:r w:rsidRPr="001455F9">
        <w:rPr>
          <w:rFonts w:ascii="Arial" w:hAnsi="Arial" w:cs="Arial"/>
          <w:b/>
          <w:bCs/>
        </w:rPr>
        <w:t xml:space="preserve"> </w:t>
      </w:r>
      <w:r w:rsidRPr="001455F9">
        <w:rPr>
          <w:rFonts w:ascii="Arial" w:hAnsi="Arial" w:cs="Arial"/>
        </w:rPr>
        <w:t>krajiny:</w:t>
      </w:r>
      <w:r w:rsidRPr="001455F9">
        <w:rPr>
          <w:rFonts w:ascii="Arial" w:hAnsi="Arial" w:cs="Arial"/>
          <w:b/>
        </w:rPr>
        <w:t xml:space="preserve"> </w:t>
      </w:r>
    </w:p>
    <w:p w14:paraId="26226060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a) respektovat zemědělství jako určující krajinný znak krajinného celku, lokálně s t</w:t>
      </w:r>
      <w:r w:rsidRPr="001455F9">
        <w:rPr>
          <w:rFonts w:ascii="Arial" w:hAnsi="Arial" w:cs="Arial"/>
        </w:rPr>
        <w:t>y</w:t>
      </w:r>
      <w:r w:rsidRPr="001455F9">
        <w:rPr>
          <w:rFonts w:ascii="Arial" w:hAnsi="Arial" w:cs="Arial"/>
        </w:rPr>
        <w:t>pickým tradičním zaměřením (chmelařství, vinařství, ovocnářství, zelinářství)</w:t>
      </w:r>
    </w:p>
    <w:p w14:paraId="0FD7FBAD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Změnou č.</w:t>
      </w:r>
      <w:r w:rsidR="007E7309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je zemědělství </w:t>
      </w:r>
      <w:r w:rsidR="007E7309" w:rsidRPr="001455F9">
        <w:rPr>
          <w:rFonts w:ascii="Arial" w:hAnsi="Arial" w:cs="Arial"/>
          <w:i/>
        </w:rPr>
        <w:t xml:space="preserve">respektováno </w:t>
      </w:r>
    </w:p>
    <w:p w14:paraId="6BDEC32F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b) napravovat narušení krajinných hodnot způsobené velkoplošným zemědělským hospodařením, prioritně realizovat nápravná opatření směřující k obnově ekol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gické rovnováhy (ÚSES)</w:t>
      </w:r>
    </w:p>
    <w:p w14:paraId="5BF2C9C6" w14:textId="77777777" w:rsidR="00876827" w:rsidRPr="001455F9" w:rsidRDefault="00876827" w:rsidP="00DB32FD">
      <w:pPr>
        <w:tabs>
          <w:tab w:val="num" w:pos="284"/>
        </w:tabs>
        <w:spacing w:line="235" w:lineRule="auto"/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 xml:space="preserve">- ÚP Terezín </w:t>
      </w:r>
      <w:r w:rsidR="007E7309" w:rsidRPr="001455F9">
        <w:rPr>
          <w:rFonts w:ascii="Arial" w:hAnsi="Arial" w:cs="Arial"/>
          <w:i/>
        </w:rPr>
        <w:t xml:space="preserve">respektuje jednotlivé </w:t>
      </w:r>
      <w:r w:rsidRPr="001455F9">
        <w:rPr>
          <w:rFonts w:ascii="Arial" w:hAnsi="Arial" w:cs="Arial"/>
          <w:i/>
        </w:rPr>
        <w:t>prvky ÚSES</w:t>
      </w:r>
      <w:r w:rsidR="007E7309" w:rsidRPr="001455F9">
        <w:rPr>
          <w:rFonts w:ascii="Arial" w:hAnsi="Arial" w:cs="Arial"/>
          <w:i/>
        </w:rPr>
        <w:t xml:space="preserve"> vymezené</w:t>
      </w:r>
      <w:r w:rsidRPr="001455F9">
        <w:rPr>
          <w:rFonts w:ascii="Arial" w:hAnsi="Arial" w:cs="Arial"/>
          <w:i/>
        </w:rPr>
        <w:t xml:space="preserve"> mimo jiné na základě </w:t>
      </w:r>
      <w:r w:rsidR="007E7309" w:rsidRPr="001455F9">
        <w:rPr>
          <w:rFonts w:ascii="Arial" w:hAnsi="Arial" w:cs="Arial"/>
          <w:i/>
        </w:rPr>
        <w:t>l</w:t>
      </w:r>
      <w:r w:rsidRPr="001455F9">
        <w:rPr>
          <w:rFonts w:ascii="Arial" w:hAnsi="Arial" w:cs="Arial"/>
          <w:i/>
        </w:rPr>
        <w:t>o</w:t>
      </w:r>
      <w:r w:rsidRPr="001455F9">
        <w:rPr>
          <w:rFonts w:ascii="Arial" w:hAnsi="Arial" w:cs="Arial"/>
          <w:i/>
        </w:rPr>
        <w:t>kálních podmínek v území a známých limitů včetně ochrany proti erozním účinků</w:t>
      </w:r>
      <w:r w:rsidR="007E7309" w:rsidRPr="001455F9">
        <w:rPr>
          <w:rFonts w:ascii="Arial" w:hAnsi="Arial" w:cs="Arial"/>
          <w:i/>
        </w:rPr>
        <w:t>m – tyto prvky nejsou Změnou č.5</w:t>
      </w:r>
      <w:r w:rsidRPr="001455F9">
        <w:rPr>
          <w:rFonts w:ascii="Arial" w:hAnsi="Arial" w:cs="Arial"/>
          <w:i/>
        </w:rPr>
        <w:t xml:space="preserve"> dotčeny</w:t>
      </w:r>
    </w:p>
    <w:p w14:paraId="0C3399C2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c) napravovat či zmírňovat narušení krajiny lokálně postižené zejména velkoplošnou těžbou štěrkopísků, vápenců či umístěním rozsáhlých rozvojových zón ve volné krajině, těžbu nerostných surovin koordinovat s rekultivacemi, tak aby se postupně snižovalo zatížení území těžebními aktivitami</w:t>
      </w:r>
    </w:p>
    <w:p w14:paraId="329E5F60" w14:textId="77777777" w:rsidR="00876827" w:rsidRPr="001455F9" w:rsidRDefault="00876827" w:rsidP="00DB32FD">
      <w:pPr>
        <w:spacing w:line="235" w:lineRule="auto"/>
        <w:ind w:left="284" w:hanging="142"/>
        <w:jc w:val="both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ÚP Terezín vymezuje v řešeném území chráněné ložiskové území na výhradním bilancovaném ložisku a dobývací prostor, přičemž u obcí Počaply a České Kopisty zasahují hranice ložisek až k zástavbě. V souladu s tímto úkolem není v zájmu města Terezín otevírání dalších dobývacích prostorů</w:t>
      </w:r>
    </w:p>
    <w:p w14:paraId="00BDACB0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d) stabilizovat venkovské osídlení významné pro naplňování cílových charakteristik krajiny</w:t>
      </w:r>
    </w:p>
    <w:p w14:paraId="07968201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ÚP Terezín stabilizuje venkovské osídlení (viz rozvojové plochy ve všech sídlech), Změna č.</w:t>
      </w:r>
      <w:r w:rsidR="007E7309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tyto plochy </w:t>
      </w:r>
      <w:r w:rsidR="007E7309" w:rsidRPr="001455F9">
        <w:rPr>
          <w:rFonts w:ascii="Arial" w:hAnsi="Arial" w:cs="Arial"/>
          <w:i/>
        </w:rPr>
        <w:t xml:space="preserve">pouze </w:t>
      </w:r>
      <w:r w:rsidRPr="001455F9">
        <w:rPr>
          <w:rFonts w:ascii="Arial" w:hAnsi="Arial" w:cs="Arial"/>
          <w:i/>
        </w:rPr>
        <w:t>doplňuje a v souladu s tímto krokem</w:t>
      </w:r>
    </w:p>
    <w:p w14:paraId="34061E55" w14:textId="77777777" w:rsidR="00876827" w:rsidRPr="001455F9" w:rsidRDefault="00876827" w:rsidP="00DB32FD">
      <w:pPr>
        <w:autoSpaceDE w:val="0"/>
        <w:autoSpaceDN w:val="0"/>
        <w:adjustRightInd w:val="0"/>
        <w:spacing w:line="235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e) uvážlivě rozvíjet výrobní funkce tak, aby nedocházelo k negativním změnám př</w:t>
      </w:r>
      <w:r w:rsidRPr="001455F9">
        <w:rPr>
          <w:rFonts w:ascii="Arial" w:hAnsi="Arial" w:cs="Arial"/>
        </w:rPr>
        <w:t>í</w:t>
      </w:r>
      <w:r w:rsidRPr="001455F9">
        <w:rPr>
          <w:rFonts w:ascii="Arial" w:hAnsi="Arial" w:cs="Arial"/>
        </w:rPr>
        <w:t>rodního a krajinného prostředí</w:t>
      </w:r>
    </w:p>
    <w:p w14:paraId="69C66A2C" w14:textId="77777777" w:rsidR="007E7309" w:rsidRPr="001455F9" w:rsidRDefault="00876827" w:rsidP="00DF2F7F">
      <w:pPr>
        <w:pStyle w:val="Normlnweb"/>
        <w:spacing w:before="0" w:after="0" w:line="233" w:lineRule="auto"/>
        <w:ind w:left="284" w:hanging="142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  <w:i/>
        </w:rPr>
        <w:lastRenderedPageBreak/>
        <w:t>- Změnou č.</w:t>
      </w:r>
      <w:r w:rsidR="007E7309" w:rsidRPr="001455F9">
        <w:rPr>
          <w:rFonts w:ascii="Arial" w:hAnsi="Arial" w:cs="Arial"/>
          <w:i/>
        </w:rPr>
        <w:t>5</w:t>
      </w:r>
      <w:r w:rsidRPr="001455F9">
        <w:rPr>
          <w:rFonts w:ascii="Arial" w:hAnsi="Arial" w:cs="Arial"/>
          <w:i/>
        </w:rPr>
        <w:t xml:space="preserve"> ÚP Terezín je zemědělství </w:t>
      </w:r>
      <w:r w:rsidR="007E7309" w:rsidRPr="001455F9">
        <w:rPr>
          <w:rFonts w:ascii="Arial" w:hAnsi="Arial" w:cs="Arial"/>
          <w:i/>
        </w:rPr>
        <w:t>respektováno,</w:t>
      </w:r>
      <w:r w:rsidR="003921CC" w:rsidRPr="001455F9">
        <w:rPr>
          <w:rFonts w:ascii="Arial" w:hAnsi="Arial" w:cs="Arial"/>
          <w:i/>
        </w:rPr>
        <w:t xml:space="preserve"> </w:t>
      </w:r>
      <w:r w:rsidR="007E7309" w:rsidRPr="001455F9">
        <w:rPr>
          <w:rFonts w:ascii="Arial" w:hAnsi="Arial" w:cs="Arial"/>
          <w:i/>
        </w:rPr>
        <w:t>n</w:t>
      </w:r>
      <w:r w:rsidR="007E7309" w:rsidRPr="001455F9">
        <w:rPr>
          <w:rFonts w:ascii="Arial" w:hAnsi="Arial" w:cs="Arial"/>
          <w:bCs/>
          <w:i/>
          <w:iCs/>
        </w:rPr>
        <w:t>ové plochy pro výrobu a skladování nejsou navrhovány z důvodu povodňových rizik a možnosti využití nevyužitých prostor v centru města Terezín (bývalé vojenské objekty)</w:t>
      </w:r>
    </w:p>
    <w:p w14:paraId="7BE40085" w14:textId="77777777" w:rsidR="00876827" w:rsidRPr="001455F9" w:rsidRDefault="00876827" w:rsidP="00DF2F7F">
      <w:pPr>
        <w:autoSpaceDE w:val="0"/>
        <w:autoSpaceDN w:val="0"/>
        <w:adjustRightInd w:val="0"/>
        <w:spacing w:line="233" w:lineRule="auto"/>
        <w:ind w:left="284" w:hanging="284"/>
        <w:rPr>
          <w:rFonts w:ascii="Arial" w:hAnsi="Arial" w:cs="Arial"/>
        </w:rPr>
      </w:pPr>
      <w:r w:rsidRPr="001455F9">
        <w:rPr>
          <w:rFonts w:ascii="Arial" w:hAnsi="Arial" w:cs="Arial"/>
        </w:rPr>
        <w:t>f) individuálně posuzovat navrhované změny využití území a zamezovat takovým změnám, které by krajinný ráz mohly poškozovat</w:t>
      </w:r>
    </w:p>
    <w:p w14:paraId="74F4F170" w14:textId="77777777" w:rsidR="00876827" w:rsidRPr="001455F9" w:rsidRDefault="003921CC" w:rsidP="00DF2F7F">
      <w:pPr>
        <w:autoSpaceDE w:val="0"/>
        <w:autoSpaceDN w:val="0"/>
        <w:adjustRightInd w:val="0"/>
        <w:spacing w:line="233" w:lineRule="auto"/>
        <w:ind w:left="284" w:hanging="142"/>
        <w:rPr>
          <w:rFonts w:ascii="Arial" w:hAnsi="Arial" w:cs="Arial"/>
          <w:i/>
        </w:rPr>
      </w:pPr>
      <w:r w:rsidRPr="001455F9">
        <w:rPr>
          <w:rFonts w:ascii="Arial" w:hAnsi="Arial" w:cs="Arial"/>
          <w:i/>
        </w:rPr>
        <w:t>- Změna č.5</w:t>
      </w:r>
      <w:r w:rsidR="00876827" w:rsidRPr="001455F9">
        <w:rPr>
          <w:rFonts w:ascii="Arial" w:hAnsi="Arial" w:cs="Arial"/>
          <w:i/>
        </w:rPr>
        <w:t xml:space="preserve"> ÚP Terezín je zpracována podle uplatněných požadavků schválených zastupitelstvem, které byly v rámci projednání individuálně posuzovány </w:t>
      </w:r>
    </w:p>
    <w:p w14:paraId="73DF5117" w14:textId="77777777" w:rsidR="00813410" w:rsidRPr="001455F9" w:rsidRDefault="00813410" w:rsidP="00DF2F7F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spacing w:line="233" w:lineRule="auto"/>
        <w:ind w:firstLine="567"/>
        <w:jc w:val="both"/>
        <w:rPr>
          <w:rFonts w:ascii="Arial" w:hAnsi="Arial" w:cs="Arial"/>
          <w:lang w:eastAsia="ar-SA"/>
        </w:rPr>
      </w:pPr>
    </w:p>
    <w:p w14:paraId="5936E5DA" w14:textId="77777777" w:rsidR="00E13A9C" w:rsidRPr="00DB32FD" w:rsidRDefault="00813410" w:rsidP="00DF2F7F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spacing w:line="233" w:lineRule="auto"/>
        <w:ind w:firstLine="567"/>
        <w:jc w:val="both"/>
        <w:rPr>
          <w:rFonts w:ascii="Arial" w:hAnsi="Arial" w:cs="Arial"/>
          <w:lang w:eastAsia="ar-SA"/>
        </w:rPr>
      </w:pPr>
      <w:r w:rsidRPr="00DB32FD">
        <w:rPr>
          <w:rFonts w:ascii="Arial" w:hAnsi="Arial" w:cs="Arial"/>
          <w:lang w:eastAsia="ar-SA"/>
        </w:rPr>
        <w:t>V</w:t>
      </w:r>
      <w:r w:rsidR="001C6CC4" w:rsidRPr="00DB32FD">
        <w:rPr>
          <w:rFonts w:ascii="Arial" w:hAnsi="Arial" w:cs="Arial"/>
          <w:lang w:eastAsia="ar-SA"/>
        </w:rPr>
        <w:t xml:space="preserve"> současnosti pořizované </w:t>
      </w:r>
      <w:r w:rsidR="00E13A9C" w:rsidRPr="00DB32FD">
        <w:rPr>
          <w:rFonts w:ascii="Arial" w:hAnsi="Arial" w:cs="Arial"/>
          <w:b/>
          <w:lang w:eastAsia="ar-SA"/>
        </w:rPr>
        <w:t>Aktualizace (změny) ZÚR ÚK</w:t>
      </w:r>
      <w:r w:rsidR="001C6CC4" w:rsidRPr="00DB32FD">
        <w:rPr>
          <w:rFonts w:ascii="Arial" w:hAnsi="Arial" w:cs="Arial"/>
          <w:b/>
          <w:lang w:eastAsia="ar-SA"/>
        </w:rPr>
        <w:t xml:space="preserve"> č. 6 a č. 9</w:t>
      </w:r>
      <w:r w:rsidR="001C6CC4" w:rsidRPr="00DB32FD">
        <w:rPr>
          <w:rFonts w:ascii="Arial" w:hAnsi="Arial" w:cs="Arial"/>
          <w:lang w:eastAsia="ar-SA"/>
        </w:rPr>
        <w:t xml:space="preserve"> nebudou mít vzhledem ke svému obsahu (</w:t>
      </w:r>
      <w:r w:rsidR="00E13A9C" w:rsidRPr="00DB32FD">
        <w:rPr>
          <w:rFonts w:ascii="Arial" w:hAnsi="Arial" w:cs="Arial"/>
          <w:lang w:eastAsia="ar-SA"/>
        </w:rPr>
        <w:t>vymezení ploch pro těžbu a zpracování lithia</w:t>
      </w:r>
      <w:r w:rsidR="001C6CC4" w:rsidRPr="00DB32FD">
        <w:rPr>
          <w:rFonts w:ascii="Arial" w:hAnsi="Arial" w:cs="Arial"/>
          <w:lang w:eastAsia="ar-SA"/>
        </w:rPr>
        <w:t xml:space="preserve">, regulace velkých větrných elektráren ve specifické oblasti SOB 06 Krušné hory) žádný vliv na obsah a řešení Změny č.5 ÚP Terezín, </w:t>
      </w:r>
      <w:r w:rsidR="00E13A9C" w:rsidRPr="00DB32FD">
        <w:rPr>
          <w:rFonts w:ascii="Arial" w:hAnsi="Arial" w:cs="Arial"/>
          <w:b/>
          <w:lang w:eastAsia="ar-SA"/>
        </w:rPr>
        <w:t>10. změna ZÚR ÚK</w:t>
      </w:r>
      <w:r w:rsidR="00E13A9C" w:rsidRPr="00DB32FD">
        <w:rPr>
          <w:rFonts w:ascii="Arial" w:hAnsi="Arial" w:cs="Arial"/>
          <w:lang w:eastAsia="ar-SA"/>
        </w:rPr>
        <w:t xml:space="preserve"> </w:t>
      </w:r>
      <w:r w:rsidR="001C6CC4" w:rsidRPr="00DB32FD">
        <w:rPr>
          <w:rFonts w:ascii="Arial" w:hAnsi="Arial" w:cs="Arial"/>
          <w:lang w:eastAsia="ar-SA"/>
        </w:rPr>
        <w:t>je pak pořizována</w:t>
      </w:r>
      <w:r w:rsidR="00E13A9C" w:rsidRPr="00DB32FD">
        <w:rPr>
          <w:rFonts w:ascii="Arial" w:hAnsi="Arial" w:cs="Arial"/>
          <w:lang w:eastAsia="ar-SA"/>
        </w:rPr>
        <w:t xml:space="preserve"> na základě zprávy o uplatňování ZÚR ÚK</w:t>
      </w:r>
      <w:r w:rsidR="001C6CC4" w:rsidRPr="00DB32FD">
        <w:rPr>
          <w:rFonts w:ascii="Arial" w:hAnsi="Arial" w:cs="Arial"/>
          <w:lang w:eastAsia="ar-SA"/>
        </w:rPr>
        <w:t>.</w:t>
      </w:r>
    </w:p>
    <w:p w14:paraId="2A1CB7D6" w14:textId="77777777" w:rsidR="005613BE" w:rsidRPr="00DB32FD" w:rsidRDefault="005613BE" w:rsidP="00DF2F7F">
      <w:pPr>
        <w:spacing w:line="233" w:lineRule="auto"/>
        <w:ind w:firstLine="540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 xml:space="preserve">Z hlediska širších vztahů Změna č.5 ÚP Terezín zohledňuje </w:t>
      </w:r>
      <w:r w:rsidR="008A1BE9" w:rsidRPr="00DB32FD">
        <w:rPr>
          <w:rFonts w:ascii="Arial" w:hAnsi="Arial" w:cs="Arial"/>
        </w:rPr>
        <w:t xml:space="preserve">dne 10.06.2024 </w:t>
      </w:r>
      <w:r w:rsidRPr="00DB32FD">
        <w:rPr>
          <w:rFonts w:ascii="Arial" w:hAnsi="Arial" w:cs="Arial"/>
        </w:rPr>
        <w:t>v</w:t>
      </w:r>
      <w:r w:rsidRPr="00DB32FD">
        <w:rPr>
          <w:rFonts w:ascii="Arial" w:hAnsi="Arial" w:cs="Arial"/>
        </w:rPr>
        <w:t>y</w:t>
      </w:r>
      <w:r w:rsidRPr="00DB32FD">
        <w:rPr>
          <w:rFonts w:ascii="Arial" w:hAnsi="Arial" w:cs="Arial"/>
        </w:rPr>
        <w:t>dané rozhodnutí Katastrálního úřadu pro Ústecký kraj, Katastrální pracoviště Litom</w:t>
      </w:r>
      <w:r w:rsidRPr="00DB32FD">
        <w:rPr>
          <w:rFonts w:ascii="Arial" w:hAnsi="Arial" w:cs="Arial"/>
        </w:rPr>
        <w:t>ě</w:t>
      </w:r>
      <w:r w:rsidRPr="00DB32FD">
        <w:rPr>
          <w:rFonts w:ascii="Arial" w:hAnsi="Arial" w:cs="Arial"/>
        </w:rPr>
        <w:t xml:space="preserve">řice, o změně </w:t>
      </w:r>
      <w:r w:rsidR="008A1BE9" w:rsidRPr="00DB32FD">
        <w:rPr>
          <w:rFonts w:ascii="Arial" w:hAnsi="Arial" w:cs="Arial"/>
        </w:rPr>
        <w:t>průběhu části katastrální hranice mezi katastrálním územím Počaply u Terezína a katastrálním územím Travčice, přitom tato část katastrální hranice je i obecní hranicí, mezi Městem Terezín a Obcí Travčice (sp. zn. OR-302/2024-506).</w:t>
      </w:r>
    </w:p>
    <w:p w14:paraId="4B92AFF2" w14:textId="77777777" w:rsidR="00DB32FD" w:rsidRPr="00DB32FD" w:rsidRDefault="00DB32FD" w:rsidP="00DF2F7F">
      <w:pPr>
        <w:spacing w:line="233" w:lineRule="auto"/>
        <w:ind w:firstLine="540"/>
        <w:jc w:val="both"/>
        <w:rPr>
          <w:rFonts w:ascii="Arial" w:hAnsi="Arial" w:cs="Arial"/>
        </w:rPr>
      </w:pPr>
    </w:p>
    <w:p w14:paraId="6D150C50" w14:textId="77777777" w:rsidR="00506709" w:rsidRPr="00DB32FD" w:rsidRDefault="00506709" w:rsidP="00DF2F7F">
      <w:pPr>
        <w:spacing w:line="233" w:lineRule="auto"/>
        <w:ind w:firstLine="540"/>
        <w:jc w:val="both"/>
        <w:rPr>
          <w:rFonts w:ascii="Arial" w:hAnsi="Arial" w:cs="Arial"/>
        </w:rPr>
      </w:pPr>
    </w:p>
    <w:p w14:paraId="5B8656A4" w14:textId="77777777" w:rsidR="0080553C" w:rsidRPr="00DB32FD" w:rsidRDefault="0080553C" w:rsidP="00DF2F7F">
      <w:pPr>
        <w:numPr>
          <w:ilvl w:val="0"/>
          <w:numId w:val="21"/>
        </w:numPr>
        <w:tabs>
          <w:tab w:val="clear" w:pos="2340"/>
          <w:tab w:val="num" w:pos="567"/>
        </w:tabs>
        <w:spacing w:line="233" w:lineRule="auto"/>
        <w:ind w:left="567" w:right="-180" w:hanging="567"/>
        <w:contextualSpacing/>
        <w:rPr>
          <w:rFonts w:ascii="Arial Black" w:hAnsi="Arial Black" w:cs="Arial Black"/>
        </w:rPr>
      </w:pPr>
      <w:r w:rsidRPr="00DB32FD">
        <w:rPr>
          <w:rFonts w:ascii="Arial Black" w:hAnsi="Arial Black" w:cs="Arial"/>
          <w:lang w:eastAsia="en-US"/>
        </w:rPr>
        <w:t xml:space="preserve">Vyhodnocení souladu se zadáním změny  </w:t>
      </w:r>
    </w:p>
    <w:p w14:paraId="4BB6BBE7" w14:textId="77777777" w:rsidR="0080553C" w:rsidRPr="00DB32FD" w:rsidRDefault="0080553C" w:rsidP="00DF2F7F">
      <w:pPr>
        <w:spacing w:line="233" w:lineRule="auto"/>
        <w:ind w:firstLine="567"/>
        <w:jc w:val="both"/>
        <w:outlineLvl w:val="7"/>
        <w:rPr>
          <w:rFonts w:ascii="Arial" w:hAnsi="Arial" w:cs="Arial"/>
          <w:lang w:eastAsia="en-US"/>
        </w:rPr>
      </w:pPr>
    </w:p>
    <w:p w14:paraId="3C535D17" w14:textId="77777777" w:rsidR="00ED2547" w:rsidRPr="00DB32FD" w:rsidRDefault="00ED2547" w:rsidP="00DF2F7F">
      <w:pPr>
        <w:spacing w:line="233" w:lineRule="auto"/>
        <w:ind w:firstLine="567"/>
        <w:jc w:val="both"/>
        <w:outlineLvl w:val="7"/>
        <w:rPr>
          <w:rFonts w:ascii="Arial" w:hAnsi="Arial" w:cs="Arial"/>
          <w:lang w:eastAsia="en-US"/>
        </w:rPr>
      </w:pPr>
      <w:r w:rsidRPr="00DB32FD">
        <w:rPr>
          <w:rFonts w:ascii="Arial" w:hAnsi="Arial" w:cs="Arial"/>
          <w:lang w:eastAsia="en-US"/>
        </w:rPr>
        <w:t>Změna č. 5 ÚP Terezín je zpracována na základě Zprávy o uplatňování úze</w:t>
      </w:r>
      <w:r w:rsidRPr="00DB32FD">
        <w:rPr>
          <w:rFonts w:ascii="Arial" w:hAnsi="Arial" w:cs="Arial"/>
          <w:lang w:eastAsia="en-US"/>
        </w:rPr>
        <w:t>m</w:t>
      </w:r>
      <w:r w:rsidRPr="00DB32FD">
        <w:rPr>
          <w:rFonts w:ascii="Arial" w:hAnsi="Arial" w:cs="Arial"/>
          <w:lang w:eastAsia="en-US"/>
        </w:rPr>
        <w:t>ního plánu Terezín v uplynulém období (dále ZoU ÚP), zpracované odborem úze</w:t>
      </w:r>
      <w:r w:rsidRPr="00DB32FD">
        <w:rPr>
          <w:rFonts w:ascii="Arial" w:hAnsi="Arial" w:cs="Arial"/>
          <w:lang w:eastAsia="en-US"/>
        </w:rPr>
        <w:t>m</w:t>
      </w:r>
      <w:r w:rsidRPr="00DB32FD">
        <w:rPr>
          <w:rFonts w:ascii="Arial" w:hAnsi="Arial" w:cs="Arial"/>
          <w:lang w:eastAsia="en-US"/>
        </w:rPr>
        <w:t xml:space="preserve">ního rozvoje, úřadem územního plánování MěÚ Litoměřice (listopad 2024), která byla schválena dne 2. 12. 2024 usnesením číslo UZ-61-7/24 ze zasedání Zastupitelstva města Terezín. </w:t>
      </w:r>
    </w:p>
    <w:p w14:paraId="652722D4" w14:textId="77777777" w:rsidR="00D169B6" w:rsidRPr="00DB32FD" w:rsidRDefault="00ED2547" w:rsidP="00DF2F7F">
      <w:pPr>
        <w:spacing w:line="233" w:lineRule="auto"/>
        <w:ind w:firstLine="567"/>
        <w:jc w:val="both"/>
        <w:outlineLvl w:val="7"/>
        <w:rPr>
          <w:rFonts w:ascii="Arial" w:hAnsi="Arial" w:cs="Arial"/>
          <w:lang w:eastAsia="en-US"/>
        </w:rPr>
      </w:pPr>
      <w:r w:rsidRPr="00DB32FD">
        <w:rPr>
          <w:rFonts w:ascii="Arial" w:hAnsi="Arial" w:cs="Arial"/>
          <w:lang w:eastAsia="en-US"/>
        </w:rPr>
        <w:t>Požadavky na obsah Změny č. 5 ÚP Terezín jsou splněny s výjimkou lokality 5/2, kde na pokyn pořizovatele „</w:t>
      </w:r>
      <w:r w:rsidR="00E60D58" w:rsidRPr="00DB32FD">
        <w:rPr>
          <w:rFonts w:ascii="Arial" w:eastAsia="MS Mincho" w:hAnsi="Arial" w:cs="Arial"/>
        </w:rPr>
        <w:t>Bude prověřena možnost vymezení plochy pro z</w:t>
      </w:r>
      <w:r w:rsidR="00E60D58" w:rsidRPr="00DB32FD">
        <w:rPr>
          <w:rFonts w:ascii="Arial" w:eastAsia="MS Mincho" w:hAnsi="Arial" w:cs="Arial"/>
        </w:rPr>
        <w:t>a</w:t>
      </w:r>
      <w:r w:rsidR="00E60D58" w:rsidRPr="00DB32FD">
        <w:rPr>
          <w:rFonts w:ascii="Arial" w:eastAsia="MS Mincho" w:hAnsi="Arial" w:cs="Arial"/>
        </w:rPr>
        <w:t>hradnictví na pozemcích p. č. 366 a 375 v k. ú. Nové Kopisty</w:t>
      </w:r>
      <w:r w:rsidR="005D6047" w:rsidRPr="00DB32FD">
        <w:rPr>
          <w:rFonts w:ascii="Arial" w:eastAsia="MS Mincho" w:hAnsi="Arial" w:cs="Arial"/>
        </w:rPr>
        <w:t>“</w:t>
      </w:r>
      <w:r w:rsidR="00E60D58" w:rsidRPr="00DB32FD">
        <w:rPr>
          <w:rFonts w:ascii="Arial" w:eastAsia="MS Mincho" w:hAnsi="Arial" w:cs="Arial"/>
        </w:rPr>
        <w:t xml:space="preserve"> </w:t>
      </w:r>
      <w:r w:rsidR="005D6047" w:rsidRPr="00DB32FD">
        <w:rPr>
          <w:rFonts w:ascii="Arial" w:eastAsia="MS Mincho" w:hAnsi="Arial" w:cs="Arial"/>
        </w:rPr>
        <w:t>(</w:t>
      </w:r>
      <w:r w:rsidR="00E60D58" w:rsidRPr="00DB32FD">
        <w:rPr>
          <w:rFonts w:ascii="Arial" w:eastAsia="MS Mincho" w:hAnsi="Arial" w:cs="Arial"/>
        </w:rPr>
        <w:t>viz Z</w:t>
      </w:r>
      <w:r w:rsidR="005D6047" w:rsidRPr="00DB32FD">
        <w:rPr>
          <w:rFonts w:ascii="Arial" w:eastAsia="MS Mincho" w:hAnsi="Arial" w:cs="Arial"/>
        </w:rPr>
        <w:t>oU ÚP</w:t>
      </w:r>
      <w:r w:rsidR="00E60D58" w:rsidRPr="00DB32FD">
        <w:rPr>
          <w:rFonts w:ascii="Arial" w:eastAsia="MS Mincho" w:hAnsi="Arial" w:cs="Arial"/>
        </w:rPr>
        <w:t>, kapitola F., návrh č. 3</w:t>
      </w:r>
      <w:r w:rsidR="005D6047" w:rsidRPr="00DB32FD">
        <w:rPr>
          <w:rFonts w:ascii="Arial" w:eastAsia="MS Mincho" w:hAnsi="Arial" w:cs="Arial"/>
        </w:rPr>
        <w:t>)</w:t>
      </w:r>
      <w:r w:rsidR="00E60D58" w:rsidRPr="00DB32FD">
        <w:rPr>
          <w:rFonts w:ascii="Arial" w:eastAsia="MS Mincho" w:hAnsi="Arial" w:cs="Arial"/>
        </w:rPr>
        <w:t xml:space="preserve"> </w:t>
      </w:r>
      <w:r w:rsidR="00703E71" w:rsidRPr="00DB32FD">
        <w:rPr>
          <w:rFonts w:ascii="Arial" w:hAnsi="Arial" w:cs="Arial"/>
          <w:lang w:eastAsia="en-US"/>
        </w:rPr>
        <w:t xml:space="preserve">zhotovitel </w:t>
      </w:r>
      <w:r w:rsidRPr="00DB32FD">
        <w:rPr>
          <w:rFonts w:ascii="Arial" w:hAnsi="Arial" w:cs="Arial"/>
          <w:lang w:eastAsia="en-US"/>
        </w:rPr>
        <w:t>vyhodnotil stanoviska dotčených orgánů a požadavky na</w:t>
      </w:r>
      <w:r w:rsidRPr="00DB32FD">
        <w:rPr>
          <w:rFonts w:ascii="Arial" w:hAnsi="Arial" w:cs="Arial"/>
          <w:lang w:eastAsia="en-US"/>
        </w:rPr>
        <w:t>d</w:t>
      </w:r>
      <w:r w:rsidRPr="00DB32FD">
        <w:rPr>
          <w:rFonts w:ascii="Arial" w:hAnsi="Arial" w:cs="Arial"/>
          <w:lang w:eastAsia="en-US"/>
        </w:rPr>
        <w:t>řazených ÚPD tak, že tento záměr je v rozporu s platnou legislativou a nadřazenou ÚPD</w:t>
      </w:r>
      <w:r w:rsidR="00E60D58" w:rsidRPr="00DB32FD">
        <w:rPr>
          <w:rFonts w:ascii="Arial" w:hAnsi="Arial" w:cs="Arial"/>
          <w:lang w:eastAsia="en-US"/>
        </w:rPr>
        <w:t>.</w:t>
      </w:r>
      <w:r w:rsidRPr="00DB32FD">
        <w:rPr>
          <w:rFonts w:ascii="Arial" w:hAnsi="Arial" w:cs="Arial"/>
          <w:lang w:eastAsia="en-US"/>
        </w:rPr>
        <w:t xml:space="preserve"> </w:t>
      </w:r>
      <w:r w:rsidR="004B2B47" w:rsidRPr="00DB32FD">
        <w:rPr>
          <w:rFonts w:ascii="Arial" w:hAnsi="Arial" w:cs="Arial"/>
          <w:lang w:eastAsia="en-US"/>
        </w:rPr>
        <w:t xml:space="preserve">Podle § 38 odst.(4) Stavebního zákona je cílem územního plánování chránit krajinu a nezastavěné území a dále podle 39 odst. b) je úkolem územního plánování ochrana volné krajiny a její prostupnosti a podle odst. i) koordinace veřejných zájmů a podnětů na provedení změn v území. Z hlediska nadřazené ÚPD </w:t>
      </w:r>
      <w:r w:rsidR="00E60D58" w:rsidRPr="00DB32FD">
        <w:rPr>
          <w:rFonts w:ascii="Arial" w:hAnsi="Arial" w:cs="Arial"/>
          <w:lang w:eastAsia="en-US"/>
        </w:rPr>
        <w:t xml:space="preserve">se jedná </w:t>
      </w:r>
      <w:r w:rsidR="007D3EEA" w:rsidRPr="00DB32FD">
        <w:rPr>
          <w:rFonts w:ascii="Arial" w:hAnsi="Arial" w:cs="Arial"/>
          <w:lang w:eastAsia="en-US"/>
        </w:rPr>
        <w:t>o pož</w:t>
      </w:r>
      <w:r w:rsidR="007D3EEA" w:rsidRPr="00DB32FD">
        <w:rPr>
          <w:rFonts w:ascii="Arial" w:hAnsi="Arial" w:cs="Arial"/>
          <w:lang w:eastAsia="en-US"/>
        </w:rPr>
        <w:t>a</w:t>
      </w:r>
      <w:r w:rsidR="007D3EEA" w:rsidRPr="00DB32FD">
        <w:rPr>
          <w:rFonts w:ascii="Arial" w:hAnsi="Arial" w:cs="Arial"/>
          <w:lang w:eastAsia="en-US"/>
        </w:rPr>
        <w:t>davek</w:t>
      </w:r>
      <w:r w:rsidR="00E60D58" w:rsidRPr="00DB32FD">
        <w:rPr>
          <w:rFonts w:ascii="Arial" w:hAnsi="Arial" w:cs="Arial"/>
          <w:lang w:eastAsia="en-US"/>
        </w:rPr>
        <w:t> </w:t>
      </w:r>
      <w:r w:rsidRPr="00DB32FD">
        <w:rPr>
          <w:rFonts w:ascii="Arial" w:hAnsi="Arial" w:cs="Arial"/>
          <w:lang w:eastAsia="en-US"/>
        </w:rPr>
        <w:t>PÚR</w:t>
      </w:r>
      <w:r w:rsidR="00E60D58" w:rsidRPr="00DB32FD">
        <w:rPr>
          <w:rFonts w:ascii="Arial" w:hAnsi="Arial" w:cs="Arial"/>
          <w:lang w:eastAsia="en-US"/>
        </w:rPr>
        <w:t xml:space="preserve"> ČR</w:t>
      </w:r>
      <w:r w:rsidRPr="00DB32FD">
        <w:rPr>
          <w:rFonts w:ascii="Arial" w:hAnsi="Arial" w:cs="Arial"/>
          <w:lang w:eastAsia="en-US"/>
        </w:rPr>
        <w:t xml:space="preserve"> v platném znění a </w:t>
      </w:r>
      <w:r w:rsidR="00E60D58" w:rsidRPr="00DB32FD">
        <w:rPr>
          <w:rFonts w:ascii="Arial" w:hAnsi="Arial" w:cs="Arial"/>
          <w:lang w:eastAsia="en-US"/>
        </w:rPr>
        <w:t>Z</w:t>
      </w:r>
      <w:r w:rsidRPr="00DB32FD">
        <w:rPr>
          <w:rFonts w:ascii="Arial" w:hAnsi="Arial" w:cs="Arial"/>
          <w:lang w:eastAsia="en-US"/>
        </w:rPr>
        <w:t>ÚR ÚK v platném znění</w:t>
      </w:r>
      <w:r w:rsidR="007D3EEA" w:rsidRPr="00DB32FD">
        <w:rPr>
          <w:rFonts w:ascii="Arial" w:hAnsi="Arial" w:cs="Arial"/>
          <w:lang w:eastAsia="en-US"/>
        </w:rPr>
        <w:t xml:space="preserve"> </w:t>
      </w:r>
      <w:r w:rsidR="00041CB4" w:rsidRPr="00DB32FD">
        <w:rPr>
          <w:rFonts w:ascii="Arial" w:hAnsi="Arial" w:cs="Arial"/>
          <w:lang w:eastAsia="en-US"/>
        </w:rPr>
        <w:t>vymezovat zastavitelné plochy v záplavových územích a umisťovat do nich veřejnou infrastrukturu jen ve zcela výjimečných a zvlášť odůvodněných případech</w:t>
      </w:r>
      <w:r w:rsidR="005D6047" w:rsidRPr="00DB32FD">
        <w:rPr>
          <w:rFonts w:ascii="Arial" w:hAnsi="Arial" w:cs="Arial"/>
          <w:lang w:eastAsia="en-US"/>
        </w:rPr>
        <w:t>, což jednoznačně tento záměr není</w:t>
      </w:r>
      <w:r w:rsidR="00041CB4" w:rsidRPr="00DB32FD">
        <w:rPr>
          <w:rFonts w:ascii="Arial" w:hAnsi="Arial" w:cs="Arial"/>
          <w:lang w:eastAsia="en-US"/>
        </w:rPr>
        <w:t>.</w:t>
      </w:r>
      <w:r w:rsidRPr="00DB32FD">
        <w:rPr>
          <w:rFonts w:ascii="Arial" w:hAnsi="Arial" w:cs="Arial"/>
          <w:lang w:eastAsia="en-US"/>
        </w:rPr>
        <w:t xml:space="preserve"> </w:t>
      </w:r>
      <w:r w:rsidR="005D6047" w:rsidRPr="00DB32FD">
        <w:rPr>
          <w:rFonts w:ascii="Arial" w:hAnsi="Arial" w:cs="Arial"/>
          <w:lang w:eastAsia="en-US"/>
        </w:rPr>
        <w:t>Stejně tak je z</w:t>
      </w:r>
      <w:r w:rsidR="00703E71" w:rsidRPr="00DB32FD">
        <w:rPr>
          <w:rFonts w:ascii="Arial" w:hAnsi="Arial" w:cs="Arial"/>
          <w:lang w:eastAsia="en-US"/>
        </w:rPr>
        <w:t xml:space="preserve">áměr </w:t>
      </w:r>
      <w:r w:rsidR="007D3EEA" w:rsidRPr="00DB32FD">
        <w:rPr>
          <w:rFonts w:ascii="Arial" w:hAnsi="Arial" w:cs="Arial"/>
          <w:lang w:eastAsia="en-US"/>
        </w:rPr>
        <w:t xml:space="preserve">také </w:t>
      </w:r>
      <w:r w:rsidR="00703E71" w:rsidRPr="00DB32FD">
        <w:rPr>
          <w:rFonts w:ascii="Arial" w:hAnsi="Arial" w:cs="Arial"/>
          <w:lang w:eastAsia="en-US"/>
        </w:rPr>
        <w:t>v přímém rozporu</w:t>
      </w:r>
      <w:r w:rsidR="00E60D58" w:rsidRPr="00DB32FD">
        <w:rPr>
          <w:rFonts w:ascii="Arial" w:hAnsi="Arial" w:cs="Arial"/>
          <w:lang w:eastAsia="en-US"/>
        </w:rPr>
        <w:t xml:space="preserve"> s požadavky z</w:t>
      </w:r>
      <w:r w:rsidR="008938C7" w:rsidRPr="00DB32FD">
        <w:rPr>
          <w:rFonts w:ascii="Arial" w:hAnsi="Arial" w:cs="Arial"/>
          <w:lang w:eastAsia="en-US"/>
        </w:rPr>
        <w:t xml:space="preserve"> </w:t>
      </w:r>
      <w:r w:rsidR="008938C7" w:rsidRPr="00DB32FD">
        <w:rPr>
          <w:rFonts w:ascii="Arial" w:hAnsi="Arial" w:cs="Arial"/>
        </w:rPr>
        <w:t>hlediska ochrany ZPF</w:t>
      </w:r>
      <w:r w:rsidR="00E60D58" w:rsidRPr="00DB32FD">
        <w:rPr>
          <w:rFonts w:ascii="Arial" w:hAnsi="Arial" w:cs="Arial"/>
        </w:rPr>
        <w:t>, kdy</w:t>
      </w:r>
      <w:r w:rsidR="008938C7" w:rsidRPr="00DB32FD">
        <w:rPr>
          <w:rFonts w:ascii="Arial" w:hAnsi="Arial" w:cs="Arial"/>
        </w:rPr>
        <w:t xml:space="preserve"> podle § 17a písm. a) zákona č. 334/1992 Sb., o ochraně ZPF, ve znění pozdějších předpisů, je nutné zpracovat územně plánovací dokumentaci v souladu se zásadami ochrany ZPF dle § 4 zákona</w:t>
      </w:r>
      <w:r w:rsidR="00D169B6" w:rsidRPr="00DB32FD">
        <w:rPr>
          <w:rFonts w:ascii="Arial" w:hAnsi="Arial" w:cs="Arial"/>
        </w:rPr>
        <w:t>, kde v odstavci (3) je přímo definováno, že: „zemědělskou půdu I. a II. třídy ochrany lze odejmout pouze v případech, kdy jiný veřejný (!) zájem výrazně převyšuje nad veřejným zájmem ochrany zemědělského půdního fondu.“ Protože ve vymezení plochy pro zahradnictví nelze v žádném příp</w:t>
      </w:r>
      <w:r w:rsidR="00D169B6" w:rsidRPr="00DB32FD">
        <w:rPr>
          <w:rFonts w:ascii="Arial" w:hAnsi="Arial" w:cs="Arial"/>
        </w:rPr>
        <w:t>a</w:t>
      </w:r>
      <w:r w:rsidR="00D169B6" w:rsidRPr="00DB32FD">
        <w:rPr>
          <w:rFonts w:ascii="Arial" w:hAnsi="Arial" w:cs="Arial"/>
        </w:rPr>
        <w:t>dě spatřovat „jiný veřejný zájem“, nelze požadovanou plochu ve Změně č.5 ÚP Ter</w:t>
      </w:r>
      <w:r w:rsidR="00D169B6" w:rsidRPr="00DB32FD">
        <w:rPr>
          <w:rFonts w:ascii="Arial" w:hAnsi="Arial" w:cs="Arial"/>
        </w:rPr>
        <w:t>e</w:t>
      </w:r>
      <w:r w:rsidR="00D169B6" w:rsidRPr="00DB32FD">
        <w:rPr>
          <w:rFonts w:ascii="Arial" w:hAnsi="Arial" w:cs="Arial"/>
        </w:rPr>
        <w:t>zín vymezit.</w:t>
      </w:r>
    </w:p>
    <w:p w14:paraId="2970194D" w14:textId="77777777" w:rsidR="00ED2547" w:rsidRPr="00DB32FD" w:rsidRDefault="007D3EEA" w:rsidP="00DF2F7F">
      <w:pPr>
        <w:spacing w:line="233" w:lineRule="auto"/>
        <w:ind w:firstLine="567"/>
        <w:jc w:val="both"/>
        <w:outlineLvl w:val="7"/>
        <w:rPr>
          <w:rFonts w:ascii="Arial" w:hAnsi="Arial" w:cs="Arial"/>
        </w:rPr>
      </w:pPr>
      <w:r w:rsidRPr="00DB32FD">
        <w:rPr>
          <w:rFonts w:ascii="Arial" w:hAnsi="Arial" w:cs="Arial"/>
        </w:rPr>
        <w:t xml:space="preserve">Požadavek </w:t>
      </w:r>
      <w:r w:rsidR="003639A0" w:rsidRPr="00DB32FD">
        <w:rPr>
          <w:rFonts w:ascii="Arial" w:hAnsi="Arial" w:cs="Arial"/>
        </w:rPr>
        <w:t xml:space="preserve">Povodí Ohře, s. p. </w:t>
      </w:r>
      <w:r w:rsidRPr="00DB32FD">
        <w:rPr>
          <w:rFonts w:ascii="Arial" w:hAnsi="Arial" w:cs="Arial"/>
        </w:rPr>
        <w:t>na omezení či vypuštění některých zastavite</w:t>
      </w:r>
      <w:r w:rsidRPr="00DB32FD">
        <w:rPr>
          <w:rFonts w:ascii="Arial" w:hAnsi="Arial" w:cs="Arial"/>
        </w:rPr>
        <w:t>l</w:t>
      </w:r>
      <w:r w:rsidRPr="00DB32FD">
        <w:rPr>
          <w:rFonts w:ascii="Arial" w:hAnsi="Arial" w:cs="Arial"/>
        </w:rPr>
        <w:t xml:space="preserve">ných ploch z ÚP Terezín, zasahujících do </w:t>
      </w:r>
      <w:r w:rsidR="00AD39DF" w:rsidRPr="00DB32FD">
        <w:rPr>
          <w:rFonts w:ascii="Arial" w:hAnsi="Arial" w:cs="Arial"/>
        </w:rPr>
        <w:t xml:space="preserve">později </w:t>
      </w:r>
      <w:r w:rsidRPr="00DB32FD">
        <w:rPr>
          <w:rFonts w:ascii="Arial" w:hAnsi="Arial" w:cs="Arial"/>
        </w:rPr>
        <w:t>vymezeného záplavového území, však nelze akceptovat vzhledem k to</w:t>
      </w:r>
      <w:r w:rsidR="00AD39DF" w:rsidRPr="00DB32FD">
        <w:rPr>
          <w:rFonts w:ascii="Arial" w:hAnsi="Arial" w:cs="Arial"/>
        </w:rPr>
        <w:t xml:space="preserve">mu, že byly do územního plánu dříve zařazeny se souhlasem </w:t>
      </w:r>
      <w:r w:rsidR="005D6047" w:rsidRPr="00DB32FD">
        <w:rPr>
          <w:rFonts w:ascii="Arial" w:hAnsi="Arial" w:cs="Arial"/>
        </w:rPr>
        <w:t xml:space="preserve">a za podmínek </w:t>
      </w:r>
      <w:r w:rsidR="00AD39DF" w:rsidRPr="00DB32FD">
        <w:rPr>
          <w:rFonts w:ascii="Arial" w:hAnsi="Arial" w:cs="Arial"/>
        </w:rPr>
        <w:t xml:space="preserve">dotčeného orgánu a nejsou </w:t>
      </w:r>
      <w:r w:rsidR="003639A0" w:rsidRPr="00DB32FD">
        <w:rPr>
          <w:rFonts w:ascii="Arial" w:hAnsi="Arial" w:cs="Arial"/>
        </w:rPr>
        <w:t xml:space="preserve">tedy </w:t>
      </w:r>
      <w:r w:rsidR="002A2FE1" w:rsidRPr="00DB32FD">
        <w:rPr>
          <w:rFonts w:ascii="Arial" w:hAnsi="Arial" w:cs="Arial"/>
        </w:rPr>
        <w:t xml:space="preserve">předmětem řešení </w:t>
      </w:r>
      <w:r w:rsidR="00AD39DF" w:rsidRPr="00DB32FD">
        <w:rPr>
          <w:rFonts w:ascii="Arial" w:hAnsi="Arial" w:cs="Arial"/>
        </w:rPr>
        <w:t>Změny č.5 ÚP Terezí</w:t>
      </w:r>
      <w:r w:rsidR="003639A0" w:rsidRPr="00DB32FD">
        <w:rPr>
          <w:rFonts w:ascii="Arial" w:hAnsi="Arial" w:cs="Arial"/>
        </w:rPr>
        <w:t>n.</w:t>
      </w:r>
      <w:r w:rsidR="008938C7" w:rsidRPr="00DB32FD">
        <w:rPr>
          <w:rFonts w:ascii="Arial" w:hAnsi="Arial" w:cs="Arial"/>
        </w:rPr>
        <w:t xml:space="preserve"> </w:t>
      </w:r>
    </w:p>
    <w:p w14:paraId="145CD7AE" w14:textId="77777777" w:rsidR="0080553C" w:rsidRPr="00DB32FD" w:rsidRDefault="0080553C" w:rsidP="00DF2F7F">
      <w:pPr>
        <w:keepNext/>
        <w:numPr>
          <w:ilvl w:val="0"/>
          <w:numId w:val="21"/>
        </w:numPr>
        <w:ind w:left="567" w:hanging="567"/>
        <w:jc w:val="both"/>
        <w:rPr>
          <w:rFonts w:ascii="Arial Black" w:hAnsi="Arial Black" w:cs="Arial Black"/>
          <w:b/>
          <w:bCs/>
        </w:rPr>
      </w:pPr>
      <w:r w:rsidRPr="00DB32FD">
        <w:rPr>
          <w:rFonts w:ascii="Arial Black" w:hAnsi="Arial Black" w:cs="Arial Black"/>
        </w:rPr>
        <w:lastRenderedPageBreak/>
        <w:t xml:space="preserve">Základní informace o výsledcích vyhodnocení vlivů na udržitelný </w:t>
      </w:r>
    </w:p>
    <w:p w14:paraId="48CADD44" w14:textId="77777777" w:rsidR="0080553C" w:rsidRPr="00DB32FD" w:rsidRDefault="0080553C" w:rsidP="00DF2F7F">
      <w:pPr>
        <w:tabs>
          <w:tab w:val="left" w:pos="540"/>
        </w:tabs>
        <w:ind w:left="567" w:right="-125"/>
        <w:jc w:val="both"/>
        <w:outlineLvl w:val="7"/>
      </w:pPr>
      <w:r w:rsidRPr="00DB32FD">
        <w:rPr>
          <w:rFonts w:ascii="Arial Black" w:hAnsi="Arial Black" w:cs="Arial Black"/>
        </w:rPr>
        <w:t>rozvoj území, včetně výsledků vyhodnocení vlivů na životní pr</w:t>
      </w:r>
      <w:r w:rsidRPr="00DB32FD">
        <w:rPr>
          <w:rFonts w:ascii="Arial Black" w:hAnsi="Arial Black" w:cs="Arial Black"/>
        </w:rPr>
        <w:t>o</w:t>
      </w:r>
      <w:r w:rsidRPr="00DB32FD">
        <w:rPr>
          <w:rFonts w:ascii="Arial Black" w:hAnsi="Arial Black" w:cs="Arial Black"/>
        </w:rPr>
        <w:t>středí</w:t>
      </w:r>
      <w:r w:rsidRPr="00DB32FD">
        <w:t xml:space="preserve"> </w:t>
      </w:r>
      <w:r w:rsidRPr="00DB32FD">
        <w:rPr>
          <w:rFonts w:ascii="Arial Black" w:hAnsi="Arial Black" w:cs="Arial Black"/>
        </w:rPr>
        <w:t>a posouzení vlivu na předmět ochrany a celistvost evro</w:t>
      </w:r>
      <w:r w:rsidRPr="00DB32FD">
        <w:rPr>
          <w:rFonts w:ascii="Arial Black" w:hAnsi="Arial Black" w:cs="Arial Black"/>
        </w:rPr>
        <w:t>p</w:t>
      </w:r>
      <w:r w:rsidRPr="00DB32FD">
        <w:rPr>
          <w:rFonts w:ascii="Arial Black" w:hAnsi="Arial Black" w:cs="Arial Black"/>
        </w:rPr>
        <w:t>sky významné lokality nebo ptačí oblasti</w:t>
      </w:r>
    </w:p>
    <w:p w14:paraId="2AC083DC" w14:textId="77777777" w:rsidR="00700F3B" w:rsidRDefault="00700F3B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</w:p>
    <w:p w14:paraId="2F8D84B3" w14:textId="77777777" w:rsidR="00806BCA" w:rsidRPr="00DB32FD" w:rsidRDefault="00806BCA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>Krajský úřad Ústeckého kraje, odbor životního prostředí a zemědělství, jako o</w:t>
      </w:r>
      <w:r w:rsidRPr="00DB32FD">
        <w:rPr>
          <w:rFonts w:ascii="Arial" w:hAnsi="Arial" w:cs="Arial"/>
        </w:rPr>
        <w:t>r</w:t>
      </w:r>
      <w:r w:rsidRPr="00DB32FD">
        <w:rPr>
          <w:rFonts w:ascii="Arial" w:hAnsi="Arial" w:cs="Arial"/>
        </w:rPr>
        <w:t>gán věcně a místně příslušný dle ustanovení § 77a odst. 4 písm. o) zákona 114/1992 Sb., o ochraně přírody a krajiny, vydal</w:t>
      </w:r>
      <w:r w:rsidR="009E588D" w:rsidRPr="00DB32FD">
        <w:rPr>
          <w:rFonts w:ascii="Arial" w:hAnsi="Arial" w:cs="Arial"/>
        </w:rPr>
        <w:t xml:space="preserve"> a dne 25. 10. 2024 doručil pořizovateli dat</w:t>
      </w:r>
      <w:r w:rsidR="009E588D" w:rsidRPr="00DB32FD">
        <w:rPr>
          <w:rFonts w:ascii="Arial" w:hAnsi="Arial" w:cs="Arial"/>
        </w:rPr>
        <w:t>o</w:t>
      </w:r>
      <w:r w:rsidR="009E588D" w:rsidRPr="00DB32FD">
        <w:rPr>
          <w:rFonts w:ascii="Arial" w:hAnsi="Arial" w:cs="Arial"/>
        </w:rPr>
        <w:t>vou schránkou</w:t>
      </w:r>
      <w:r w:rsidRPr="00DB32FD">
        <w:rPr>
          <w:rFonts w:ascii="Arial" w:hAnsi="Arial" w:cs="Arial"/>
        </w:rPr>
        <w:t xml:space="preserve"> dle § 45i odst. 1 ZOPK k žádosti stanovisko: </w:t>
      </w:r>
      <w:r w:rsidR="009E588D" w:rsidRPr="00DB32FD">
        <w:rPr>
          <w:rFonts w:ascii="Arial" w:hAnsi="Arial" w:cs="Arial"/>
        </w:rPr>
        <w:t>„</w:t>
      </w:r>
      <w:r w:rsidRPr="00DB32FD">
        <w:rPr>
          <w:rFonts w:ascii="Arial" w:hAnsi="Arial" w:cs="Arial"/>
        </w:rPr>
        <w:t>Zadání změny č. 5 ÚP Terezín samostatně či ve spojení s jinými známými záměry či koncepcemi nebude mít významný vliv na předmět ochrany nebo celistvost evropsky významných lokalit a ptačích oblastí v územní působnosti Krajského úřadu Ústeckého kraje.</w:t>
      </w:r>
      <w:r w:rsidR="009E588D" w:rsidRPr="00DB32FD">
        <w:rPr>
          <w:rFonts w:ascii="Arial" w:hAnsi="Arial" w:cs="Arial"/>
        </w:rPr>
        <w:t>“</w:t>
      </w:r>
    </w:p>
    <w:p w14:paraId="6328963A" w14:textId="77777777" w:rsidR="009E588D" w:rsidRPr="00DB32FD" w:rsidRDefault="009E588D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DB32FD">
        <w:rPr>
          <w:rFonts w:ascii="Arial" w:hAnsi="Arial" w:cs="Arial"/>
        </w:rPr>
        <w:t>Na základě tohoto stanoviska nebylo v rámci Změny č.5 ÚP Terezín zpracov</w:t>
      </w:r>
      <w:r w:rsidRPr="00DB32FD">
        <w:rPr>
          <w:rFonts w:ascii="Arial" w:hAnsi="Arial" w:cs="Arial"/>
        </w:rPr>
        <w:t>á</w:t>
      </w:r>
      <w:r w:rsidRPr="00DB32FD">
        <w:rPr>
          <w:rFonts w:ascii="Arial" w:hAnsi="Arial" w:cs="Arial"/>
        </w:rPr>
        <w:t>no vyhodnocení vlivů na udržitelný rozvoj území, životní prostředí ani posouzení vlivu na předmět ochrany a celistvost evropsky významné lokality nebo ptačí oblasti.</w:t>
      </w:r>
    </w:p>
    <w:p w14:paraId="271808B0" w14:textId="77777777" w:rsidR="00031CA4" w:rsidRPr="00DB32FD" w:rsidRDefault="00031CA4" w:rsidP="00DF2F7F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</w:p>
    <w:p w14:paraId="601204B4" w14:textId="77777777" w:rsidR="0080553C" w:rsidRPr="00DB32FD" w:rsidRDefault="0080553C" w:rsidP="00DF2F7F">
      <w:pPr>
        <w:pStyle w:val="Seznamsodrkami"/>
        <w:spacing w:line="240" w:lineRule="auto"/>
        <w:rPr>
          <w:color w:val="auto"/>
        </w:rPr>
      </w:pPr>
    </w:p>
    <w:p w14:paraId="2E4B5325" w14:textId="77777777" w:rsidR="00031CA4" w:rsidRPr="00DB32FD" w:rsidRDefault="0080553C" w:rsidP="00DF2F7F">
      <w:pPr>
        <w:numPr>
          <w:ilvl w:val="0"/>
          <w:numId w:val="21"/>
        </w:numPr>
        <w:tabs>
          <w:tab w:val="clear" w:pos="2340"/>
        </w:tabs>
        <w:autoSpaceDE w:val="0"/>
        <w:autoSpaceDN w:val="0"/>
        <w:adjustRightInd w:val="0"/>
        <w:ind w:left="567" w:hanging="567"/>
        <w:jc w:val="both"/>
        <w:rPr>
          <w:rFonts w:ascii="Arial Black" w:hAnsi="Arial Black" w:cs="Arial Black"/>
        </w:rPr>
      </w:pPr>
      <w:r w:rsidRPr="00DB32FD">
        <w:rPr>
          <w:rFonts w:ascii="Arial Black" w:hAnsi="Arial Black" w:cs="Arial Black"/>
        </w:rPr>
        <w:t>Sdělení, jak bylo zohledněno</w:t>
      </w:r>
      <w:r w:rsidR="00031CA4" w:rsidRPr="00DB32FD">
        <w:rPr>
          <w:rFonts w:ascii="Arial Black" w:hAnsi="Arial Black" w:cs="Arial Black"/>
        </w:rPr>
        <w:t xml:space="preserve"> vyhodnocení vlivů </w:t>
      </w:r>
    </w:p>
    <w:p w14:paraId="1AC17F8C" w14:textId="77777777" w:rsidR="0080553C" w:rsidRPr="00DB32FD" w:rsidRDefault="00031CA4" w:rsidP="00DF2F7F">
      <w:pPr>
        <w:autoSpaceDE w:val="0"/>
        <w:autoSpaceDN w:val="0"/>
        <w:adjustRightInd w:val="0"/>
        <w:ind w:left="567"/>
        <w:jc w:val="both"/>
        <w:rPr>
          <w:rFonts w:ascii="Arial Black" w:hAnsi="Arial Black" w:cs="Arial Black"/>
        </w:rPr>
      </w:pPr>
      <w:r w:rsidRPr="00DB32FD">
        <w:rPr>
          <w:rFonts w:ascii="Arial Black" w:hAnsi="Arial Black" w:cs="Arial Black"/>
        </w:rPr>
        <w:t>na životní prostředí</w:t>
      </w:r>
    </w:p>
    <w:p w14:paraId="0C46CDD1" w14:textId="77777777" w:rsidR="009E588D" w:rsidRPr="00DB32FD" w:rsidRDefault="009E588D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Cs/>
        </w:rPr>
      </w:pPr>
    </w:p>
    <w:p w14:paraId="135287FF" w14:textId="2EE58489" w:rsidR="0080553C" w:rsidRDefault="002355EE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bCs/>
        </w:rPr>
      </w:pPr>
      <w:r w:rsidRPr="00DB32FD">
        <w:rPr>
          <w:rFonts w:ascii="Arial" w:hAnsi="Arial" w:cs="Arial"/>
          <w:bCs/>
        </w:rPr>
        <w:t>Vyhodnocení vlivů Změny č.</w:t>
      </w:r>
      <w:r w:rsidR="001D7A2F">
        <w:rPr>
          <w:rFonts w:ascii="Arial" w:hAnsi="Arial" w:cs="Arial"/>
          <w:bCs/>
        </w:rPr>
        <w:t xml:space="preserve"> </w:t>
      </w:r>
      <w:r w:rsidRPr="00DB32FD">
        <w:rPr>
          <w:rFonts w:ascii="Arial" w:hAnsi="Arial" w:cs="Arial"/>
          <w:bCs/>
        </w:rPr>
        <w:t>5</w:t>
      </w:r>
      <w:r w:rsidR="0080553C" w:rsidRPr="00DB32FD">
        <w:rPr>
          <w:rFonts w:ascii="Arial" w:hAnsi="Arial" w:cs="Arial"/>
          <w:bCs/>
        </w:rPr>
        <w:t xml:space="preserve"> ÚP Terezín </w:t>
      </w:r>
      <w:r w:rsidR="0080553C" w:rsidRPr="001455F9">
        <w:rPr>
          <w:rFonts w:ascii="Arial" w:hAnsi="Arial" w:cs="Arial"/>
          <w:bCs/>
        </w:rPr>
        <w:t>na udržitelný rozvoj území nebylo požadováno a tudíž nebylo ani zpracováno.</w:t>
      </w:r>
    </w:p>
    <w:p w14:paraId="5F782413" w14:textId="77777777" w:rsidR="00D353F5" w:rsidRPr="001455F9" w:rsidRDefault="00D353F5" w:rsidP="00DF2F7F">
      <w:pPr>
        <w:autoSpaceDE w:val="0"/>
        <w:autoSpaceDN w:val="0"/>
        <w:adjustRightInd w:val="0"/>
        <w:jc w:val="both"/>
        <w:rPr>
          <w:rFonts w:ascii="Arial" w:hAnsi="Arial" w:cs="Arial"/>
          <w:bCs/>
        </w:rPr>
      </w:pPr>
    </w:p>
    <w:p w14:paraId="1F0CCB04" w14:textId="77777777" w:rsidR="00A7403B" w:rsidRPr="001455F9" w:rsidRDefault="00A7403B" w:rsidP="00DF2F7F">
      <w:pPr>
        <w:ind w:left="567" w:hanging="567"/>
        <w:jc w:val="both"/>
        <w:rPr>
          <w:rFonts w:ascii="Arial" w:hAnsi="Arial" w:cs="Arial"/>
        </w:rPr>
      </w:pPr>
    </w:p>
    <w:p w14:paraId="48D51153" w14:textId="77777777" w:rsidR="00031CA4" w:rsidRPr="001455F9" w:rsidRDefault="00031CA4" w:rsidP="00DF2F7F">
      <w:pPr>
        <w:numPr>
          <w:ilvl w:val="0"/>
          <w:numId w:val="21"/>
        </w:numPr>
        <w:tabs>
          <w:tab w:val="clear" w:pos="2340"/>
          <w:tab w:val="num" w:pos="567"/>
        </w:tabs>
        <w:autoSpaceDE w:val="0"/>
        <w:autoSpaceDN w:val="0"/>
        <w:adjustRightInd w:val="0"/>
        <w:ind w:left="567" w:hanging="5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 xml:space="preserve">Stanovisko </w:t>
      </w:r>
      <w:r w:rsidRPr="001455F9">
        <w:rPr>
          <w:rFonts w:ascii="Arial Black" w:hAnsi="Arial Black" w:cs="Arial"/>
        </w:rPr>
        <w:t>příslušného orgánu k vyhodnocení vlivů na životní prostředí se sdělením, jak bylo zohledněno s uvedením záva</w:t>
      </w:r>
      <w:r w:rsidRPr="001455F9">
        <w:rPr>
          <w:rFonts w:ascii="Arial Black" w:hAnsi="Arial Black" w:cs="Arial"/>
        </w:rPr>
        <w:t>ž</w:t>
      </w:r>
      <w:r w:rsidRPr="001455F9">
        <w:rPr>
          <w:rFonts w:ascii="Arial Black" w:hAnsi="Arial Black" w:cs="Arial"/>
        </w:rPr>
        <w:t>ných důvodů, pokud některé požadavky nebo podmínky zohle</w:t>
      </w:r>
      <w:r w:rsidRPr="001455F9">
        <w:rPr>
          <w:rFonts w:ascii="Arial Black" w:hAnsi="Arial Black" w:cs="Arial"/>
        </w:rPr>
        <w:t>d</w:t>
      </w:r>
      <w:r w:rsidRPr="001455F9">
        <w:rPr>
          <w:rFonts w:ascii="Arial Black" w:hAnsi="Arial Black" w:cs="Arial"/>
        </w:rPr>
        <w:t>něny nebyly, a další části prohlášení podle § 10g odst. 5 zákona o posuzování vlivů na životní prostředí</w:t>
      </w:r>
    </w:p>
    <w:p w14:paraId="310671D3" w14:textId="77777777" w:rsidR="00031CA4" w:rsidRPr="001455F9" w:rsidRDefault="00031CA4" w:rsidP="00DF2F7F">
      <w:pPr>
        <w:autoSpaceDE w:val="0"/>
        <w:autoSpaceDN w:val="0"/>
        <w:adjustRightInd w:val="0"/>
        <w:ind w:left="567"/>
        <w:jc w:val="both"/>
        <w:rPr>
          <w:rFonts w:ascii="Arial" w:hAnsi="Arial" w:cs="Arial"/>
        </w:rPr>
      </w:pPr>
    </w:p>
    <w:p w14:paraId="5F4968DE" w14:textId="77777777" w:rsidR="0080553C" w:rsidRPr="001455F9" w:rsidRDefault="008938C7" w:rsidP="00DF2F7F">
      <w:pPr>
        <w:autoSpaceDE w:val="0"/>
        <w:autoSpaceDN w:val="0"/>
        <w:adjustRightInd w:val="0"/>
        <w:ind w:firstLine="567"/>
        <w:jc w:val="both"/>
        <w:rPr>
          <w:bCs/>
          <w:sz w:val="25"/>
          <w:szCs w:val="23"/>
        </w:rPr>
      </w:pPr>
      <w:r w:rsidRPr="001455F9">
        <w:rPr>
          <w:rFonts w:ascii="Arial" w:hAnsi="Arial" w:cs="Arial"/>
          <w:sz w:val="25"/>
          <w:szCs w:val="23"/>
        </w:rPr>
        <w:t>Krajský úřad Ústeckého kraje, odbor životního a zemědělství</w:t>
      </w:r>
      <w:r w:rsidR="00F27BEC" w:rsidRPr="001455F9">
        <w:rPr>
          <w:rFonts w:ascii="Arial" w:hAnsi="Arial" w:cs="Arial"/>
          <w:sz w:val="25"/>
          <w:szCs w:val="23"/>
        </w:rPr>
        <w:t xml:space="preserve"> z hlediska § 10i odst. 2 zákona č. 100/2001 Sb., o posuzování vlivů na životní prostředí a o zm</w:t>
      </w:r>
      <w:r w:rsidR="00F27BEC" w:rsidRPr="001455F9">
        <w:rPr>
          <w:rFonts w:ascii="Arial" w:hAnsi="Arial" w:cs="Arial"/>
          <w:sz w:val="25"/>
          <w:szCs w:val="23"/>
        </w:rPr>
        <w:t>ě</w:t>
      </w:r>
      <w:r w:rsidR="00F27BEC" w:rsidRPr="001455F9">
        <w:rPr>
          <w:rFonts w:ascii="Arial" w:hAnsi="Arial" w:cs="Arial"/>
          <w:sz w:val="25"/>
          <w:szCs w:val="23"/>
        </w:rPr>
        <w:t>ně některých souvisejících zákonů, ve znění pozdějších předpisů doručil pořiz</w:t>
      </w:r>
      <w:r w:rsidR="00F27BEC" w:rsidRPr="001455F9">
        <w:rPr>
          <w:rFonts w:ascii="Arial" w:hAnsi="Arial" w:cs="Arial"/>
          <w:sz w:val="25"/>
          <w:szCs w:val="23"/>
        </w:rPr>
        <w:t>o</w:t>
      </w:r>
      <w:r w:rsidR="00F27BEC" w:rsidRPr="001455F9">
        <w:rPr>
          <w:rFonts w:ascii="Arial" w:hAnsi="Arial" w:cs="Arial"/>
          <w:sz w:val="25"/>
          <w:szCs w:val="23"/>
        </w:rPr>
        <w:t>vateli datovou schránkou dne 25. 10. 2024 svoje stanovisko č.j.: KUUK/153751/ 2024/ZPZ/Sik:  „</w:t>
      </w:r>
      <w:r w:rsidRPr="001455F9">
        <w:rPr>
          <w:rFonts w:ascii="Arial" w:hAnsi="Arial" w:cs="Arial"/>
          <w:sz w:val="25"/>
          <w:szCs w:val="23"/>
        </w:rPr>
        <w:t>Na základě obsahu Návrhu zadání změny č. 5 ÚP Terezín a kr</w:t>
      </w:r>
      <w:r w:rsidRPr="001455F9">
        <w:rPr>
          <w:rFonts w:ascii="Arial" w:hAnsi="Arial" w:cs="Arial"/>
          <w:sz w:val="25"/>
          <w:szCs w:val="23"/>
        </w:rPr>
        <w:t>i</w:t>
      </w:r>
      <w:r w:rsidRPr="001455F9">
        <w:rPr>
          <w:rFonts w:ascii="Arial" w:hAnsi="Arial" w:cs="Arial"/>
          <w:sz w:val="25"/>
          <w:szCs w:val="23"/>
        </w:rPr>
        <w:t>térií uvedených v příloze č. 8 zákona o posuzování vlivů na životní prostředí p</w:t>
      </w:r>
      <w:r w:rsidRPr="001455F9">
        <w:rPr>
          <w:rFonts w:ascii="Arial" w:hAnsi="Arial" w:cs="Arial"/>
          <w:sz w:val="25"/>
          <w:szCs w:val="23"/>
        </w:rPr>
        <w:t>o</w:t>
      </w:r>
      <w:r w:rsidRPr="001455F9">
        <w:rPr>
          <w:rFonts w:ascii="Arial" w:hAnsi="Arial" w:cs="Arial"/>
          <w:sz w:val="25"/>
          <w:szCs w:val="23"/>
        </w:rPr>
        <w:t>soudil zdejší odbor jako příslušný orgán podle § 22 písm. d) zákona o posuzování vlivů na životní prostředí předloženou žádost podle § 10i odst. 2 zákona o pos</w:t>
      </w:r>
      <w:r w:rsidRPr="001455F9">
        <w:rPr>
          <w:rFonts w:ascii="Arial" w:hAnsi="Arial" w:cs="Arial"/>
          <w:sz w:val="25"/>
          <w:szCs w:val="23"/>
        </w:rPr>
        <w:t>u</w:t>
      </w:r>
      <w:r w:rsidRPr="001455F9">
        <w:rPr>
          <w:rFonts w:ascii="Arial" w:hAnsi="Arial" w:cs="Arial"/>
          <w:sz w:val="25"/>
          <w:szCs w:val="23"/>
        </w:rPr>
        <w:t>zování vlivů na životní pro</w:t>
      </w:r>
      <w:r w:rsidR="00E60D58" w:rsidRPr="001455F9">
        <w:rPr>
          <w:rFonts w:ascii="Arial" w:hAnsi="Arial" w:cs="Arial"/>
          <w:sz w:val="25"/>
          <w:szCs w:val="23"/>
        </w:rPr>
        <w:t xml:space="preserve">středí s následujícím závěrem: </w:t>
      </w:r>
      <w:r w:rsidRPr="001455F9">
        <w:rPr>
          <w:rFonts w:ascii="Arial" w:hAnsi="Arial" w:cs="Arial"/>
          <w:sz w:val="25"/>
          <w:szCs w:val="23"/>
        </w:rPr>
        <w:t>změnu č. 5 ÚP Terezín není nutno posoudit z hlediska vlivů na životní prostředí“.</w:t>
      </w:r>
    </w:p>
    <w:p w14:paraId="1E48F5DA" w14:textId="77777777" w:rsidR="00E60D58" w:rsidRPr="001455F9" w:rsidRDefault="00E60D58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Na základě tohoto stanoviska nebylo v rámci Změny č.5 ÚP Terezín zpracov</w:t>
      </w:r>
      <w:r w:rsidRPr="001455F9">
        <w:rPr>
          <w:rFonts w:ascii="Arial" w:hAnsi="Arial" w:cs="Arial"/>
        </w:rPr>
        <w:t>á</w:t>
      </w:r>
      <w:r w:rsidRPr="001455F9">
        <w:rPr>
          <w:rFonts w:ascii="Arial" w:hAnsi="Arial" w:cs="Arial"/>
        </w:rPr>
        <w:t>no vyhodnocení vlivů na životní prostředí.</w:t>
      </w:r>
    </w:p>
    <w:p w14:paraId="700C6091" w14:textId="77777777" w:rsidR="003921CC" w:rsidRDefault="003921CC" w:rsidP="00DF2F7F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59BDA536" w14:textId="77777777" w:rsidR="00DB32FD" w:rsidRDefault="00DB32FD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5B77DCAF" w14:textId="77777777" w:rsidR="00DB32FD" w:rsidRDefault="00DB32FD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205A1E23" w14:textId="77777777" w:rsidR="00DB32FD" w:rsidRDefault="00DB32FD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3C42E228" w14:textId="77777777" w:rsidR="00DB32FD" w:rsidRDefault="00DB32FD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6CEAF045" w14:textId="77777777" w:rsidR="00DB32FD" w:rsidRDefault="00DB32FD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25E1999B" w14:textId="77777777" w:rsidR="003921CC" w:rsidRPr="00ED2547" w:rsidRDefault="003921CC" w:rsidP="00D353F5">
      <w:pPr>
        <w:autoSpaceDE w:val="0"/>
        <w:autoSpaceDN w:val="0"/>
        <w:adjustRightInd w:val="0"/>
        <w:ind w:firstLine="567"/>
        <w:jc w:val="both"/>
        <w:rPr>
          <w:rFonts w:ascii="Arial" w:hAnsi="Arial" w:cs="Arial"/>
          <w:color w:val="000099"/>
        </w:rPr>
      </w:pPr>
    </w:p>
    <w:p w14:paraId="5ACE9DC2" w14:textId="77777777" w:rsidR="00031CA4" w:rsidRPr="001455F9" w:rsidRDefault="00A7403B" w:rsidP="00D353F5">
      <w:pPr>
        <w:numPr>
          <w:ilvl w:val="0"/>
          <w:numId w:val="21"/>
        </w:numPr>
        <w:ind w:left="567" w:right="-180" w:hanging="567"/>
        <w:contextualSpacing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lastRenderedPageBreak/>
        <w:t>Komplexní zdůvodnění přijatého řešení</w:t>
      </w:r>
      <w:r w:rsidR="00031CA4" w:rsidRPr="001455F9">
        <w:rPr>
          <w:rFonts w:ascii="Arial Black" w:hAnsi="Arial Black" w:cs="Arial Black"/>
        </w:rPr>
        <w:t xml:space="preserve">, včetně zdůvodnění </w:t>
      </w:r>
    </w:p>
    <w:p w14:paraId="4386FC22" w14:textId="77777777" w:rsidR="009306A2" w:rsidRPr="001455F9" w:rsidRDefault="00031CA4" w:rsidP="00D353F5">
      <w:pPr>
        <w:ind w:left="567" w:right="-180"/>
        <w:contextualSpacing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>vybrané varianty a vyloučení záměrů podle § 122 odst. 3</w:t>
      </w:r>
    </w:p>
    <w:p w14:paraId="2C838A55" w14:textId="77777777" w:rsidR="00031CA4" w:rsidRPr="001455F9" w:rsidRDefault="00031CA4" w:rsidP="00D353F5">
      <w:pPr>
        <w:ind w:firstLine="567"/>
        <w:jc w:val="both"/>
        <w:outlineLvl w:val="7"/>
        <w:rPr>
          <w:rFonts w:ascii="Arial" w:hAnsi="Arial" w:cs="Arial"/>
          <w:lang w:eastAsia="en-US"/>
        </w:rPr>
      </w:pPr>
    </w:p>
    <w:p w14:paraId="4D5E9A85" w14:textId="77777777" w:rsidR="00B467EE" w:rsidRPr="001455F9" w:rsidRDefault="00B467EE" w:rsidP="00D353F5">
      <w:pPr>
        <w:ind w:firstLine="567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Změna č.</w:t>
      </w:r>
      <w:r w:rsidR="004F36E8" w:rsidRPr="001455F9">
        <w:rPr>
          <w:rFonts w:ascii="Arial" w:hAnsi="Arial" w:cs="Arial"/>
        </w:rPr>
        <w:t xml:space="preserve"> 5</w:t>
      </w:r>
      <w:r w:rsidRPr="001455F9">
        <w:rPr>
          <w:rFonts w:ascii="Arial" w:hAnsi="Arial" w:cs="Arial"/>
        </w:rPr>
        <w:t xml:space="preserve"> ÚP Terezín je zpracována </w:t>
      </w:r>
      <w:r w:rsidR="004F36E8" w:rsidRPr="001455F9">
        <w:rPr>
          <w:rFonts w:ascii="Arial" w:hAnsi="Arial" w:cs="Arial"/>
        </w:rPr>
        <w:t xml:space="preserve">se zohledněním uplatněných </w:t>
      </w:r>
      <w:r w:rsidRPr="001455F9">
        <w:rPr>
          <w:rFonts w:ascii="Arial" w:hAnsi="Arial" w:cs="Arial"/>
        </w:rPr>
        <w:t>požadavků vlastníků pozemků a města Terezín</w:t>
      </w:r>
      <w:r w:rsidR="004F36E8" w:rsidRPr="001455F9">
        <w:rPr>
          <w:rFonts w:ascii="Arial" w:hAnsi="Arial" w:cs="Arial"/>
        </w:rPr>
        <w:t xml:space="preserve"> ve </w:t>
      </w:r>
      <w:r w:rsidR="004F36E8" w:rsidRPr="001455F9">
        <w:rPr>
          <w:rFonts w:ascii="Arial" w:hAnsi="Arial" w:cs="Arial"/>
          <w:lang w:eastAsia="en-US"/>
        </w:rPr>
        <w:t>ZoU ÚP Terezín, schválené Zastupitelstvem města dne 2. 12. 2024 usnesením číslo UZ-61-7/24 s tím, že tato je zároveň zadáním pro pořízení Změny č. 5 ÚP Terezín.</w:t>
      </w:r>
      <w:r w:rsidR="00D47F99" w:rsidRPr="001455F9">
        <w:rPr>
          <w:rFonts w:ascii="Arial" w:hAnsi="Arial" w:cs="Arial"/>
          <w:lang w:eastAsia="en-US"/>
        </w:rPr>
        <w:t xml:space="preserve"> S ohledem na skutečnost, že se jedná o změnu územního plánu a na</w:t>
      </w:r>
      <w:r w:rsidRPr="001455F9">
        <w:rPr>
          <w:rFonts w:ascii="Arial" w:hAnsi="Arial" w:cs="Arial"/>
        </w:rPr>
        <w:t xml:space="preserve"> proces </w:t>
      </w:r>
      <w:r w:rsidR="00D47F99" w:rsidRPr="001455F9">
        <w:rPr>
          <w:rFonts w:ascii="Arial" w:hAnsi="Arial" w:cs="Arial"/>
        </w:rPr>
        <w:t>jejího poříze</w:t>
      </w:r>
      <w:r w:rsidRPr="001455F9">
        <w:rPr>
          <w:rFonts w:ascii="Arial" w:hAnsi="Arial" w:cs="Arial"/>
        </w:rPr>
        <w:t xml:space="preserve">ní nemohl </w:t>
      </w:r>
      <w:r w:rsidR="00D47F99" w:rsidRPr="001455F9">
        <w:rPr>
          <w:rFonts w:ascii="Arial" w:hAnsi="Arial" w:cs="Arial"/>
        </w:rPr>
        <w:t xml:space="preserve">zhotovitel </w:t>
      </w:r>
      <w:r w:rsidRPr="001455F9">
        <w:rPr>
          <w:rFonts w:ascii="Arial" w:hAnsi="Arial" w:cs="Arial"/>
        </w:rPr>
        <w:t>rozsah navržených změn efektivně ovlivnit</w:t>
      </w:r>
      <w:r w:rsidR="00D47F99" w:rsidRPr="001455F9">
        <w:rPr>
          <w:rFonts w:ascii="Arial" w:hAnsi="Arial" w:cs="Arial"/>
        </w:rPr>
        <w:t>,</w:t>
      </w:r>
      <w:r w:rsidRPr="001455F9">
        <w:rPr>
          <w:rFonts w:ascii="Arial" w:hAnsi="Arial" w:cs="Arial"/>
        </w:rPr>
        <w:t xml:space="preserve"> a tak jediným zdůvodněním přijatého řešení je právě schv</w:t>
      </w:r>
      <w:r w:rsidRPr="001455F9">
        <w:rPr>
          <w:rFonts w:ascii="Arial" w:hAnsi="Arial" w:cs="Arial"/>
        </w:rPr>
        <w:t>á</w:t>
      </w:r>
      <w:r w:rsidRPr="001455F9">
        <w:rPr>
          <w:rFonts w:ascii="Arial" w:hAnsi="Arial" w:cs="Arial"/>
        </w:rPr>
        <w:t>lená Zpráv</w:t>
      </w:r>
      <w:r w:rsidR="00D47F99"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 xml:space="preserve"> o uplatňování ÚP Terezín, obsahující Zadání Změny č.</w:t>
      </w:r>
      <w:r w:rsidR="00D47F99" w:rsidRPr="001455F9">
        <w:rPr>
          <w:rFonts w:ascii="Arial" w:hAnsi="Arial" w:cs="Arial"/>
        </w:rPr>
        <w:t xml:space="preserve"> 5</w:t>
      </w:r>
      <w:r w:rsidRPr="001455F9">
        <w:rPr>
          <w:rFonts w:ascii="Arial" w:hAnsi="Arial" w:cs="Arial"/>
        </w:rPr>
        <w:t xml:space="preserve"> ÚP Terezín.</w:t>
      </w:r>
    </w:p>
    <w:p w14:paraId="415AD0A2" w14:textId="77777777" w:rsidR="00206195" w:rsidRPr="001455F9" w:rsidRDefault="004F36E8" w:rsidP="00D353F5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Změna č.5 ÚP Terezín v souladu se Zadáním nově vymezuje jedinou plochu pro výstavbu, a to transformační plochu T.5-3 v Českých Kopistech pro výstavbu 1 RD ve vymezeném zastavěném území</w:t>
      </w:r>
      <w:r w:rsidR="00206195" w:rsidRPr="001455F9">
        <w:rPr>
          <w:rFonts w:ascii="Arial" w:hAnsi="Arial" w:cs="Arial"/>
        </w:rPr>
        <w:t>, tedy</w:t>
      </w:r>
      <w:r w:rsidRPr="001455F9">
        <w:rPr>
          <w:rFonts w:ascii="Arial" w:hAnsi="Arial" w:cs="Arial"/>
        </w:rPr>
        <w:t xml:space="preserve"> </w:t>
      </w:r>
      <w:r w:rsidR="00D47F99" w:rsidRPr="001455F9">
        <w:rPr>
          <w:rFonts w:ascii="Arial" w:hAnsi="Arial" w:cs="Arial"/>
        </w:rPr>
        <w:t xml:space="preserve">jako návrh zastavění proluky </w:t>
      </w:r>
      <w:r w:rsidR="00206195" w:rsidRPr="001455F9">
        <w:rPr>
          <w:rFonts w:ascii="Arial" w:hAnsi="Arial" w:cs="Arial"/>
        </w:rPr>
        <w:t>bez negativního zásahu do celkové urbanistické koncepce.</w:t>
      </w:r>
    </w:p>
    <w:p w14:paraId="5402BB68" w14:textId="77777777" w:rsidR="004F36E8" w:rsidRPr="001455F9" w:rsidRDefault="004F36E8" w:rsidP="00D353F5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Návrh protipovodňov</w:t>
      </w:r>
      <w:r w:rsidR="00206195" w:rsidRPr="001455F9">
        <w:rPr>
          <w:rFonts w:ascii="Arial" w:hAnsi="Arial" w:cs="Arial"/>
        </w:rPr>
        <w:t>é</w:t>
      </w:r>
      <w:r w:rsidRPr="001455F9">
        <w:rPr>
          <w:rFonts w:ascii="Arial" w:hAnsi="Arial" w:cs="Arial"/>
        </w:rPr>
        <w:t xml:space="preserve"> </w:t>
      </w:r>
      <w:r w:rsidR="00206195" w:rsidRPr="001455F9">
        <w:rPr>
          <w:rFonts w:ascii="Arial" w:hAnsi="Arial" w:cs="Arial"/>
        </w:rPr>
        <w:t>ochrany</w:t>
      </w:r>
      <w:r w:rsidRPr="001455F9">
        <w:rPr>
          <w:rFonts w:ascii="Arial" w:hAnsi="Arial" w:cs="Arial"/>
        </w:rPr>
        <w:t xml:space="preserve"> </w:t>
      </w:r>
      <w:r w:rsidR="00206195" w:rsidRPr="001455F9">
        <w:rPr>
          <w:rFonts w:ascii="Arial" w:hAnsi="Arial" w:cs="Arial"/>
        </w:rPr>
        <w:t xml:space="preserve">sídla České Kopisty je pak do Změny č. 5 ÚP Terezín zapracován </w:t>
      </w:r>
      <w:r w:rsidR="00D47F99" w:rsidRPr="001455F9">
        <w:rPr>
          <w:rFonts w:ascii="Arial" w:hAnsi="Arial" w:cs="Arial"/>
        </w:rPr>
        <w:t xml:space="preserve">(viz dále lokalita 5/7) </w:t>
      </w:r>
      <w:r w:rsidR="00206195" w:rsidRPr="001455F9">
        <w:rPr>
          <w:rFonts w:ascii="Arial" w:hAnsi="Arial" w:cs="Arial"/>
        </w:rPr>
        <w:t>na základě vydaného územního rozhodnutí (Sp.zn.:</w:t>
      </w:r>
      <w:r w:rsidR="00E60D58" w:rsidRPr="001455F9">
        <w:rPr>
          <w:rFonts w:ascii="Arial" w:hAnsi="Arial" w:cs="Arial"/>
        </w:rPr>
        <w:t xml:space="preserve"> </w:t>
      </w:r>
      <w:r w:rsidR="00206195" w:rsidRPr="001455F9">
        <w:rPr>
          <w:rFonts w:ascii="Arial" w:hAnsi="Arial" w:cs="Arial"/>
        </w:rPr>
        <w:t>SU/0086916/23/Be, Č.j.: MULTM/0087310/24/SÚ/Lbe) ze dne 25.</w:t>
      </w:r>
      <w:r w:rsidR="00E60D58" w:rsidRPr="001455F9">
        <w:rPr>
          <w:rFonts w:ascii="Arial" w:hAnsi="Arial" w:cs="Arial"/>
        </w:rPr>
        <w:t xml:space="preserve"> </w:t>
      </w:r>
      <w:r w:rsidR="00206195" w:rsidRPr="001455F9">
        <w:rPr>
          <w:rFonts w:ascii="Arial" w:hAnsi="Arial" w:cs="Arial"/>
        </w:rPr>
        <w:t>11.</w:t>
      </w:r>
      <w:r w:rsidR="00E60D58" w:rsidRPr="001455F9">
        <w:rPr>
          <w:rFonts w:ascii="Arial" w:hAnsi="Arial" w:cs="Arial"/>
        </w:rPr>
        <w:t xml:space="preserve"> </w:t>
      </w:r>
      <w:r w:rsidR="00206195" w:rsidRPr="001455F9">
        <w:rPr>
          <w:rFonts w:ascii="Arial" w:hAnsi="Arial" w:cs="Arial"/>
        </w:rPr>
        <w:t>2024 a předané dokumentace.</w:t>
      </w:r>
    </w:p>
    <w:p w14:paraId="07DC557C" w14:textId="77777777" w:rsidR="004F36E8" w:rsidRPr="001455F9" w:rsidRDefault="004F36E8" w:rsidP="00D353F5">
      <w:pPr>
        <w:ind w:firstLine="540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V ostatních lokalitách Změny č.</w:t>
      </w:r>
      <w:r w:rsidR="00206195" w:rsidRPr="001455F9">
        <w:rPr>
          <w:rFonts w:ascii="Arial" w:eastAsia="MS Mincho" w:hAnsi="Arial" w:cs="Arial"/>
        </w:rPr>
        <w:t xml:space="preserve"> 5</w:t>
      </w:r>
      <w:r w:rsidRPr="001455F9">
        <w:rPr>
          <w:rFonts w:ascii="Arial" w:eastAsia="MS Mincho" w:hAnsi="Arial" w:cs="Arial"/>
        </w:rPr>
        <w:t xml:space="preserve"> ÚP Terezín nedochází k novému vymezení zastavitelných či </w:t>
      </w:r>
      <w:r w:rsidR="00206195" w:rsidRPr="001455F9">
        <w:rPr>
          <w:rFonts w:ascii="Arial" w:eastAsia="MS Mincho" w:hAnsi="Arial" w:cs="Arial"/>
        </w:rPr>
        <w:t xml:space="preserve">transformačních </w:t>
      </w:r>
      <w:r w:rsidRPr="001455F9">
        <w:rPr>
          <w:rFonts w:ascii="Arial" w:eastAsia="MS Mincho" w:hAnsi="Arial" w:cs="Arial"/>
        </w:rPr>
        <w:t>ploch, jedná se pouze změnu využití stabilizov</w:t>
      </w:r>
      <w:r w:rsidRPr="001455F9">
        <w:rPr>
          <w:rFonts w:ascii="Arial" w:eastAsia="MS Mincho" w:hAnsi="Arial" w:cs="Arial"/>
        </w:rPr>
        <w:t>a</w:t>
      </w:r>
      <w:r w:rsidRPr="001455F9">
        <w:rPr>
          <w:rFonts w:ascii="Arial" w:eastAsia="MS Mincho" w:hAnsi="Arial" w:cs="Arial"/>
        </w:rPr>
        <w:t>ných ploch či jejich upřesnění podle aktuálních potřeb a využití.</w:t>
      </w:r>
    </w:p>
    <w:p w14:paraId="2AC81B37" w14:textId="77777777" w:rsidR="004F36E8" w:rsidRPr="001455F9" w:rsidRDefault="004F36E8" w:rsidP="00D353F5">
      <w:pPr>
        <w:ind w:firstLine="540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Jednotlivé l</w:t>
      </w:r>
      <w:r w:rsidRPr="001455F9">
        <w:rPr>
          <w:rFonts w:ascii="Arial" w:hAnsi="Arial" w:cs="Arial"/>
        </w:rPr>
        <w:t xml:space="preserve">okality jsou označeny číslem Změny ÚP Terezín, tj. </w:t>
      </w:r>
      <w:r w:rsidR="00206195" w:rsidRPr="001455F9">
        <w:rPr>
          <w:rFonts w:ascii="Arial" w:hAnsi="Arial" w:cs="Arial"/>
        </w:rPr>
        <w:t>5</w:t>
      </w:r>
      <w:r w:rsidRPr="001455F9">
        <w:rPr>
          <w:rFonts w:ascii="Arial" w:hAnsi="Arial" w:cs="Arial"/>
        </w:rPr>
        <w:t xml:space="preserve"> (číslice před </w:t>
      </w:r>
      <w:r w:rsidR="00206195" w:rsidRPr="001455F9">
        <w:rPr>
          <w:rFonts w:ascii="Arial" w:hAnsi="Arial" w:cs="Arial"/>
        </w:rPr>
        <w:t>pomlčkou</w:t>
      </w:r>
      <w:r w:rsidRPr="001455F9">
        <w:rPr>
          <w:rFonts w:ascii="Arial" w:hAnsi="Arial" w:cs="Arial"/>
        </w:rPr>
        <w:t xml:space="preserve">) a zároveň i pořadovým číslem lokality v rámci této změny (číslo za </w:t>
      </w:r>
      <w:r w:rsidR="00206195" w:rsidRPr="001455F9">
        <w:rPr>
          <w:rFonts w:ascii="Arial" w:hAnsi="Arial" w:cs="Arial"/>
        </w:rPr>
        <w:t>poml</w:t>
      </w:r>
      <w:r w:rsidR="00206195" w:rsidRPr="001455F9">
        <w:rPr>
          <w:rFonts w:ascii="Arial" w:hAnsi="Arial" w:cs="Arial"/>
        </w:rPr>
        <w:t>č</w:t>
      </w:r>
      <w:r w:rsidR="00206195" w:rsidRPr="001455F9">
        <w:rPr>
          <w:rFonts w:ascii="Arial" w:hAnsi="Arial" w:cs="Arial"/>
        </w:rPr>
        <w:t>kou</w:t>
      </w:r>
      <w:r w:rsidRPr="001455F9">
        <w:rPr>
          <w:rFonts w:ascii="Arial" w:hAnsi="Arial" w:cs="Arial"/>
        </w:rPr>
        <w:t xml:space="preserve">) a takto jsou </w:t>
      </w:r>
      <w:r w:rsidRPr="001455F9">
        <w:rPr>
          <w:rFonts w:ascii="Arial" w:eastAsia="MS Mincho" w:hAnsi="Arial" w:cs="Arial"/>
        </w:rPr>
        <w:t>zakresleny s identifikačními kódy</w:t>
      </w:r>
      <w:r w:rsidR="00206195" w:rsidRPr="001455F9">
        <w:rPr>
          <w:rFonts w:ascii="Arial" w:eastAsia="MS Mincho" w:hAnsi="Arial" w:cs="Arial"/>
        </w:rPr>
        <w:t xml:space="preserve"> v grafické části Změny č. 5</w:t>
      </w:r>
      <w:r w:rsidRPr="001455F9">
        <w:rPr>
          <w:rFonts w:ascii="Arial" w:eastAsia="MS Mincho" w:hAnsi="Arial" w:cs="Arial"/>
        </w:rPr>
        <w:t xml:space="preserve"> ÚP Terezín, resp. jejího Odůvodnění :</w:t>
      </w:r>
    </w:p>
    <w:p w14:paraId="31F0E2EE" w14:textId="77777777" w:rsidR="00D353F5" w:rsidRPr="001455F9" w:rsidRDefault="00D353F5" w:rsidP="00D353F5">
      <w:pPr>
        <w:jc w:val="both"/>
        <w:rPr>
          <w:rFonts w:ascii="Arial" w:eastAsia="MS Mincho" w:hAnsi="Arial" w:cs="Arial"/>
          <w:b/>
        </w:rPr>
      </w:pPr>
    </w:p>
    <w:p w14:paraId="013E98D6" w14:textId="77777777" w:rsidR="00B467EE" w:rsidRPr="001455F9" w:rsidRDefault="00B467EE" w:rsidP="00D353F5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t>Lokalita 5/1</w:t>
      </w:r>
    </w:p>
    <w:p w14:paraId="5979EB16" w14:textId="77777777" w:rsidR="00B203C4" w:rsidRPr="001455F9" w:rsidRDefault="000F6B6A" w:rsidP="00D353F5">
      <w:pPr>
        <w:pStyle w:val="Odstavecseseznamem"/>
        <w:numPr>
          <w:ilvl w:val="0"/>
          <w:numId w:val="26"/>
        </w:numPr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 xml:space="preserve">pozemky p. č. </w:t>
      </w:r>
      <w:r w:rsidR="00EA1727">
        <w:rPr>
          <w:rFonts w:ascii="Arial" w:eastAsia="MS Mincho" w:hAnsi="Arial" w:cs="Arial"/>
        </w:rPr>
        <w:t xml:space="preserve">569/4, </w:t>
      </w:r>
      <w:r w:rsidRPr="001455F9">
        <w:rPr>
          <w:rFonts w:ascii="Arial" w:eastAsia="MS Mincho" w:hAnsi="Arial" w:cs="Arial"/>
        </w:rPr>
        <w:t>569/5, 569/7 a st. p. č. 567 a 568 jsou podle aktuálního stavu a evidence KN zařazeny jako stávající využívané stavby do ploch výroby vše</w:t>
      </w:r>
      <w:r w:rsidRPr="001455F9">
        <w:rPr>
          <w:rFonts w:ascii="Arial" w:eastAsia="MS Mincho" w:hAnsi="Arial" w:cs="Arial"/>
        </w:rPr>
        <w:t>o</w:t>
      </w:r>
      <w:r w:rsidRPr="001455F9">
        <w:rPr>
          <w:rFonts w:ascii="Arial" w:eastAsia="MS Mincho" w:hAnsi="Arial" w:cs="Arial"/>
        </w:rPr>
        <w:t>becné (VU), nicméně v</w:t>
      </w:r>
      <w:r w:rsidR="00D556B1" w:rsidRPr="001455F9">
        <w:rPr>
          <w:rFonts w:ascii="Arial" w:eastAsia="MS Mincho" w:hAnsi="Arial" w:cs="Arial"/>
        </w:rPr>
        <w:t>zhledem k existenci pevnostního systému (podzemní chodby</w:t>
      </w:r>
      <w:r w:rsidR="00B203C4" w:rsidRPr="001455F9">
        <w:rPr>
          <w:rFonts w:ascii="Arial" w:eastAsia="MS Mincho" w:hAnsi="Arial" w:cs="Arial"/>
        </w:rPr>
        <w:t xml:space="preserve"> – viz obr.)</w:t>
      </w:r>
      <w:r w:rsidR="00D556B1" w:rsidRPr="001455F9">
        <w:rPr>
          <w:rFonts w:ascii="Arial" w:eastAsia="MS Mincho" w:hAnsi="Arial" w:cs="Arial"/>
        </w:rPr>
        <w:t xml:space="preserve"> a </w:t>
      </w:r>
      <w:r w:rsidR="00B203C4" w:rsidRPr="001455F9">
        <w:rPr>
          <w:rFonts w:ascii="Arial" w:eastAsia="MS Mincho" w:hAnsi="Arial" w:cs="Arial"/>
        </w:rPr>
        <w:t xml:space="preserve">vymezenému </w:t>
      </w:r>
      <w:r w:rsidR="00D556B1" w:rsidRPr="001455F9">
        <w:rPr>
          <w:rFonts w:ascii="Arial" w:eastAsia="MS Mincho" w:hAnsi="Arial" w:cs="Arial"/>
        </w:rPr>
        <w:t>záplavové</w:t>
      </w:r>
      <w:r w:rsidR="00B203C4" w:rsidRPr="001455F9">
        <w:rPr>
          <w:rFonts w:ascii="Arial" w:eastAsia="MS Mincho" w:hAnsi="Arial" w:cs="Arial"/>
        </w:rPr>
        <w:t>mu</w:t>
      </w:r>
      <w:r w:rsidR="00D556B1" w:rsidRPr="001455F9">
        <w:rPr>
          <w:rFonts w:ascii="Arial" w:eastAsia="MS Mincho" w:hAnsi="Arial" w:cs="Arial"/>
        </w:rPr>
        <w:t xml:space="preserve"> území Q</w:t>
      </w:r>
      <w:r w:rsidR="00D556B1" w:rsidRPr="001455F9">
        <w:rPr>
          <w:rFonts w:ascii="Arial" w:eastAsia="MS Mincho" w:hAnsi="Arial" w:cs="Arial"/>
          <w:vertAlign w:val="subscript"/>
        </w:rPr>
        <w:t>100</w:t>
      </w:r>
      <w:r w:rsidR="00D556B1" w:rsidRPr="001455F9">
        <w:rPr>
          <w:rFonts w:ascii="Arial" w:eastAsia="MS Mincho" w:hAnsi="Arial" w:cs="Arial"/>
        </w:rPr>
        <w:t xml:space="preserve"> </w:t>
      </w:r>
      <w:r w:rsidR="00B203C4" w:rsidRPr="001455F9">
        <w:rPr>
          <w:rFonts w:ascii="Arial" w:eastAsia="MS Mincho" w:hAnsi="Arial" w:cs="Arial"/>
        </w:rPr>
        <w:t>zde nesmí být povol</w:t>
      </w:r>
      <w:r w:rsidR="00B203C4" w:rsidRPr="001455F9">
        <w:rPr>
          <w:rFonts w:ascii="Arial" w:eastAsia="MS Mincho" w:hAnsi="Arial" w:cs="Arial"/>
        </w:rPr>
        <w:t>o</w:t>
      </w:r>
      <w:r w:rsidR="00B203C4" w:rsidRPr="001455F9">
        <w:rPr>
          <w:rFonts w:ascii="Arial" w:eastAsia="MS Mincho" w:hAnsi="Arial" w:cs="Arial"/>
        </w:rPr>
        <w:t>vány žádné nové stavby ani zásadní zhodnocení staveb stávajících – celé vym</w:t>
      </w:r>
      <w:r w:rsidR="00B203C4" w:rsidRPr="001455F9">
        <w:rPr>
          <w:rFonts w:ascii="Arial" w:eastAsia="MS Mincho" w:hAnsi="Arial" w:cs="Arial"/>
        </w:rPr>
        <w:t>e</w:t>
      </w:r>
      <w:r w:rsidR="00B203C4" w:rsidRPr="001455F9">
        <w:rPr>
          <w:rFonts w:ascii="Arial" w:eastAsia="MS Mincho" w:hAnsi="Arial" w:cs="Arial"/>
        </w:rPr>
        <w:t>zené území je určeno cílově k asanaci ve prospěch ploch specifických zvláštního určení - objekty pevnostního systému (XZ.1) -  viz grafická část</w:t>
      </w:r>
    </w:p>
    <w:p w14:paraId="353C7E51" w14:textId="77777777" w:rsidR="00B203C4" w:rsidRPr="001455F9" w:rsidRDefault="00B203C4" w:rsidP="00B203C4">
      <w:pPr>
        <w:pStyle w:val="Odstavecseseznamem"/>
        <w:spacing w:line="230" w:lineRule="auto"/>
        <w:ind w:left="284"/>
        <w:jc w:val="both"/>
        <w:rPr>
          <w:rFonts w:ascii="Arial" w:eastAsia="MS Mincho" w:hAnsi="Arial" w:cs="Arial"/>
        </w:rPr>
      </w:pPr>
    </w:p>
    <w:p w14:paraId="6CC6A7C4" w14:textId="77777777" w:rsidR="00B467EE" w:rsidRPr="001455F9" w:rsidRDefault="00842110" w:rsidP="00842110">
      <w:pPr>
        <w:spacing w:line="230" w:lineRule="auto"/>
        <w:jc w:val="right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  <w:noProof/>
        </w:rPr>
        <w:drawing>
          <wp:inline distT="0" distB="0" distL="0" distR="0" wp14:anchorId="12D4A317" wp14:editId="02815711">
            <wp:extent cx="2588190" cy="2600693"/>
            <wp:effectExtent l="0" t="0" r="317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80" cy="2603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55F9">
        <w:rPr>
          <w:rFonts w:ascii="Arial" w:eastAsia="MS Mincho" w:hAnsi="Arial" w:cs="Arial"/>
          <w:b/>
        </w:rPr>
        <w:t xml:space="preserve">  </w:t>
      </w:r>
      <w:r w:rsidRPr="001455F9">
        <w:rPr>
          <w:rFonts w:ascii="Arial" w:eastAsia="MS Mincho" w:hAnsi="Arial" w:cs="Arial"/>
          <w:b/>
          <w:noProof/>
        </w:rPr>
        <w:drawing>
          <wp:inline distT="0" distB="0" distL="0" distR="0" wp14:anchorId="36F5D302" wp14:editId="0FACD789">
            <wp:extent cx="2934059" cy="2597162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769" cy="2606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EE8D7" w14:textId="77777777" w:rsidR="00D556B1" w:rsidRPr="001455F9" w:rsidRDefault="00D556B1" w:rsidP="00B467EE">
      <w:pPr>
        <w:spacing w:line="230" w:lineRule="auto"/>
        <w:jc w:val="both"/>
        <w:rPr>
          <w:rFonts w:ascii="Arial" w:eastAsia="MS Mincho" w:hAnsi="Arial" w:cs="Arial"/>
          <w:b/>
        </w:rPr>
      </w:pPr>
    </w:p>
    <w:p w14:paraId="68D74377" w14:textId="77777777" w:rsidR="00196357" w:rsidRPr="001455F9" w:rsidRDefault="00196357" w:rsidP="00B467EE">
      <w:pPr>
        <w:spacing w:line="230" w:lineRule="auto"/>
        <w:jc w:val="both"/>
        <w:rPr>
          <w:rFonts w:ascii="Arial" w:eastAsia="MS Mincho" w:hAnsi="Arial" w:cs="Arial"/>
          <w:b/>
        </w:rPr>
      </w:pPr>
    </w:p>
    <w:p w14:paraId="25441163" w14:textId="77777777" w:rsidR="00B467EE" w:rsidRPr="001455F9" w:rsidRDefault="00B467EE" w:rsidP="00B467EE">
      <w:pPr>
        <w:spacing w:line="230" w:lineRule="auto"/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lastRenderedPageBreak/>
        <w:t>Lokalita 5/3</w:t>
      </w:r>
    </w:p>
    <w:p w14:paraId="3F5BBEAF" w14:textId="77777777" w:rsidR="004426BE" w:rsidRPr="001455F9" w:rsidRDefault="00196357" w:rsidP="004426BE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spacing w:line="230" w:lineRule="auto"/>
        <w:ind w:left="284" w:hanging="284"/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</w:rPr>
        <w:t>změna pozemku p. č. 546</w:t>
      </w:r>
      <w:r w:rsidR="00051CEF" w:rsidRPr="001455F9">
        <w:rPr>
          <w:rFonts w:ascii="Arial" w:eastAsia="MS Mincho" w:hAnsi="Arial" w:cs="Arial"/>
        </w:rPr>
        <w:t>, orná půda</w:t>
      </w:r>
      <w:r w:rsidRPr="001455F9">
        <w:rPr>
          <w:rFonts w:ascii="Arial" w:eastAsia="MS Mincho" w:hAnsi="Arial" w:cs="Arial"/>
        </w:rPr>
        <w:t xml:space="preserve"> v k. ú. České Kopisty ve vymezeném zast</w:t>
      </w:r>
      <w:r w:rsidRPr="001455F9">
        <w:rPr>
          <w:rFonts w:ascii="Arial" w:eastAsia="MS Mincho" w:hAnsi="Arial" w:cs="Arial"/>
        </w:rPr>
        <w:t>a</w:t>
      </w:r>
      <w:r w:rsidRPr="001455F9">
        <w:rPr>
          <w:rFonts w:ascii="Arial" w:eastAsia="MS Mincho" w:hAnsi="Arial" w:cs="Arial"/>
        </w:rPr>
        <w:t xml:space="preserve">věném území </w:t>
      </w:r>
      <w:r w:rsidR="00051CEF" w:rsidRPr="001455F9">
        <w:rPr>
          <w:rFonts w:ascii="Arial" w:eastAsia="MS Mincho" w:hAnsi="Arial" w:cs="Arial"/>
        </w:rPr>
        <w:t>na</w:t>
      </w:r>
      <w:r w:rsidR="00B467EE" w:rsidRPr="001455F9">
        <w:rPr>
          <w:rFonts w:ascii="Arial" w:eastAsia="MS Mincho" w:hAnsi="Arial" w:cs="Arial"/>
        </w:rPr>
        <w:t xml:space="preserve"> plo</w:t>
      </w:r>
      <w:r w:rsidR="00051CEF" w:rsidRPr="001455F9">
        <w:rPr>
          <w:rFonts w:ascii="Arial" w:eastAsia="MS Mincho" w:hAnsi="Arial" w:cs="Arial"/>
        </w:rPr>
        <w:t>chu pro bydlení individuální (B</w:t>
      </w:r>
      <w:r w:rsidR="000D371D" w:rsidRPr="001455F9">
        <w:rPr>
          <w:rFonts w:ascii="Arial" w:eastAsia="MS Mincho" w:hAnsi="Arial" w:cs="Arial"/>
        </w:rPr>
        <w:t>V</w:t>
      </w:r>
      <w:r w:rsidR="00051CEF" w:rsidRPr="001455F9">
        <w:rPr>
          <w:rFonts w:ascii="Arial" w:eastAsia="MS Mincho" w:hAnsi="Arial" w:cs="Arial"/>
        </w:rPr>
        <w:t>) jako transformační plochu T.5-3 pro 1 RD</w:t>
      </w:r>
      <w:r w:rsidR="00B467EE" w:rsidRPr="001455F9">
        <w:rPr>
          <w:rFonts w:ascii="Arial" w:eastAsia="MS Mincho" w:hAnsi="Arial" w:cs="Arial"/>
        </w:rPr>
        <w:t xml:space="preserve"> </w:t>
      </w:r>
      <w:r w:rsidR="00051CEF" w:rsidRPr="001455F9">
        <w:rPr>
          <w:rFonts w:ascii="Arial" w:eastAsia="MS Mincho" w:hAnsi="Arial" w:cs="Arial"/>
        </w:rPr>
        <w:t xml:space="preserve">– dostavbu proluky </w:t>
      </w:r>
      <w:r w:rsidR="00B467EE" w:rsidRPr="001455F9">
        <w:rPr>
          <w:rFonts w:ascii="Arial" w:eastAsia="MS Mincho" w:hAnsi="Arial" w:cs="Arial"/>
        </w:rPr>
        <w:t>uvnitř zastavěného území</w:t>
      </w:r>
      <w:r w:rsidR="00051CEF" w:rsidRPr="001455F9">
        <w:rPr>
          <w:rFonts w:ascii="Arial" w:eastAsia="MS Mincho" w:hAnsi="Arial" w:cs="Arial"/>
        </w:rPr>
        <w:t xml:space="preserve"> obce, přestože se evidenčně jedná o zemědělskou půdu </w:t>
      </w:r>
    </w:p>
    <w:p w14:paraId="3DAF107F" w14:textId="77777777" w:rsidR="004426BE" w:rsidRPr="001455F9" w:rsidRDefault="004426BE" w:rsidP="004426BE">
      <w:pPr>
        <w:pStyle w:val="Odstavecseseznamem"/>
        <w:spacing w:line="230" w:lineRule="auto"/>
        <w:ind w:left="284"/>
        <w:jc w:val="both"/>
        <w:rPr>
          <w:rFonts w:ascii="Arial" w:eastAsia="MS Mincho" w:hAnsi="Arial" w:cs="Arial"/>
          <w:b/>
          <w:sz w:val="12"/>
        </w:rPr>
      </w:pPr>
    </w:p>
    <w:p w14:paraId="0018B893" w14:textId="77777777" w:rsidR="00B467EE" w:rsidRPr="001455F9" w:rsidRDefault="00842110" w:rsidP="00DB32FD">
      <w:pPr>
        <w:pStyle w:val="Odstavecseseznamem"/>
        <w:spacing w:line="230" w:lineRule="auto"/>
        <w:ind w:left="284"/>
        <w:jc w:val="right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  <w:noProof/>
        </w:rPr>
        <w:drawing>
          <wp:inline distT="0" distB="0" distL="0" distR="0" wp14:anchorId="74D56B26" wp14:editId="3A7C7C7A">
            <wp:extent cx="3225043" cy="23717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977" cy="237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D8A1C" w14:textId="77777777" w:rsidR="00D47F99" w:rsidRPr="00DB32FD" w:rsidRDefault="00D47F99" w:rsidP="00196357">
      <w:pPr>
        <w:jc w:val="both"/>
        <w:rPr>
          <w:rFonts w:ascii="Arial" w:eastAsia="MS Mincho" w:hAnsi="Arial" w:cs="Arial"/>
          <w:b/>
        </w:rPr>
      </w:pPr>
    </w:p>
    <w:p w14:paraId="3858428B" w14:textId="77777777" w:rsidR="00B467EE" w:rsidRPr="001455F9" w:rsidRDefault="00B467EE" w:rsidP="00196357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t>Lokalita 5/4</w:t>
      </w:r>
    </w:p>
    <w:p w14:paraId="2CFDA4F7" w14:textId="77777777" w:rsidR="00642819" w:rsidRPr="001455F9" w:rsidRDefault="00B467EE" w:rsidP="00196357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 xml:space="preserve">navýšení kapacity </w:t>
      </w:r>
      <w:r w:rsidR="00642819" w:rsidRPr="001455F9">
        <w:rPr>
          <w:rFonts w:ascii="Arial" w:eastAsia="MS Mincho" w:hAnsi="Arial" w:cs="Arial"/>
        </w:rPr>
        <w:t>zastavitelné p</w:t>
      </w:r>
      <w:r w:rsidRPr="001455F9">
        <w:rPr>
          <w:rFonts w:ascii="Arial" w:eastAsia="MS Mincho" w:hAnsi="Arial" w:cs="Arial"/>
        </w:rPr>
        <w:t>lochy Z</w:t>
      </w:r>
      <w:r w:rsidR="00642819" w:rsidRPr="001455F9">
        <w:rPr>
          <w:rFonts w:ascii="Arial" w:eastAsia="MS Mincho" w:hAnsi="Arial" w:cs="Arial"/>
        </w:rPr>
        <w:t>.</w:t>
      </w:r>
      <w:r w:rsidRPr="001455F9">
        <w:rPr>
          <w:rFonts w:ascii="Arial" w:eastAsia="MS Mincho" w:hAnsi="Arial" w:cs="Arial"/>
        </w:rPr>
        <w:t>65 v k. ú. Nové Kopisty z 10RD + 1SM na 16RD + 1 SM</w:t>
      </w:r>
      <w:r w:rsidR="00642819" w:rsidRPr="001455F9">
        <w:rPr>
          <w:rFonts w:ascii="Arial" w:eastAsia="MS Mincho" w:hAnsi="Arial" w:cs="Arial"/>
        </w:rPr>
        <w:t>, které vychází ze Změnou č. 4 ÚP Terezín provedeného posunu její hranice (aktualizace ploch a hranic zastavěného území dle aktuálního stavu KN).</w:t>
      </w:r>
    </w:p>
    <w:p w14:paraId="19AE62BD" w14:textId="77777777" w:rsidR="00CF40D9" w:rsidRPr="001455F9" w:rsidRDefault="00CF40D9" w:rsidP="00196357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  <w:i/>
        </w:rPr>
      </w:pPr>
      <w:r w:rsidRPr="001455F9">
        <w:rPr>
          <w:rFonts w:ascii="Arial" w:eastAsia="MS Mincho" w:hAnsi="Arial" w:cs="Arial"/>
        </w:rPr>
        <w:t>p</w:t>
      </w:r>
      <w:r w:rsidR="00D556B1" w:rsidRPr="001455F9">
        <w:rPr>
          <w:rFonts w:ascii="Arial" w:eastAsia="MS Mincho" w:hAnsi="Arial" w:cs="Arial"/>
        </w:rPr>
        <w:t xml:space="preserve">ro </w:t>
      </w:r>
      <w:r w:rsidRPr="001455F9">
        <w:rPr>
          <w:rFonts w:ascii="Arial" w:eastAsia="MS Mincho" w:hAnsi="Arial" w:cs="Arial"/>
        </w:rPr>
        <w:t xml:space="preserve">vymezenou zastavitelnou </w:t>
      </w:r>
      <w:r w:rsidR="00D556B1" w:rsidRPr="001455F9">
        <w:rPr>
          <w:rFonts w:ascii="Arial" w:eastAsia="MS Mincho" w:hAnsi="Arial" w:cs="Arial"/>
        </w:rPr>
        <w:t xml:space="preserve">plochu v rozsahu 2,8 ha </w:t>
      </w:r>
      <w:r w:rsidRPr="001455F9">
        <w:rPr>
          <w:rFonts w:ascii="Arial" w:eastAsia="MS Mincho" w:hAnsi="Arial" w:cs="Arial"/>
        </w:rPr>
        <w:t>byla</w:t>
      </w:r>
      <w:r w:rsidR="00D556B1" w:rsidRPr="001455F9">
        <w:rPr>
          <w:rFonts w:ascii="Arial" w:eastAsia="MS Mincho" w:hAnsi="Arial" w:cs="Arial"/>
        </w:rPr>
        <w:t xml:space="preserve"> </w:t>
      </w:r>
      <w:r w:rsidRPr="001455F9">
        <w:rPr>
          <w:rFonts w:ascii="Arial" w:eastAsia="MS Mincho" w:hAnsi="Arial" w:cs="Arial"/>
        </w:rPr>
        <w:t xml:space="preserve">již </w:t>
      </w:r>
      <w:r w:rsidR="00D556B1" w:rsidRPr="001455F9">
        <w:rPr>
          <w:rFonts w:ascii="Arial" w:eastAsia="MS Mincho" w:hAnsi="Arial" w:cs="Arial"/>
        </w:rPr>
        <w:t>zpracována územní studie</w:t>
      </w:r>
      <w:r w:rsidRPr="001455F9">
        <w:rPr>
          <w:rFonts w:ascii="Arial" w:eastAsia="MS Mincho" w:hAnsi="Arial" w:cs="Arial"/>
        </w:rPr>
        <w:t xml:space="preserve"> pro</w:t>
      </w:r>
      <w:r w:rsidR="00D556B1" w:rsidRPr="001455F9">
        <w:rPr>
          <w:rFonts w:ascii="Arial" w:eastAsia="MS Mincho" w:hAnsi="Arial" w:cs="Arial"/>
        </w:rPr>
        <w:t xml:space="preserve"> umístění 10RD + 1SM</w:t>
      </w:r>
      <w:r w:rsidRPr="001455F9">
        <w:rPr>
          <w:rFonts w:ascii="Arial" w:eastAsia="MS Mincho" w:hAnsi="Arial" w:cs="Arial"/>
        </w:rPr>
        <w:t>, podle kter</w:t>
      </w:r>
      <w:r w:rsidR="00196357" w:rsidRPr="001455F9">
        <w:rPr>
          <w:rFonts w:ascii="Arial" w:eastAsia="MS Mincho" w:hAnsi="Arial" w:cs="Arial"/>
        </w:rPr>
        <w:t>é</w:t>
      </w:r>
      <w:r w:rsidRPr="001455F9">
        <w:rPr>
          <w:rFonts w:ascii="Arial" w:eastAsia="MS Mincho" w:hAnsi="Arial" w:cs="Arial"/>
        </w:rPr>
        <w:t xml:space="preserve"> je možno navýšit </w:t>
      </w:r>
      <w:r w:rsidR="00196357" w:rsidRPr="001455F9">
        <w:rPr>
          <w:rFonts w:ascii="Arial" w:eastAsia="MS Mincho" w:hAnsi="Arial" w:cs="Arial"/>
        </w:rPr>
        <w:t xml:space="preserve">celkovou </w:t>
      </w:r>
      <w:r w:rsidRPr="001455F9">
        <w:rPr>
          <w:rFonts w:ascii="Arial" w:eastAsia="MS Mincho" w:hAnsi="Arial" w:cs="Arial"/>
        </w:rPr>
        <w:t>kapacitu plochy na 16RD</w:t>
      </w:r>
      <w:r w:rsidR="00196357" w:rsidRPr="001455F9">
        <w:rPr>
          <w:rFonts w:ascii="Arial" w:eastAsia="MS Mincho" w:hAnsi="Arial" w:cs="Arial"/>
        </w:rPr>
        <w:t xml:space="preserve"> + 1 </w:t>
      </w:r>
      <w:r w:rsidRPr="001455F9">
        <w:rPr>
          <w:rFonts w:ascii="Arial" w:eastAsia="MS Mincho" w:hAnsi="Arial" w:cs="Arial"/>
        </w:rPr>
        <w:t xml:space="preserve">SM při zachování minimálních </w:t>
      </w:r>
      <w:r w:rsidR="00196357" w:rsidRPr="001455F9">
        <w:rPr>
          <w:rFonts w:ascii="Arial" w:eastAsia="MS Mincho" w:hAnsi="Arial" w:cs="Arial"/>
        </w:rPr>
        <w:t xml:space="preserve">požadovaných </w:t>
      </w:r>
      <w:r w:rsidRPr="001455F9">
        <w:rPr>
          <w:rFonts w:ascii="Arial" w:eastAsia="MS Mincho" w:hAnsi="Arial" w:cs="Arial"/>
        </w:rPr>
        <w:t xml:space="preserve">velkostí parcel </w:t>
      </w:r>
    </w:p>
    <w:p w14:paraId="79CFC5C3" w14:textId="77777777" w:rsidR="00DE545D" w:rsidRDefault="00DE545D" w:rsidP="00196357">
      <w:pPr>
        <w:jc w:val="both"/>
        <w:rPr>
          <w:rFonts w:ascii="Arial" w:eastAsia="MS Mincho" w:hAnsi="Arial" w:cs="Arial"/>
          <w:b/>
        </w:rPr>
      </w:pPr>
    </w:p>
    <w:p w14:paraId="520E9951" w14:textId="586D7289" w:rsidR="00B467EE" w:rsidRPr="001455F9" w:rsidRDefault="00B467EE" w:rsidP="00196357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t>Lokalita 5/5</w:t>
      </w:r>
    </w:p>
    <w:p w14:paraId="151C9C29" w14:textId="77777777" w:rsidR="00A73B3D" w:rsidRPr="001455F9" w:rsidRDefault="00A73B3D" w:rsidP="00196357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změna</w:t>
      </w:r>
      <w:r w:rsidR="00B467EE" w:rsidRPr="001455F9">
        <w:rPr>
          <w:rFonts w:ascii="Arial" w:eastAsia="MS Mincho" w:hAnsi="Arial" w:cs="Arial"/>
        </w:rPr>
        <w:t xml:space="preserve"> funkčního využití pozemku p. č. 7 v k. ú. Terezín </w:t>
      </w:r>
      <w:r w:rsidRPr="001455F9">
        <w:rPr>
          <w:rFonts w:ascii="Arial" w:eastAsia="MS Mincho" w:hAnsi="Arial" w:cs="Arial"/>
        </w:rPr>
        <w:t>z plochy občanského v</w:t>
      </w:r>
      <w:r w:rsidRPr="001455F9">
        <w:rPr>
          <w:rFonts w:ascii="Arial" w:eastAsia="MS Mincho" w:hAnsi="Arial" w:cs="Arial"/>
        </w:rPr>
        <w:t>y</w:t>
      </w:r>
      <w:r w:rsidRPr="001455F9">
        <w:rPr>
          <w:rFonts w:ascii="Arial" w:eastAsia="MS Mincho" w:hAnsi="Arial" w:cs="Arial"/>
        </w:rPr>
        <w:t xml:space="preserve">bavení komerčního (OK.1) na </w:t>
      </w:r>
      <w:r w:rsidR="00B467EE" w:rsidRPr="001455F9">
        <w:rPr>
          <w:rFonts w:ascii="Arial" w:eastAsia="MS Mincho" w:hAnsi="Arial" w:cs="Arial"/>
        </w:rPr>
        <w:t>plochu smíšenou obytnou městskou</w:t>
      </w:r>
      <w:r w:rsidRPr="001455F9">
        <w:rPr>
          <w:rFonts w:ascii="Arial" w:eastAsia="MS Mincho" w:hAnsi="Arial" w:cs="Arial"/>
        </w:rPr>
        <w:t xml:space="preserve"> (SM), tedy změna účelu užívání již stabilizované plochy ve vymezeném zastavěném území </w:t>
      </w:r>
      <w:r w:rsidR="00B467EE" w:rsidRPr="001455F9">
        <w:rPr>
          <w:rFonts w:ascii="Arial" w:eastAsia="MS Mincho" w:hAnsi="Arial" w:cs="Arial"/>
        </w:rPr>
        <w:t xml:space="preserve"> </w:t>
      </w:r>
    </w:p>
    <w:p w14:paraId="059F7B4F" w14:textId="77777777" w:rsidR="00A73B3D" w:rsidRPr="001455F9" w:rsidRDefault="00A73B3D" w:rsidP="00196357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protože se z hlediska archeologické památkové péče jedná o území ÚAN I. (území s jednoznačným výskytem archeologických nálezů), pro které sice neznamená změna funkčního využití další ohrožení pro archeologické nálezy, uložené dosud v zemi, platí zde omezení daná §22., odst. 1 a 2 zákona č. 20/1987Sb., ve znění pozdějších před</w:t>
      </w:r>
      <w:r w:rsidR="00384DC2" w:rsidRPr="001455F9">
        <w:rPr>
          <w:rFonts w:ascii="Arial" w:eastAsia="MS Mincho" w:hAnsi="Arial" w:cs="Arial"/>
        </w:rPr>
        <w:t>pisů</w:t>
      </w:r>
    </w:p>
    <w:p w14:paraId="036691B3" w14:textId="77777777" w:rsidR="00B467EE" w:rsidRDefault="00842110" w:rsidP="00DB32FD">
      <w:pPr>
        <w:spacing w:line="230" w:lineRule="auto"/>
        <w:jc w:val="right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  <w:noProof/>
        </w:rPr>
        <w:drawing>
          <wp:inline distT="0" distB="0" distL="0" distR="0" wp14:anchorId="54C02EE8" wp14:editId="2329C41B">
            <wp:extent cx="3122401" cy="2657475"/>
            <wp:effectExtent l="0" t="0" r="190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081" cy="267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020ED" w14:textId="77777777" w:rsidR="00B467EE" w:rsidRPr="001455F9" w:rsidRDefault="00B467EE" w:rsidP="00DB32FD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lastRenderedPageBreak/>
        <w:t>Lokalita 5/6</w:t>
      </w:r>
    </w:p>
    <w:p w14:paraId="672BCD9B" w14:textId="77777777" w:rsidR="007A08C8" w:rsidRPr="001455F9" w:rsidRDefault="00B467EE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změn</w:t>
      </w:r>
      <w:r w:rsidR="003E78CF" w:rsidRPr="001455F9">
        <w:rPr>
          <w:rFonts w:ascii="Arial" w:eastAsia="MS Mincho" w:hAnsi="Arial" w:cs="Arial"/>
        </w:rPr>
        <w:t>a</w:t>
      </w:r>
      <w:r w:rsidRPr="001455F9">
        <w:rPr>
          <w:rFonts w:ascii="Arial" w:eastAsia="MS Mincho" w:hAnsi="Arial" w:cs="Arial"/>
        </w:rPr>
        <w:t xml:space="preserve"> funkčního využití pozemku st. č. 29/3 v k. ú. Počaply </w:t>
      </w:r>
      <w:r w:rsidR="003E78CF" w:rsidRPr="001455F9">
        <w:rPr>
          <w:rFonts w:ascii="Arial" w:eastAsia="MS Mincho" w:hAnsi="Arial" w:cs="Arial"/>
        </w:rPr>
        <w:t>(</w:t>
      </w:r>
      <w:r w:rsidR="003E78CF" w:rsidRPr="001455F9">
        <w:rPr>
          <w:rFonts w:ascii="Arial" w:hAnsi="Arial" w:cs="Arial"/>
          <w:szCs w:val="23"/>
        </w:rPr>
        <w:t>zastavěná plocha a nádvoří – zbořeniště)</w:t>
      </w:r>
      <w:r w:rsidR="008B1C3C" w:rsidRPr="001455F9">
        <w:rPr>
          <w:rFonts w:ascii="Arial" w:hAnsi="Arial" w:cs="Arial"/>
          <w:szCs w:val="23"/>
        </w:rPr>
        <w:t>, resp. celé vymezené transformační plochy T.72</w:t>
      </w:r>
      <w:r w:rsidR="003E78CF" w:rsidRPr="001455F9">
        <w:rPr>
          <w:rFonts w:ascii="Arial" w:eastAsia="MS Mincho" w:hAnsi="Arial" w:cs="Arial"/>
        </w:rPr>
        <w:t xml:space="preserve"> </w:t>
      </w:r>
      <w:r w:rsidRPr="001455F9">
        <w:rPr>
          <w:rFonts w:ascii="Arial" w:eastAsia="MS Mincho" w:hAnsi="Arial" w:cs="Arial"/>
        </w:rPr>
        <w:t>na plochu smíšenou</w:t>
      </w:r>
      <w:r w:rsidR="00A73B3D" w:rsidRPr="001455F9">
        <w:rPr>
          <w:rFonts w:ascii="Arial" w:eastAsia="MS Mincho" w:hAnsi="Arial" w:cs="Arial"/>
        </w:rPr>
        <w:t xml:space="preserve"> obytnou venkovskou (SV)</w:t>
      </w:r>
      <w:r w:rsidR="003E78CF" w:rsidRPr="001455F9">
        <w:rPr>
          <w:rFonts w:ascii="Arial" w:eastAsia="MS Mincho" w:hAnsi="Arial" w:cs="Arial"/>
        </w:rPr>
        <w:t>, jedná se tedy pouze o změnu účelu využití stabilizované plochy ve vymezeném zastavěném území</w:t>
      </w:r>
      <w:r w:rsidR="007A08C8" w:rsidRPr="001455F9">
        <w:rPr>
          <w:rFonts w:ascii="Arial" w:eastAsia="MS Mincho" w:hAnsi="Arial" w:cs="Arial"/>
        </w:rPr>
        <w:t xml:space="preserve"> pro potřeby města</w:t>
      </w:r>
    </w:p>
    <w:p w14:paraId="167BA547" w14:textId="77777777" w:rsidR="007A08C8" w:rsidRPr="001455F9" w:rsidRDefault="007A08C8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přestože pozemek p.č. 29/3 je i podle katastru nemovitostí zastavěná plocha a nádvoří – zbořeniště, jedná se o ÚAN I. (území s jednoznačným výskytem arche</w:t>
      </w:r>
      <w:r w:rsidRPr="001455F9">
        <w:rPr>
          <w:rFonts w:ascii="Arial" w:eastAsia="MS Mincho" w:hAnsi="Arial" w:cs="Arial"/>
        </w:rPr>
        <w:t>o</w:t>
      </w:r>
      <w:r w:rsidRPr="001455F9">
        <w:rPr>
          <w:rFonts w:ascii="Arial" w:eastAsia="MS Mincho" w:hAnsi="Arial" w:cs="Arial"/>
        </w:rPr>
        <w:t>logických nálezů), s nálezy z raného středověku a vrcholného středověku (SAS Počaply – jádro vsi, ID SAS 1099), existuje zde velké riziko narušení archeologi</w:t>
      </w:r>
      <w:r w:rsidRPr="001455F9">
        <w:rPr>
          <w:rFonts w:ascii="Arial" w:eastAsia="MS Mincho" w:hAnsi="Arial" w:cs="Arial"/>
        </w:rPr>
        <w:t>c</w:t>
      </w:r>
      <w:r w:rsidRPr="001455F9">
        <w:rPr>
          <w:rFonts w:ascii="Arial" w:eastAsia="MS Mincho" w:hAnsi="Arial" w:cs="Arial"/>
        </w:rPr>
        <w:t>kých nálezů a terénů. Posuzování konkrétního návrhu zástavby bude proto vych</w:t>
      </w:r>
      <w:r w:rsidRPr="001455F9">
        <w:rPr>
          <w:rFonts w:ascii="Arial" w:eastAsia="MS Mincho" w:hAnsi="Arial" w:cs="Arial"/>
        </w:rPr>
        <w:t>á</w:t>
      </w:r>
      <w:r w:rsidRPr="001455F9">
        <w:rPr>
          <w:rFonts w:ascii="Arial" w:eastAsia="MS Mincho" w:hAnsi="Arial" w:cs="Arial"/>
        </w:rPr>
        <w:t>zet z tohoto předpokladu a usilovat o co nejmenší rozsah nové zástavby.</w:t>
      </w:r>
    </w:p>
    <w:p w14:paraId="208052D6" w14:textId="77777777" w:rsidR="007A08C8" w:rsidRPr="00D353F5" w:rsidRDefault="007A08C8" w:rsidP="00936B71">
      <w:pPr>
        <w:pStyle w:val="Odstavecseseznamem"/>
        <w:ind w:left="284"/>
        <w:jc w:val="both"/>
        <w:rPr>
          <w:rFonts w:ascii="Arial" w:eastAsia="MS Mincho" w:hAnsi="Arial" w:cs="Arial"/>
          <w:sz w:val="12"/>
        </w:rPr>
      </w:pPr>
    </w:p>
    <w:p w14:paraId="75F69E80" w14:textId="77777777" w:rsidR="00B467EE" w:rsidRDefault="00D556B1" w:rsidP="00936B71">
      <w:pPr>
        <w:jc w:val="right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  <w:noProof/>
        </w:rPr>
        <w:drawing>
          <wp:inline distT="0" distB="0" distL="0" distR="0" wp14:anchorId="4F2432F9" wp14:editId="3AC44C81">
            <wp:extent cx="2854379" cy="2766312"/>
            <wp:effectExtent l="0" t="0" r="317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40" cy="276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D52E3" w14:textId="77777777" w:rsidR="00DE545D" w:rsidRPr="001455F9" w:rsidRDefault="00DE545D" w:rsidP="00936B71">
      <w:pPr>
        <w:rPr>
          <w:rFonts w:ascii="Arial" w:eastAsia="MS Mincho" w:hAnsi="Arial" w:cs="Arial"/>
        </w:rPr>
      </w:pPr>
    </w:p>
    <w:p w14:paraId="112B8EA3" w14:textId="77777777" w:rsidR="00B467EE" w:rsidRPr="001455F9" w:rsidRDefault="00B467EE" w:rsidP="00936B71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t>Lokalita 5/7</w:t>
      </w:r>
    </w:p>
    <w:p w14:paraId="4F0BB9B0" w14:textId="77777777" w:rsidR="00F539AD" w:rsidRPr="001455F9" w:rsidRDefault="007A08C8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návrh protipovodňové ochrany sídla České Kopisty dle vydaného územního rozhodnutí (Sp.zn.: SU/0086916/23/Be, Č.j.: MULTM/0087310/24/SÚ/Lbe) ze dne 25. 11. 2024 a předané dokumentace jako veřejně prospěšné opatření</w:t>
      </w:r>
      <w:r w:rsidR="00867165" w:rsidRPr="001455F9">
        <w:rPr>
          <w:rFonts w:ascii="Arial" w:hAnsi="Arial" w:cs="Arial"/>
        </w:rPr>
        <w:t xml:space="preserve"> (VN.PPO5)</w:t>
      </w:r>
    </w:p>
    <w:p w14:paraId="0FDF70CE" w14:textId="77777777" w:rsidR="007A08C8" w:rsidRPr="001455F9" w:rsidRDefault="00F539AD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left="284" w:hanging="284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navržená ochrana se skládá ze zemních valů v kombinaci s ochrannou zdí (z prostorových důvodů) s tím, že s ohledem na její průběh se adekvátně zmenšila plocha Z.53 na vnitřní stranu hráze a zastavitelná plocha Z.55 (1RD) zůstala mimo navrhovanou ochranu</w:t>
      </w:r>
    </w:p>
    <w:p w14:paraId="09F7367A" w14:textId="77777777" w:rsidR="0087057C" w:rsidRPr="001455F9" w:rsidRDefault="007A08C8" w:rsidP="00936B71">
      <w:pPr>
        <w:pStyle w:val="Odstavecseseznamem"/>
        <w:numPr>
          <w:ilvl w:val="0"/>
          <w:numId w:val="26"/>
        </w:numPr>
        <w:autoSpaceDE w:val="0"/>
        <w:autoSpaceDN w:val="0"/>
        <w:adjustRightInd w:val="0"/>
        <w:ind w:left="284" w:hanging="284"/>
        <w:jc w:val="both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 xml:space="preserve">pro plochy </w:t>
      </w:r>
      <w:r w:rsidR="00F539AD" w:rsidRPr="001455F9">
        <w:rPr>
          <w:rFonts w:ascii="Arial" w:hAnsi="Arial" w:cs="Arial"/>
          <w:szCs w:val="23"/>
        </w:rPr>
        <w:t xml:space="preserve">protipovodňovou ochranou </w:t>
      </w:r>
      <w:r w:rsidR="0087057C" w:rsidRPr="001455F9">
        <w:rPr>
          <w:rFonts w:ascii="Arial" w:hAnsi="Arial" w:cs="Arial"/>
          <w:szCs w:val="23"/>
        </w:rPr>
        <w:t>platí, že se z velké části jedná o ÚAN I. (České Kopisty, ID SAS 1001) s nálezy datovanými do: kultura vypíchané keram</w:t>
      </w:r>
      <w:r w:rsidR="0087057C" w:rsidRPr="001455F9">
        <w:rPr>
          <w:rFonts w:ascii="Arial" w:hAnsi="Arial" w:cs="Arial"/>
          <w:szCs w:val="23"/>
        </w:rPr>
        <w:t>i</w:t>
      </w:r>
      <w:r w:rsidR="0087057C" w:rsidRPr="001455F9">
        <w:rPr>
          <w:rFonts w:ascii="Arial" w:hAnsi="Arial" w:cs="Arial"/>
          <w:szCs w:val="23"/>
        </w:rPr>
        <w:t>ky; badenská kultura; mladší eneolit; kultura šňůrové keramiky; únětická kultura; doba halštatská; doba laténská; střední doba laténská; doba římská; raný střed</w:t>
      </w:r>
      <w:r w:rsidR="0087057C" w:rsidRPr="001455F9">
        <w:rPr>
          <w:rFonts w:ascii="Arial" w:hAnsi="Arial" w:cs="Arial"/>
          <w:szCs w:val="23"/>
        </w:rPr>
        <w:t>o</w:t>
      </w:r>
      <w:r w:rsidR="0087057C" w:rsidRPr="001455F9">
        <w:rPr>
          <w:rFonts w:ascii="Arial" w:hAnsi="Arial" w:cs="Arial"/>
          <w:szCs w:val="23"/>
        </w:rPr>
        <w:t xml:space="preserve">věk 4. Jedná se </w:t>
      </w:r>
      <w:r w:rsidRPr="001455F9">
        <w:rPr>
          <w:rFonts w:ascii="Arial" w:hAnsi="Arial" w:cs="Arial"/>
          <w:szCs w:val="23"/>
        </w:rPr>
        <w:t xml:space="preserve">tedy </w:t>
      </w:r>
      <w:r w:rsidR="0087057C" w:rsidRPr="001455F9">
        <w:rPr>
          <w:rFonts w:ascii="Arial" w:hAnsi="Arial" w:cs="Arial"/>
          <w:szCs w:val="23"/>
        </w:rPr>
        <w:t>o významn</w:t>
      </w:r>
      <w:r w:rsidR="00F539AD" w:rsidRPr="001455F9">
        <w:rPr>
          <w:rFonts w:ascii="Arial" w:hAnsi="Arial" w:cs="Arial"/>
          <w:szCs w:val="23"/>
        </w:rPr>
        <w:t>é lokality</w:t>
      </w:r>
      <w:r w:rsidR="0087057C" w:rsidRPr="001455F9">
        <w:rPr>
          <w:rFonts w:ascii="Arial" w:hAnsi="Arial" w:cs="Arial"/>
          <w:szCs w:val="23"/>
        </w:rPr>
        <w:t xml:space="preserve"> a během případných zásahů do terénů by tam, kde je to možné, měl být volen postup, který co nejméně naruší archeol</w:t>
      </w:r>
      <w:r w:rsidR="0087057C" w:rsidRPr="001455F9">
        <w:rPr>
          <w:rFonts w:ascii="Arial" w:hAnsi="Arial" w:cs="Arial"/>
          <w:szCs w:val="23"/>
        </w:rPr>
        <w:t>o</w:t>
      </w:r>
      <w:r w:rsidR="0087057C" w:rsidRPr="001455F9">
        <w:rPr>
          <w:rFonts w:ascii="Arial" w:hAnsi="Arial" w:cs="Arial"/>
          <w:szCs w:val="23"/>
        </w:rPr>
        <w:t xml:space="preserve">gické nálezy v jejich původním uložení, tj. v zemi. </w:t>
      </w:r>
    </w:p>
    <w:p w14:paraId="6BF19D2A" w14:textId="77777777" w:rsidR="0087057C" w:rsidRPr="001455F9" w:rsidRDefault="0087057C" w:rsidP="00936B71">
      <w:pPr>
        <w:jc w:val="both"/>
        <w:rPr>
          <w:rFonts w:ascii="Arial" w:eastAsia="MS Mincho" w:hAnsi="Arial" w:cs="Arial"/>
          <w:b/>
        </w:rPr>
      </w:pPr>
    </w:p>
    <w:p w14:paraId="2F2752F7" w14:textId="77777777" w:rsidR="00842110" w:rsidRPr="001455F9" w:rsidRDefault="00842110" w:rsidP="00936B71">
      <w:pPr>
        <w:jc w:val="both"/>
        <w:rPr>
          <w:rFonts w:ascii="Arial" w:eastAsia="MS Mincho" w:hAnsi="Arial" w:cs="Arial"/>
          <w:b/>
        </w:rPr>
      </w:pPr>
      <w:r w:rsidRPr="001455F9">
        <w:rPr>
          <w:rFonts w:ascii="Arial" w:eastAsia="MS Mincho" w:hAnsi="Arial" w:cs="Arial"/>
          <w:b/>
        </w:rPr>
        <w:t xml:space="preserve">Lokalita 5/8 </w:t>
      </w:r>
    </w:p>
    <w:p w14:paraId="12A68734" w14:textId="77777777" w:rsidR="00842110" w:rsidRDefault="007A08C8" w:rsidP="00936B71">
      <w:pPr>
        <w:pStyle w:val="Odstavecseseznamem"/>
        <w:numPr>
          <w:ilvl w:val="0"/>
          <w:numId w:val="26"/>
        </w:numPr>
        <w:ind w:left="284" w:hanging="284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 xml:space="preserve">v celém rozsahu řešeného území </w:t>
      </w:r>
      <w:r w:rsidR="00FE44B2" w:rsidRPr="001455F9">
        <w:rPr>
          <w:rFonts w:ascii="Arial" w:eastAsia="MS Mincho" w:hAnsi="Arial" w:cs="Arial"/>
        </w:rPr>
        <w:t xml:space="preserve">(správní území města Terezín) </w:t>
      </w:r>
      <w:r w:rsidRPr="001455F9">
        <w:rPr>
          <w:rFonts w:ascii="Arial" w:eastAsia="MS Mincho" w:hAnsi="Arial" w:cs="Arial"/>
        </w:rPr>
        <w:t>se ruší vymezení</w:t>
      </w:r>
      <w:r w:rsidR="00842110" w:rsidRPr="001455F9">
        <w:rPr>
          <w:rFonts w:ascii="Arial" w:eastAsia="MS Mincho" w:hAnsi="Arial" w:cs="Arial"/>
        </w:rPr>
        <w:t xml:space="preserve"> etapizace</w:t>
      </w:r>
      <w:r w:rsidR="00FE44B2" w:rsidRPr="001455F9">
        <w:rPr>
          <w:rFonts w:ascii="Arial" w:eastAsia="MS Mincho" w:hAnsi="Arial" w:cs="Arial"/>
        </w:rPr>
        <w:t xml:space="preserve">, a to zejména vzhledem na skutečnost, že v některých případech </w:t>
      </w:r>
      <w:r w:rsidR="00D556B1" w:rsidRPr="001455F9">
        <w:rPr>
          <w:rFonts w:ascii="Arial" w:eastAsia="MS Mincho" w:hAnsi="Arial" w:cs="Arial"/>
        </w:rPr>
        <w:t xml:space="preserve">nebyla </w:t>
      </w:r>
      <w:r w:rsidR="00A275F1" w:rsidRPr="001455F9">
        <w:rPr>
          <w:rFonts w:ascii="Arial" w:eastAsia="MS Mincho" w:hAnsi="Arial" w:cs="Arial"/>
        </w:rPr>
        <w:t xml:space="preserve">již </w:t>
      </w:r>
      <w:r w:rsidR="00D556B1" w:rsidRPr="001455F9">
        <w:rPr>
          <w:rFonts w:ascii="Arial" w:eastAsia="MS Mincho" w:hAnsi="Arial" w:cs="Arial"/>
        </w:rPr>
        <w:t xml:space="preserve">podmínka etapizace dodržena a </w:t>
      </w:r>
      <w:r w:rsidR="00FE44B2" w:rsidRPr="001455F9">
        <w:rPr>
          <w:rFonts w:ascii="Arial" w:eastAsia="MS Mincho" w:hAnsi="Arial" w:cs="Arial"/>
        </w:rPr>
        <w:t xml:space="preserve">dále s ohledem </w:t>
      </w:r>
      <w:r w:rsidR="00D556B1" w:rsidRPr="001455F9">
        <w:rPr>
          <w:rFonts w:ascii="Arial" w:eastAsia="MS Mincho" w:hAnsi="Arial" w:cs="Arial"/>
        </w:rPr>
        <w:t>na existenci záplavové</w:t>
      </w:r>
      <w:r w:rsidR="00FE44B2" w:rsidRPr="001455F9">
        <w:rPr>
          <w:rFonts w:ascii="Arial" w:eastAsia="MS Mincho" w:hAnsi="Arial" w:cs="Arial"/>
        </w:rPr>
        <w:t xml:space="preserve">ho území, resp. jeho </w:t>
      </w:r>
      <w:r w:rsidR="00D556B1" w:rsidRPr="001455F9">
        <w:rPr>
          <w:rFonts w:ascii="Arial" w:eastAsia="MS Mincho" w:hAnsi="Arial" w:cs="Arial"/>
        </w:rPr>
        <w:t>aktivní zóny</w:t>
      </w:r>
      <w:r w:rsidR="00FE44B2" w:rsidRPr="001455F9">
        <w:rPr>
          <w:rFonts w:ascii="Arial" w:eastAsia="MS Mincho" w:hAnsi="Arial" w:cs="Arial"/>
        </w:rPr>
        <w:t>,</w:t>
      </w:r>
      <w:r w:rsidR="00D556B1" w:rsidRPr="001455F9">
        <w:rPr>
          <w:rFonts w:ascii="Arial" w:eastAsia="MS Mincho" w:hAnsi="Arial" w:cs="Arial"/>
        </w:rPr>
        <w:t xml:space="preserve"> omezující </w:t>
      </w:r>
      <w:r w:rsidR="00FE44B2" w:rsidRPr="001455F9">
        <w:rPr>
          <w:rFonts w:ascii="Arial" w:eastAsia="MS Mincho" w:hAnsi="Arial" w:cs="Arial"/>
        </w:rPr>
        <w:t xml:space="preserve">často </w:t>
      </w:r>
      <w:r w:rsidR="00D556B1" w:rsidRPr="001455F9">
        <w:rPr>
          <w:rFonts w:ascii="Arial" w:eastAsia="MS Mincho" w:hAnsi="Arial" w:cs="Arial"/>
        </w:rPr>
        <w:t>výstavbu v 1. eta</w:t>
      </w:r>
      <w:r w:rsidR="00FE44B2" w:rsidRPr="001455F9">
        <w:rPr>
          <w:rFonts w:ascii="Arial" w:eastAsia="MS Mincho" w:hAnsi="Arial" w:cs="Arial"/>
        </w:rPr>
        <w:t>pě</w:t>
      </w:r>
    </w:p>
    <w:p w14:paraId="1454FCBA" w14:textId="77777777" w:rsidR="00DB32FD" w:rsidRPr="001455F9" w:rsidRDefault="00DB32FD" w:rsidP="00936B71">
      <w:pPr>
        <w:pStyle w:val="Odstavecseseznamem"/>
        <w:ind w:left="284"/>
        <w:jc w:val="both"/>
        <w:rPr>
          <w:rFonts w:ascii="Arial" w:eastAsia="MS Mincho" w:hAnsi="Arial" w:cs="Arial"/>
        </w:rPr>
      </w:pPr>
    </w:p>
    <w:p w14:paraId="199D9595" w14:textId="77777777" w:rsidR="00D556B1" w:rsidRPr="001455F9" w:rsidRDefault="00D556B1" w:rsidP="00936B71">
      <w:pPr>
        <w:ind w:firstLine="540"/>
        <w:jc w:val="both"/>
        <w:rPr>
          <w:rFonts w:ascii="Arial" w:eastAsia="MS Mincho" w:hAnsi="Arial" w:cs="Arial"/>
          <w:b/>
        </w:rPr>
      </w:pPr>
    </w:p>
    <w:p w14:paraId="4D8037BD" w14:textId="77777777" w:rsidR="00842110" w:rsidRPr="001455F9" w:rsidRDefault="00842110" w:rsidP="00936B71">
      <w:pPr>
        <w:autoSpaceDE w:val="0"/>
        <w:autoSpaceDN w:val="0"/>
        <w:adjustRightInd w:val="0"/>
        <w:rPr>
          <w:rFonts w:ascii="Arial" w:hAnsi="Arial" w:cs="Arial"/>
          <w:b/>
          <w:szCs w:val="23"/>
        </w:rPr>
      </w:pPr>
      <w:r w:rsidRPr="001455F9">
        <w:rPr>
          <w:rFonts w:ascii="Arial" w:hAnsi="Arial" w:cs="Arial"/>
          <w:b/>
          <w:iCs/>
          <w:szCs w:val="23"/>
        </w:rPr>
        <w:lastRenderedPageBreak/>
        <w:t xml:space="preserve">Další pokyny </w:t>
      </w:r>
      <w:r w:rsidR="00A275F1" w:rsidRPr="001455F9">
        <w:rPr>
          <w:rFonts w:ascii="Arial" w:hAnsi="Arial" w:cs="Arial"/>
          <w:b/>
          <w:iCs/>
          <w:szCs w:val="23"/>
        </w:rPr>
        <w:t xml:space="preserve">pořizovatele </w:t>
      </w:r>
      <w:r w:rsidRPr="001455F9">
        <w:rPr>
          <w:rFonts w:ascii="Arial" w:hAnsi="Arial" w:cs="Arial"/>
          <w:b/>
          <w:iCs/>
          <w:szCs w:val="23"/>
        </w:rPr>
        <w:t>nad rámec vyhodnocovaných „lokalit“</w:t>
      </w:r>
      <w:r w:rsidR="00A275F1" w:rsidRPr="001455F9">
        <w:rPr>
          <w:rFonts w:ascii="Arial" w:hAnsi="Arial" w:cs="Arial"/>
          <w:b/>
          <w:iCs/>
          <w:szCs w:val="23"/>
        </w:rPr>
        <w:t>,</w:t>
      </w:r>
      <w:r w:rsidRPr="001455F9">
        <w:rPr>
          <w:rFonts w:ascii="Arial" w:hAnsi="Arial" w:cs="Arial"/>
          <w:b/>
          <w:iCs/>
          <w:szCs w:val="23"/>
        </w:rPr>
        <w:t xml:space="preserve"> vyplývající z metodického pokynu NOÚP a nesrovnalostí zjištěných na základě praxe: </w:t>
      </w:r>
    </w:p>
    <w:p w14:paraId="4AE739DB" w14:textId="77777777" w:rsidR="00842110" w:rsidRPr="001455F9" w:rsidRDefault="00842110" w:rsidP="00936B71">
      <w:pPr>
        <w:numPr>
          <w:ilvl w:val="0"/>
          <w:numId w:val="29"/>
        </w:numPr>
        <w:autoSpaceDE w:val="0"/>
        <w:autoSpaceDN w:val="0"/>
        <w:adjustRightInd w:val="0"/>
        <w:ind w:left="142" w:hanging="142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 xml:space="preserve">„Plochy určené na dožití“, které jsou určeny k asanaci zakreslit do výkresu VPS, VPO a asanací </w:t>
      </w:r>
    </w:p>
    <w:p w14:paraId="23A36B7D" w14:textId="77777777" w:rsidR="00A91ECB" w:rsidRPr="001455F9" w:rsidRDefault="00A91ECB" w:rsidP="00936B71">
      <w:pPr>
        <w:autoSpaceDE w:val="0"/>
        <w:autoSpaceDN w:val="0"/>
        <w:adjustRightInd w:val="0"/>
        <w:ind w:left="284" w:hanging="142"/>
        <w:jc w:val="both"/>
        <w:rPr>
          <w:rFonts w:ascii="Arial" w:hAnsi="Arial" w:cs="Arial"/>
          <w:i/>
          <w:szCs w:val="23"/>
        </w:rPr>
      </w:pPr>
      <w:r w:rsidRPr="001455F9">
        <w:rPr>
          <w:rFonts w:ascii="Arial" w:hAnsi="Arial" w:cs="Arial"/>
          <w:i/>
          <w:szCs w:val="23"/>
        </w:rPr>
        <w:t>- předmětné plochy jsou zařazeny do ploch určených k asanaci území (viz textová i grafická část – výkres VPS a VPO a koordinační)</w:t>
      </w:r>
    </w:p>
    <w:p w14:paraId="4F5F6796" w14:textId="77777777" w:rsidR="00842110" w:rsidRPr="00D20B5A" w:rsidRDefault="00842110" w:rsidP="00936B71">
      <w:pPr>
        <w:numPr>
          <w:ilvl w:val="0"/>
          <w:numId w:val="30"/>
        </w:numPr>
        <w:autoSpaceDE w:val="0"/>
        <w:autoSpaceDN w:val="0"/>
        <w:adjustRightInd w:val="0"/>
        <w:ind w:left="142" w:hanging="142"/>
        <w:jc w:val="both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>„Plochy určené ke změně funkce“ – tyto překryvné plochy jsou matoucí, proto b</w:t>
      </w:r>
      <w:r w:rsidRPr="001455F9">
        <w:rPr>
          <w:rFonts w:ascii="Arial" w:hAnsi="Arial" w:cs="Arial"/>
          <w:szCs w:val="23"/>
        </w:rPr>
        <w:t>u</w:t>
      </w:r>
      <w:r w:rsidRPr="001455F9">
        <w:rPr>
          <w:rFonts w:ascii="Arial" w:hAnsi="Arial" w:cs="Arial"/>
          <w:szCs w:val="23"/>
        </w:rPr>
        <w:t xml:space="preserve">dou prověřeny a </w:t>
      </w:r>
      <w:r w:rsidRPr="00D20B5A">
        <w:rPr>
          <w:rFonts w:ascii="Arial" w:hAnsi="Arial" w:cs="Arial"/>
          <w:szCs w:val="23"/>
        </w:rPr>
        <w:t xml:space="preserve">případně vymezeny jako plochy určené k asanaci </w:t>
      </w:r>
    </w:p>
    <w:p w14:paraId="1A15C2C8" w14:textId="77777777" w:rsidR="00A91ECB" w:rsidRPr="00D20B5A" w:rsidRDefault="005C481A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autoSpaceDE w:val="0"/>
        <w:autoSpaceDN w:val="0"/>
        <w:adjustRightInd w:val="0"/>
        <w:ind w:left="284" w:hanging="142"/>
        <w:jc w:val="both"/>
        <w:rPr>
          <w:rFonts w:ascii="Arial" w:hAnsi="Arial" w:cs="Arial"/>
          <w:i/>
          <w:szCs w:val="23"/>
        </w:rPr>
      </w:pPr>
      <w:r w:rsidRPr="00D20B5A">
        <w:rPr>
          <w:rFonts w:ascii="Arial" w:hAnsi="Arial" w:cs="Arial"/>
          <w:i/>
          <w:szCs w:val="23"/>
        </w:rPr>
        <w:t xml:space="preserve">předmětné </w:t>
      </w:r>
      <w:r w:rsidR="00A91ECB" w:rsidRPr="00D20B5A">
        <w:rPr>
          <w:rFonts w:ascii="Arial" w:hAnsi="Arial" w:cs="Arial"/>
          <w:i/>
          <w:szCs w:val="23"/>
        </w:rPr>
        <w:t xml:space="preserve">plochy byly dle pokynu </w:t>
      </w:r>
      <w:r w:rsidRPr="00D20B5A">
        <w:rPr>
          <w:rFonts w:ascii="Arial" w:hAnsi="Arial" w:cs="Arial"/>
          <w:i/>
          <w:szCs w:val="23"/>
        </w:rPr>
        <w:t>prověřeny a zařazeny do ploch určených k asanaci území (viz textová i grafická část – výkres VPS a VPO), resp. přeřazeny do ploch stabilizovaných s novou funkcí (bývalý pivovar)</w:t>
      </w:r>
    </w:p>
    <w:p w14:paraId="4FDE2B9A" w14:textId="77777777" w:rsidR="00D160B0" w:rsidRPr="00D20B5A" w:rsidRDefault="00866D8E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autoSpaceDE w:val="0"/>
        <w:autoSpaceDN w:val="0"/>
        <w:adjustRightInd w:val="0"/>
        <w:ind w:left="284" w:hanging="142"/>
        <w:jc w:val="both"/>
        <w:rPr>
          <w:rFonts w:ascii="Arial" w:hAnsi="Arial" w:cs="Arial"/>
          <w:b/>
          <w:bCs/>
          <w:sz w:val="20"/>
          <w:szCs w:val="20"/>
        </w:rPr>
      </w:pPr>
      <w:r w:rsidRPr="00D20B5A">
        <w:rPr>
          <w:rFonts w:ascii="Arial" w:hAnsi="Arial" w:cs="Arial"/>
          <w:i/>
          <w:szCs w:val="23"/>
        </w:rPr>
        <w:t>na základě výslovného pokynu</w:t>
      </w:r>
      <w:r w:rsidR="00501F2D" w:rsidRPr="00D20B5A">
        <w:rPr>
          <w:rFonts w:ascii="Arial" w:hAnsi="Arial" w:cs="Arial"/>
          <w:i/>
          <w:szCs w:val="23"/>
        </w:rPr>
        <w:t xml:space="preserve"> pořizovatele </w:t>
      </w:r>
      <w:r w:rsidR="00A209B0" w:rsidRPr="00D20B5A">
        <w:rPr>
          <w:rFonts w:ascii="Arial" w:hAnsi="Arial" w:cs="Arial"/>
          <w:i/>
          <w:szCs w:val="23"/>
        </w:rPr>
        <w:t xml:space="preserve">z 21.8.2025 </w:t>
      </w:r>
      <w:r w:rsidR="00501F2D" w:rsidRPr="00D20B5A">
        <w:rPr>
          <w:rFonts w:ascii="Arial" w:hAnsi="Arial" w:cs="Arial"/>
          <w:i/>
          <w:szCs w:val="23"/>
        </w:rPr>
        <w:t>byly plochy určené k</w:t>
      </w:r>
      <w:r w:rsidR="00BF5B14" w:rsidRPr="00D20B5A">
        <w:rPr>
          <w:rFonts w:ascii="Arial" w:hAnsi="Arial" w:cs="Arial"/>
          <w:i/>
          <w:szCs w:val="23"/>
        </w:rPr>
        <w:t xml:space="preserve"> r</w:t>
      </w:r>
      <w:r w:rsidR="00BF5B14" w:rsidRPr="00D20B5A">
        <w:rPr>
          <w:rFonts w:ascii="Arial" w:hAnsi="Arial" w:cs="Arial"/>
          <w:i/>
          <w:szCs w:val="23"/>
        </w:rPr>
        <w:t>e</w:t>
      </w:r>
      <w:r w:rsidR="00BF5B14" w:rsidRPr="00D20B5A">
        <w:rPr>
          <w:rFonts w:ascii="Arial" w:hAnsi="Arial" w:cs="Arial"/>
          <w:i/>
          <w:szCs w:val="23"/>
        </w:rPr>
        <w:t>generaci</w:t>
      </w:r>
      <w:r w:rsidR="00501F2D" w:rsidRPr="00D20B5A">
        <w:rPr>
          <w:rFonts w:ascii="Arial" w:hAnsi="Arial" w:cs="Arial"/>
          <w:i/>
          <w:szCs w:val="23"/>
        </w:rPr>
        <w:t xml:space="preserve"> ve prospěch </w:t>
      </w:r>
      <w:r w:rsidR="00BF5B14" w:rsidRPr="00D20B5A">
        <w:rPr>
          <w:rFonts w:ascii="Arial" w:hAnsi="Arial" w:cs="Arial"/>
          <w:i/>
          <w:szCs w:val="23"/>
        </w:rPr>
        <w:t xml:space="preserve">zachování </w:t>
      </w:r>
      <w:r w:rsidR="00501F2D" w:rsidRPr="00D20B5A">
        <w:rPr>
          <w:rFonts w:ascii="Arial" w:hAnsi="Arial" w:cs="Arial"/>
          <w:i/>
          <w:szCs w:val="23"/>
        </w:rPr>
        <w:t>pevnostního systému zařazeny nově do ploch transformačních</w:t>
      </w:r>
      <w:r w:rsidR="00BF5B14" w:rsidRPr="00D20B5A">
        <w:rPr>
          <w:rFonts w:ascii="Arial" w:hAnsi="Arial" w:cs="Arial"/>
          <w:i/>
          <w:szCs w:val="23"/>
        </w:rPr>
        <w:t>, resp. ploch změn v krajině</w:t>
      </w:r>
      <w:r w:rsidR="00A209B0" w:rsidRPr="00D20B5A">
        <w:rPr>
          <w:rFonts w:ascii="Arial" w:hAnsi="Arial" w:cs="Arial"/>
          <w:i/>
          <w:szCs w:val="23"/>
        </w:rPr>
        <w:t xml:space="preserve"> </w:t>
      </w:r>
      <w:r w:rsidR="00501F2D" w:rsidRPr="00D20B5A">
        <w:rPr>
          <w:rFonts w:ascii="Arial" w:hAnsi="Arial" w:cs="Arial"/>
          <w:i/>
          <w:szCs w:val="23"/>
        </w:rPr>
        <w:t xml:space="preserve">s funkcí </w:t>
      </w:r>
      <w:r w:rsidR="00A209B0" w:rsidRPr="00D20B5A">
        <w:rPr>
          <w:rFonts w:ascii="Arial" w:hAnsi="Arial" w:cs="Arial"/>
          <w:i/>
          <w:szCs w:val="23"/>
        </w:rPr>
        <w:t>zeleň jiná – pevnostní systém (ZX). Přesto zhotovitel</w:t>
      </w:r>
      <w:r w:rsidR="00DF2925" w:rsidRPr="00D20B5A">
        <w:rPr>
          <w:rFonts w:ascii="Arial" w:hAnsi="Arial" w:cs="Arial"/>
          <w:i/>
          <w:szCs w:val="23"/>
        </w:rPr>
        <w:t xml:space="preserve"> v rámci své kompetence</w:t>
      </w:r>
      <w:r w:rsidR="00A209B0" w:rsidRPr="00D20B5A">
        <w:rPr>
          <w:rFonts w:ascii="Arial" w:hAnsi="Arial" w:cs="Arial"/>
          <w:i/>
          <w:szCs w:val="23"/>
        </w:rPr>
        <w:t xml:space="preserve"> </w:t>
      </w:r>
      <w:r w:rsidR="00DF2925" w:rsidRPr="00D20B5A">
        <w:rPr>
          <w:rFonts w:ascii="Arial" w:hAnsi="Arial" w:cs="Arial"/>
          <w:i/>
          <w:szCs w:val="23"/>
        </w:rPr>
        <w:t>trvá na správnosti původního z</w:t>
      </w:r>
      <w:r w:rsidR="00DF2925" w:rsidRPr="00D20B5A">
        <w:rPr>
          <w:rFonts w:ascii="Arial" w:hAnsi="Arial" w:cs="Arial"/>
          <w:i/>
          <w:szCs w:val="23"/>
        </w:rPr>
        <w:t>a</w:t>
      </w:r>
      <w:r w:rsidR="00DF2925" w:rsidRPr="00D20B5A">
        <w:rPr>
          <w:rFonts w:ascii="Arial" w:hAnsi="Arial" w:cs="Arial"/>
          <w:i/>
          <w:szCs w:val="23"/>
        </w:rPr>
        <w:t xml:space="preserve">řazení jako nestandardizovaného jevu, které je bezesporu v souladu s platnými předpisy </w:t>
      </w:r>
      <w:r w:rsidR="00D160B0" w:rsidRPr="00D20B5A">
        <w:rPr>
          <w:rFonts w:ascii="Arial" w:hAnsi="Arial" w:cs="Arial"/>
          <w:i/>
          <w:szCs w:val="23"/>
        </w:rPr>
        <w:t>(v</w:t>
      </w:r>
      <w:r w:rsidR="00D160B0" w:rsidRPr="00D20B5A">
        <w:rPr>
          <w:rFonts w:ascii="Arial" w:hAnsi="Arial" w:cs="Arial"/>
          <w:bCs/>
          <w:i/>
          <w:szCs w:val="20"/>
        </w:rPr>
        <w:t xml:space="preserve"> metodice MMR ČR po 1.7.2024 se uvádí: "Názvy vrstev obsahujících jevy, které nejsou uvedeny v kapitole 7 a jsou součástí výrokové části územního plánu, budou začínat znakem X; dalšími znaky může být</w:t>
      </w:r>
      <w:r w:rsidR="009E2716" w:rsidRPr="00D20B5A">
        <w:rPr>
          <w:rFonts w:ascii="Arial" w:hAnsi="Arial" w:cs="Arial"/>
          <w:bCs/>
          <w:i/>
          <w:szCs w:val="20"/>
        </w:rPr>
        <w:t xml:space="preserve"> kombinace libovolných znaků.").</w:t>
      </w:r>
      <w:r w:rsidR="00D160B0" w:rsidRPr="00D20B5A">
        <w:rPr>
          <w:rFonts w:ascii="Arial" w:hAnsi="Arial" w:cs="Arial"/>
          <w:i/>
          <w:szCs w:val="23"/>
        </w:rPr>
        <w:t xml:space="preserve"> </w:t>
      </w:r>
      <w:r w:rsidR="00DF2925" w:rsidRPr="00D20B5A">
        <w:rPr>
          <w:rFonts w:ascii="Arial" w:hAnsi="Arial" w:cs="Arial"/>
          <w:i/>
          <w:szCs w:val="23"/>
        </w:rPr>
        <w:t xml:space="preserve">Stejně tak zhotovitel trvá </w:t>
      </w:r>
      <w:r w:rsidR="00F62C60" w:rsidRPr="00D20B5A">
        <w:rPr>
          <w:rFonts w:ascii="Arial" w:hAnsi="Arial" w:cs="Arial"/>
          <w:i/>
          <w:szCs w:val="23"/>
        </w:rPr>
        <w:t xml:space="preserve">na rozdíl od „konzultačního“ vyjádření OÚP KÚ ÚK z téhož dne </w:t>
      </w:r>
      <w:r w:rsidR="00DF2925" w:rsidRPr="00D20B5A">
        <w:rPr>
          <w:rFonts w:ascii="Arial" w:hAnsi="Arial" w:cs="Arial"/>
          <w:i/>
          <w:szCs w:val="23"/>
        </w:rPr>
        <w:t xml:space="preserve">na tom, že návrh byl zpracován v souladu s platnými </w:t>
      </w:r>
      <w:r w:rsidR="00F62C60" w:rsidRPr="00D20B5A">
        <w:rPr>
          <w:rFonts w:ascii="Arial" w:hAnsi="Arial" w:cs="Arial"/>
          <w:i/>
          <w:szCs w:val="23"/>
        </w:rPr>
        <w:t xml:space="preserve">právními </w:t>
      </w:r>
      <w:r w:rsidR="00DF2925" w:rsidRPr="00D20B5A">
        <w:rPr>
          <w:rFonts w:ascii="Arial" w:hAnsi="Arial" w:cs="Arial"/>
          <w:i/>
          <w:szCs w:val="23"/>
        </w:rPr>
        <w:t>předpisy</w:t>
      </w:r>
      <w:r w:rsidR="00F62C60" w:rsidRPr="00D20B5A">
        <w:rPr>
          <w:rFonts w:ascii="Arial" w:hAnsi="Arial" w:cs="Arial"/>
          <w:i/>
          <w:szCs w:val="23"/>
        </w:rPr>
        <w:t xml:space="preserve"> (viz výše).</w:t>
      </w:r>
    </w:p>
    <w:p w14:paraId="193B8E96" w14:textId="77777777" w:rsidR="00FE44B2" w:rsidRPr="001455F9" w:rsidRDefault="00842110" w:rsidP="00936B71">
      <w:pPr>
        <w:numPr>
          <w:ilvl w:val="0"/>
          <w:numId w:val="31"/>
        </w:numPr>
        <w:autoSpaceDE w:val="0"/>
        <w:autoSpaceDN w:val="0"/>
        <w:adjustRightInd w:val="0"/>
        <w:ind w:left="142" w:hanging="142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>Prověřit pojem „obytný dům charakteru RD“, který je přípustný v ploše individuáln</w:t>
      </w:r>
      <w:r w:rsidRPr="001455F9">
        <w:rPr>
          <w:rFonts w:ascii="Arial" w:hAnsi="Arial" w:cs="Arial"/>
          <w:szCs w:val="23"/>
        </w:rPr>
        <w:t>í</w:t>
      </w:r>
      <w:r w:rsidRPr="001455F9">
        <w:rPr>
          <w:rFonts w:ascii="Arial" w:hAnsi="Arial" w:cs="Arial"/>
          <w:szCs w:val="23"/>
        </w:rPr>
        <w:t xml:space="preserve">ho bydlení, případně přesně specifikovat nebo upravit pojem </w:t>
      </w:r>
      <w:r w:rsidR="00FE44B2" w:rsidRPr="001455F9">
        <w:rPr>
          <w:rFonts w:ascii="Arial" w:hAnsi="Arial" w:cs="Arial"/>
          <w:szCs w:val="23"/>
        </w:rPr>
        <w:t xml:space="preserve"> </w:t>
      </w:r>
    </w:p>
    <w:p w14:paraId="1CD9C997" w14:textId="77777777" w:rsidR="00842110" w:rsidRPr="001455F9" w:rsidRDefault="00FE44B2" w:rsidP="00936B71">
      <w:pPr>
        <w:autoSpaceDE w:val="0"/>
        <w:autoSpaceDN w:val="0"/>
        <w:adjustRightInd w:val="0"/>
        <w:ind w:left="142"/>
        <w:rPr>
          <w:rFonts w:ascii="Arial" w:hAnsi="Arial" w:cs="Arial"/>
          <w:szCs w:val="23"/>
        </w:rPr>
      </w:pPr>
      <w:r w:rsidRPr="001455F9">
        <w:rPr>
          <w:rFonts w:ascii="Arial" w:hAnsi="Arial" w:cs="Arial"/>
          <w:i/>
          <w:szCs w:val="23"/>
        </w:rPr>
        <w:t>- byl nahrazen výrazem dle aktuálně platné legislativy</w:t>
      </w:r>
    </w:p>
    <w:p w14:paraId="6A176910" w14:textId="77777777" w:rsidR="00FE44B2" w:rsidRPr="001455F9" w:rsidRDefault="00842110" w:rsidP="00936B71">
      <w:pPr>
        <w:numPr>
          <w:ilvl w:val="0"/>
          <w:numId w:val="32"/>
        </w:numPr>
        <w:autoSpaceDE w:val="0"/>
        <w:autoSpaceDN w:val="0"/>
        <w:adjustRightInd w:val="0"/>
        <w:ind w:left="142" w:hanging="142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>Prověřit a upravit dokumentaci s ohledem na výměnu katastrálních území</w:t>
      </w:r>
      <w:r w:rsidR="00FE44B2" w:rsidRPr="001455F9">
        <w:rPr>
          <w:rFonts w:ascii="Arial" w:hAnsi="Arial" w:cs="Arial"/>
          <w:szCs w:val="23"/>
        </w:rPr>
        <w:t xml:space="preserve"> s obcí Travčice dle rozhodnutí</w:t>
      </w:r>
    </w:p>
    <w:p w14:paraId="1F268865" w14:textId="77777777" w:rsidR="00A52056" w:rsidRPr="001455F9" w:rsidRDefault="00FE44B2" w:rsidP="00936B71">
      <w:pPr>
        <w:pStyle w:val="Odstavecseseznamem"/>
        <w:numPr>
          <w:ilvl w:val="0"/>
          <w:numId w:val="26"/>
        </w:numPr>
        <w:autoSpaceDE w:val="0"/>
        <w:autoSpaceDN w:val="0"/>
        <w:adjustRightInd w:val="0"/>
        <w:ind w:left="284" w:hanging="142"/>
        <w:jc w:val="both"/>
        <w:rPr>
          <w:rFonts w:ascii="Arial" w:hAnsi="Arial" w:cs="Arial"/>
          <w:i/>
          <w:szCs w:val="23"/>
        </w:rPr>
      </w:pPr>
      <w:r w:rsidRPr="001455F9">
        <w:rPr>
          <w:rFonts w:ascii="Arial" w:hAnsi="Arial" w:cs="Arial"/>
          <w:i/>
          <w:szCs w:val="23"/>
        </w:rPr>
        <w:t>výměna katastrálních území je zaprac</w:t>
      </w:r>
      <w:r w:rsidR="00A52056" w:rsidRPr="001455F9">
        <w:rPr>
          <w:rFonts w:ascii="Arial" w:hAnsi="Arial" w:cs="Arial"/>
          <w:i/>
          <w:szCs w:val="23"/>
        </w:rPr>
        <w:t>ována do ÚP Terezín dle předaného ro</w:t>
      </w:r>
      <w:r w:rsidR="00A52056" w:rsidRPr="001455F9">
        <w:rPr>
          <w:rFonts w:ascii="Arial" w:hAnsi="Arial" w:cs="Arial"/>
          <w:i/>
          <w:szCs w:val="23"/>
        </w:rPr>
        <w:t>z</w:t>
      </w:r>
      <w:r w:rsidR="00A52056" w:rsidRPr="001455F9">
        <w:rPr>
          <w:rFonts w:ascii="Arial" w:hAnsi="Arial" w:cs="Arial"/>
          <w:i/>
          <w:szCs w:val="23"/>
        </w:rPr>
        <w:t>hodnutí Katastrálního úřadu pro Ústecký kraj, Katastrální pracoviště Litoměřice, o změně průběhu části katastrální hranice mezi katastrálním územím Počaply u T</w:t>
      </w:r>
      <w:r w:rsidR="00A52056" w:rsidRPr="001455F9">
        <w:rPr>
          <w:rFonts w:ascii="Arial" w:hAnsi="Arial" w:cs="Arial"/>
          <w:i/>
          <w:szCs w:val="23"/>
        </w:rPr>
        <w:t>e</w:t>
      </w:r>
      <w:r w:rsidR="00A52056" w:rsidRPr="001455F9">
        <w:rPr>
          <w:rFonts w:ascii="Arial" w:hAnsi="Arial" w:cs="Arial"/>
          <w:i/>
          <w:szCs w:val="23"/>
        </w:rPr>
        <w:t>rezína a katastrálním územím Travčice, přitom tato část katastrální hranice je i obecní hranicí, mezi Městem Terezín a Obcí Travčice (sp. zn. OR-302/2024-506)</w:t>
      </w:r>
    </w:p>
    <w:p w14:paraId="244B4EA7" w14:textId="77777777" w:rsidR="00842110" w:rsidRPr="001455F9" w:rsidRDefault="00842110" w:rsidP="00936B71">
      <w:pPr>
        <w:numPr>
          <w:ilvl w:val="0"/>
          <w:numId w:val="33"/>
        </w:numPr>
        <w:autoSpaceDE w:val="0"/>
        <w:autoSpaceDN w:val="0"/>
        <w:adjustRightInd w:val="0"/>
        <w:ind w:left="142" w:hanging="142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>Návrh ploch, které představují důsledky na pozemky ZPF, musí být v souladu s § 5 odst. 1 zákona odůvodněn. Důsledky na pozemky ZPF představuje využití, jež není využitím podle § 1 zákona. Předmětem vyhodnocení důsledků na ZPF budou v so</w:t>
      </w:r>
      <w:r w:rsidRPr="001455F9">
        <w:rPr>
          <w:rFonts w:ascii="Arial" w:hAnsi="Arial" w:cs="Arial"/>
          <w:szCs w:val="23"/>
        </w:rPr>
        <w:t>u</w:t>
      </w:r>
      <w:r w:rsidRPr="001455F9">
        <w:rPr>
          <w:rFonts w:ascii="Arial" w:hAnsi="Arial" w:cs="Arial"/>
          <w:szCs w:val="23"/>
        </w:rPr>
        <w:t xml:space="preserve">ladu s § 3 vyhlášky koridory, zastavitelné plochy, plochy přestavby i plochy změn v krajině. </w:t>
      </w:r>
    </w:p>
    <w:p w14:paraId="78152CD7" w14:textId="77777777" w:rsidR="00A52056" w:rsidRPr="001455F9" w:rsidRDefault="00A52056" w:rsidP="00936B71">
      <w:pPr>
        <w:pStyle w:val="Odstavecseseznamem"/>
        <w:numPr>
          <w:ilvl w:val="0"/>
          <w:numId w:val="26"/>
        </w:numPr>
        <w:tabs>
          <w:tab w:val="clear" w:pos="3763"/>
          <w:tab w:val="num" w:pos="284"/>
        </w:tabs>
        <w:autoSpaceDE w:val="0"/>
        <w:autoSpaceDN w:val="0"/>
        <w:adjustRightInd w:val="0"/>
        <w:ind w:left="284" w:hanging="142"/>
        <w:rPr>
          <w:rFonts w:ascii="Arial" w:hAnsi="Arial" w:cs="Arial"/>
          <w:i/>
          <w:szCs w:val="23"/>
        </w:rPr>
      </w:pPr>
      <w:r w:rsidRPr="001455F9">
        <w:rPr>
          <w:rFonts w:ascii="Arial" w:hAnsi="Arial" w:cs="Arial"/>
          <w:i/>
          <w:szCs w:val="23"/>
        </w:rPr>
        <w:t>viz kapitola m) tohoto odůvodnění</w:t>
      </w:r>
    </w:p>
    <w:p w14:paraId="5F661B94" w14:textId="77777777" w:rsidR="00842110" w:rsidRPr="001455F9" w:rsidRDefault="00A275F1" w:rsidP="00936B71">
      <w:pPr>
        <w:numPr>
          <w:ilvl w:val="0"/>
          <w:numId w:val="34"/>
        </w:numPr>
        <w:autoSpaceDE w:val="0"/>
        <w:autoSpaceDN w:val="0"/>
        <w:adjustRightInd w:val="0"/>
        <w:ind w:left="142" w:hanging="142"/>
        <w:jc w:val="both"/>
        <w:rPr>
          <w:rFonts w:ascii="Arial" w:hAnsi="Arial" w:cs="Arial"/>
          <w:szCs w:val="23"/>
        </w:rPr>
      </w:pPr>
      <w:r w:rsidRPr="001455F9">
        <w:rPr>
          <w:rFonts w:ascii="Arial" w:hAnsi="Arial" w:cs="Arial"/>
          <w:szCs w:val="23"/>
        </w:rPr>
        <w:t>v</w:t>
      </w:r>
      <w:r w:rsidR="00842110" w:rsidRPr="001455F9">
        <w:rPr>
          <w:rFonts w:ascii="Arial" w:hAnsi="Arial" w:cs="Arial"/>
          <w:szCs w:val="23"/>
        </w:rPr>
        <w:t xml:space="preserve"> odůvodnění Změny bude u lokalit s označením 5/5, 5/6 a 5/7 uvedeno upozornění na existenci archeologických nálezů a možnost rizika jejich narušení případnou z</w:t>
      </w:r>
      <w:r w:rsidR="00842110" w:rsidRPr="001455F9">
        <w:rPr>
          <w:rFonts w:ascii="Arial" w:hAnsi="Arial" w:cs="Arial"/>
          <w:szCs w:val="23"/>
        </w:rPr>
        <w:t>á</w:t>
      </w:r>
      <w:r w:rsidR="00A52056" w:rsidRPr="001455F9">
        <w:rPr>
          <w:rFonts w:ascii="Arial" w:hAnsi="Arial" w:cs="Arial"/>
          <w:szCs w:val="23"/>
        </w:rPr>
        <w:t>stavbou</w:t>
      </w:r>
    </w:p>
    <w:p w14:paraId="6B3CF71F" w14:textId="77777777" w:rsidR="00A52056" w:rsidRPr="001455F9" w:rsidRDefault="00A52056" w:rsidP="00936B71">
      <w:pPr>
        <w:autoSpaceDE w:val="0"/>
        <w:autoSpaceDN w:val="0"/>
        <w:adjustRightInd w:val="0"/>
        <w:ind w:left="142"/>
        <w:rPr>
          <w:rFonts w:ascii="Arial" w:hAnsi="Arial" w:cs="Arial"/>
          <w:i/>
          <w:szCs w:val="23"/>
        </w:rPr>
      </w:pPr>
      <w:r w:rsidRPr="001455F9">
        <w:rPr>
          <w:rFonts w:ascii="Arial" w:hAnsi="Arial" w:cs="Arial"/>
          <w:i/>
          <w:szCs w:val="23"/>
        </w:rPr>
        <w:t>- uvedeno výše v této kapitole jednotlivě u všech požadovaných lokalit / ploch</w:t>
      </w:r>
    </w:p>
    <w:p w14:paraId="1CE151DB" w14:textId="77777777" w:rsidR="006A7837" w:rsidRPr="001455F9" w:rsidRDefault="00B467EE" w:rsidP="00936B71">
      <w:pPr>
        <w:ind w:firstLine="567"/>
        <w:jc w:val="both"/>
        <w:rPr>
          <w:rFonts w:ascii="Arial" w:eastAsia="MS Mincho" w:hAnsi="Arial" w:cs="Arial"/>
        </w:rPr>
      </w:pPr>
      <w:r w:rsidRPr="001455F9">
        <w:rPr>
          <w:rFonts w:ascii="Arial" w:eastAsia="MS Mincho" w:hAnsi="Arial" w:cs="Arial"/>
        </w:rPr>
        <w:t>Součástí Změny č.</w:t>
      </w:r>
      <w:r w:rsidR="00053E90" w:rsidRPr="001455F9">
        <w:rPr>
          <w:rFonts w:ascii="Arial" w:eastAsia="MS Mincho" w:hAnsi="Arial" w:cs="Arial"/>
        </w:rPr>
        <w:t xml:space="preserve"> 5</w:t>
      </w:r>
      <w:r w:rsidRPr="001455F9">
        <w:rPr>
          <w:rFonts w:ascii="Arial" w:eastAsia="MS Mincho" w:hAnsi="Arial" w:cs="Arial"/>
        </w:rPr>
        <w:t xml:space="preserve"> ÚP Terezín je též aktualizace </w:t>
      </w:r>
      <w:r w:rsidR="00053E90" w:rsidRPr="001455F9">
        <w:rPr>
          <w:rFonts w:ascii="Arial" w:eastAsia="MS Mincho" w:hAnsi="Arial" w:cs="Arial"/>
        </w:rPr>
        <w:t xml:space="preserve">hranic katastrů a </w:t>
      </w:r>
      <w:r w:rsidRPr="001455F9">
        <w:rPr>
          <w:rFonts w:ascii="Arial" w:eastAsia="MS Mincho" w:hAnsi="Arial" w:cs="Arial"/>
        </w:rPr>
        <w:t>zastav</w:t>
      </w:r>
      <w:r w:rsidRPr="001455F9">
        <w:rPr>
          <w:rFonts w:ascii="Arial" w:eastAsia="MS Mincho" w:hAnsi="Arial" w:cs="Arial"/>
        </w:rPr>
        <w:t>ě</w:t>
      </w:r>
      <w:r w:rsidRPr="001455F9">
        <w:rPr>
          <w:rFonts w:ascii="Arial" w:eastAsia="MS Mincho" w:hAnsi="Arial" w:cs="Arial"/>
        </w:rPr>
        <w:t>ného území a jeho využití</w:t>
      </w:r>
      <w:r w:rsidR="00053E90" w:rsidRPr="001455F9">
        <w:rPr>
          <w:rFonts w:ascii="Arial" w:eastAsia="MS Mincho" w:hAnsi="Arial" w:cs="Arial"/>
        </w:rPr>
        <w:t xml:space="preserve"> (barevně plošně v barvě funkce</w:t>
      </w:r>
      <w:r w:rsidRPr="001455F9">
        <w:rPr>
          <w:rFonts w:ascii="Arial" w:eastAsia="MS Mincho" w:hAnsi="Arial" w:cs="Arial"/>
        </w:rPr>
        <w:t>)</w:t>
      </w:r>
      <w:r w:rsidR="00E7595C" w:rsidRPr="001455F9">
        <w:rPr>
          <w:rFonts w:ascii="Arial" w:eastAsia="MS Mincho" w:hAnsi="Arial" w:cs="Arial"/>
        </w:rPr>
        <w:t>.</w:t>
      </w:r>
      <w:r w:rsidRPr="001455F9">
        <w:rPr>
          <w:rFonts w:ascii="Arial" w:eastAsia="MS Mincho" w:hAnsi="Arial" w:cs="Arial"/>
        </w:rPr>
        <w:t xml:space="preserve"> </w:t>
      </w:r>
      <w:r w:rsidR="006A7837" w:rsidRPr="001455F9">
        <w:rPr>
          <w:rFonts w:ascii="Arial" w:eastAsia="MS Mincho" w:hAnsi="Arial" w:cs="Arial"/>
        </w:rPr>
        <w:t>Stejně tak je aktualizován výčet a indexy veřejně p</w:t>
      </w:r>
      <w:r w:rsidR="00280C67" w:rsidRPr="001455F9">
        <w:rPr>
          <w:rFonts w:ascii="Arial" w:eastAsia="MS Mincho" w:hAnsi="Arial" w:cs="Arial"/>
        </w:rPr>
        <w:t>r</w:t>
      </w:r>
      <w:r w:rsidR="006A7837" w:rsidRPr="001455F9">
        <w:rPr>
          <w:rFonts w:ascii="Arial" w:eastAsia="MS Mincho" w:hAnsi="Arial" w:cs="Arial"/>
        </w:rPr>
        <w:t>o</w:t>
      </w:r>
      <w:r w:rsidR="00280C67" w:rsidRPr="001455F9">
        <w:rPr>
          <w:rFonts w:ascii="Arial" w:eastAsia="MS Mincho" w:hAnsi="Arial" w:cs="Arial"/>
        </w:rPr>
        <w:t>s</w:t>
      </w:r>
      <w:r w:rsidR="006A7837" w:rsidRPr="001455F9">
        <w:rPr>
          <w:rFonts w:ascii="Arial" w:eastAsia="MS Mincho" w:hAnsi="Arial" w:cs="Arial"/>
        </w:rPr>
        <w:t>pěšných stave</w:t>
      </w:r>
      <w:r w:rsidR="00280C67" w:rsidRPr="001455F9">
        <w:rPr>
          <w:rFonts w:ascii="Arial" w:eastAsia="MS Mincho" w:hAnsi="Arial" w:cs="Arial"/>
        </w:rPr>
        <w:t>b,</w:t>
      </w:r>
      <w:r w:rsidR="006A7837" w:rsidRPr="001455F9">
        <w:rPr>
          <w:rFonts w:ascii="Arial" w:eastAsia="MS Mincho" w:hAnsi="Arial" w:cs="Arial"/>
        </w:rPr>
        <w:t xml:space="preserve"> </w:t>
      </w:r>
      <w:r w:rsidR="004B2B47" w:rsidRPr="001455F9">
        <w:rPr>
          <w:rFonts w:ascii="Arial" w:eastAsia="MS Mincho" w:hAnsi="Arial" w:cs="Arial"/>
        </w:rPr>
        <w:t xml:space="preserve">veřejně prospěšných </w:t>
      </w:r>
      <w:r w:rsidR="006A7837" w:rsidRPr="001455F9">
        <w:rPr>
          <w:rFonts w:ascii="Arial" w:eastAsia="MS Mincho" w:hAnsi="Arial" w:cs="Arial"/>
        </w:rPr>
        <w:t>opatření a ploch určených k asanaci (viz též výše</w:t>
      </w:r>
      <w:r w:rsidR="00280C67" w:rsidRPr="001455F9">
        <w:rPr>
          <w:rFonts w:ascii="Arial" w:eastAsia="MS Mincho" w:hAnsi="Arial" w:cs="Arial"/>
        </w:rPr>
        <w:t xml:space="preserve">) vč. </w:t>
      </w:r>
      <w:r w:rsidR="006A7837" w:rsidRPr="001455F9">
        <w:rPr>
          <w:rFonts w:ascii="Arial" w:eastAsia="MS Mincho" w:hAnsi="Arial" w:cs="Arial"/>
        </w:rPr>
        <w:t>ÚSES</w:t>
      </w:r>
      <w:r w:rsidR="00280C67" w:rsidRPr="001455F9">
        <w:rPr>
          <w:rFonts w:ascii="Arial" w:eastAsia="MS Mincho" w:hAnsi="Arial" w:cs="Arial"/>
        </w:rPr>
        <w:t>.</w:t>
      </w:r>
    </w:p>
    <w:p w14:paraId="0B0E0020" w14:textId="77777777" w:rsidR="00D55160" w:rsidRPr="001455F9" w:rsidRDefault="00D55160" w:rsidP="00936B71">
      <w:pPr>
        <w:ind w:firstLine="567"/>
        <w:jc w:val="both"/>
        <w:outlineLvl w:val="7"/>
        <w:rPr>
          <w:rFonts w:ascii="Arial" w:hAnsi="Arial" w:cs="Arial"/>
        </w:rPr>
      </w:pPr>
      <w:r w:rsidRPr="001455F9">
        <w:rPr>
          <w:rFonts w:ascii="Arial" w:hAnsi="Arial" w:cs="Arial"/>
        </w:rPr>
        <w:t>Celková koncepce uspořádání funkčních ploch včetně občanského vybavení dle pl</w:t>
      </w:r>
      <w:r w:rsidR="000646E5" w:rsidRPr="001455F9">
        <w:rPr>
          <w:rFonts w:ascii="Arial" w:hAnsi="Arial" w:cs="Arial"/>
        </w:rPr>
        <w:t xml:space="preserve">atného ÚP Terezín není dotčena. </w:t>
      </w:r>
      <w:r w:rsidRPr="001455F9">
        <w:rPr>
          <w:rFonts w:ascii="Arial" w:hAnsi="Arial" w:cs="Arial"/>
        </w:rPr>
        <w:t>Změnou č.</w:t>
      </w:r>
      <w:r w:rsidR="000646E5" w:rsidRPr="001455F9">
        <w:rPr>
          <w:rFonts w:ascii="Arial" w:hAnsi="Arial" w:cs="Arial"/>
        </w:rPr>
        <w:t xml:space="preserve"> 5</w:t>
      </w:r>
      <w:r w:rsidRPr="001455F9">
        <w:rPr>
          <w:rFonts w:ascii="Arial" w:hAnsi="Arial" w:cs="Arial"/>
        </w:rPr>
        <w:t xml:space="preserve"> ÚP Terezín nejsou narušeny ani měněny zásady dopravní obsluhy ani </w:t>
      </w:r>
      <w:r w:rsidR="000646E5" w:rsidRPr="001455F9">
        <w:rPr>
          <w:rFonts w:ascii="Arial" w:hAnsi="Arial" w:cs="Arial"/>
        </w:rPr>
        <w:t>koncepce</w:t>
      </w:r>
      <w:r w:rsidRPr="001455F9">
        <w:rPr>
          <w:rFonts w:ascii="Arial" w:hAnsi="Arial" w:cs="Arial"/>
        </w:rPr>
        <w:t xml:space="preserve"> technické infrastruktury řešeného územ</w:t>
      </w:r>
      <w:r w:rsidR="000646E5" w:rsidRPr="001455F9">
        <w:rPr>
          <w:rFonts w:ascii="Arial" w:hAnsi="Arial" w:cs="Arial"/>
        </w:rPr>
        <w:t>í podle platného územního plánu, transformační plocha T.5-3 bude napojena na dopravní a technickou infrastrukturu z přilehlých stávajících komunikací a inž. sítí.</w:t>
      </w:r>
      <w:r w:rsidRPr="001455F9">
        <w:rPr>
          <w:rFonts w:ascii="Arial" w:hAnsi="Arial" w:cs="Arial"/>
        </w:rPr>
        <w:t xml:space="preserve"> </w:t>
      </w:r>
    </w:p>
    <w:p w14:paraId="33277CA1" w14:textId="77777777" w:rsidR="00B467EE" w:rsidRPr="001455F9" w:rsidRDefault="00B467EE" w:rsidP="00936B71">
      <w:pPr>
        <w:ind w:firstLine="539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lastRenderedPageBreak/>
        <w:t>Návrh vodovodní sítě je v souladu s PRVKÚK, v nových plochách bude zajišt</w:t>
      </w:r>
      <w:r w:rsidRPr="001455F9">
        <w:rPr>
          <w:rFonts w:ascii="Arial" w:hAnsi="Arial" w:cs="Arial"/>
        </w:rPr>
        <w:t>ě</w:t>
      </w:r>
      <w:r w:rsidRPr="001455F9">
        <w:rPr>
          <w:rFonts w:ascii="Arial" w:hAnsi="Arial" w:cs="Arial"/>
        </w:rPr>
        <w:t xml:space="preserve">na požární voda v souladu s ustanovením § 29 odst. 1 písm. k) zákona č. 133/1985 Sb. o požární ochraně, ve znění pozdějších předpisů a v množství stanoveném ČSN 73 08 73 Požární bezpečnost staveb - zásobování požární vodou. </w:t>
      </w:r>
    </w:p>
    <w:p w14:paraId="0CE4FE63" w14:textId="77777777" w:rsidR="00B467EE" w:rsidRPr="001455F9" w:rsidRDefault="00B467EE" w:rsidP="00936B71">
      <w:pPr>
        <w:ind w:firstLine="539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Odkanalizování je řešeno v souladu se zákonem č. 254/ 2001 Sb., ve znění pozdějších předpisů a zákon 274/2001 Sb., o vodovodech a kanalizacích a PR</w:t>
      </w:r>
      <w:r w:rsidRPr="001455F9">
        <w:rPr>
          <w:rFonts w:ascii="Arial" w:hAnsi="Arial" w:cs="Arial"/>
        </w:rPr>
        <w:t>V</w:t>
      </w:r>
      <w:r w:rsidRPr="001455F9">
        <w:rPr>
          <w:rFonts w:ascii="Arial" w:hAnsi="Arial" w:cs="Arial"/>
        </w:rPr>
        <w:t>KÚK, veškerá nově navrhovaná kanalizace bude řešena jako oddílná případně splašková. Odvádění srážkových vod bude navrhováno s upřednostněním jejich z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držování a zasakování v místě spadu pokud to poměry podloží dovolí s cílem min</w:t>
      </w:r>
      <w:r w:rsidRPr="001455F9">
        <w:rPr>
          <w:rFonts w:ascii="Arial" w:hAnsi="Arial" w:cs="Arial"/>
        </w:rPr>
        <w:t>i</w:t>
      </w:r>
      <w:r w:rsidRPr="001455F9">
        <w:rPr>
          <w:rFonts w:ascii="Arial" w:hAnsi="Arial" w:cs="Arial"/>
        </w:rPr>
        <w:t>malizace vlivů na hydrogeologické poměry dotčeného území.</w:t>
      </w:r>
    </w:p>
    <w:p w14:paraId="47FFE3E5" w14:textId="77777777" w:rsidR="00B467EE" w:rsidRPr="001455F9" w:rsidRDefault="00B467EE" w:rsidP="00936B71">
      <w:pPr>
        <w:ind w:firstLine="539"/>
        <w:jc w:val="both"/>
        <w:rPr>
          <w:rFonts w:ascii="Arial" w:hAnsi="Arial" w:cs="Arial"/>
        </w:rPr>
      </w:pPr>
      <w:r w:rsidRPr="001455F9">
        <w:rPr>
          <w:rFonts w:ascii="Arial" w:eastAsia="MS Mincho" w:hAnsi="Arial" w:cs="Arial"/>
        </w:rPr>
        <w:t>C</w:t>
      </w:r>
      <w:r w:rsidRPr="001455F9">
        <w:rPr>
          <w:rFonts w:ascii="Arial" w:hAnsi="Arial" w:cs="Arial"/>
        </w:rPr>
        <w:t>elé řešené území se nachází v chráněné oblasti přirozené akumulace vod (CHOPAV) „Severočeská křída“, z čehož pro návrh žádné další požadavky nevypl</w:t>
      </w:r>
      <w:r w:rsidRPr="001455F9">
        <w:rPr>
          <w:rFonts w:ascii="Arial" w:hAnsi="Arial" w:cs="Arial"/>
        </w:rPr>
        <w:t>ý</w:t>
      </w:r>
      <w:r w:rsidRPr="001455F9">
        <w:rPr>
          <w:rFonts w:ascii="Arial" w:hAnsi="Arial" w:cs="Arial"/>
        </w:rPr>
        <w:t xml:space="preserve">vají. </w:t>
      </w:r>
    </w:p>
    <w:p w14:paraId="3ED6B06B" w14:textId="77777777" w:rsidR="00E7595C" w:rsidRPr="001455F9" w:rsidRDefault="00B467EE" w:rsidP="00936B71">
      <w:pPr>
        <w:ind w:firstLine="540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Záplavové území Labe bylo stanoveno Krajským úřadem Ústeckého kraje dne 18.3.2004 pod č.j. 3282/03/ZPZ/Ko. a obsahuje záplavové území vymezené zápl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vovou čárou Q</w:t>
      </w:r>
      <w:r w:rsidRPr="001455F9">
        <w:rPr>
          <w:rFonts w:ascii="Arial" w:hAnsi="Arial" w:cs="Arial"/>
          <w:vertAlign w:val="subscript"/>
        </w:rPr>
        <w:t xml:space="preserve">100, </w:t>
      </w:r>
      <w:r w:rsidRPr="001455F9">
        <w:rPr>
          <w:rFonts w:ascii="Arial" w:hAnsi="Arial" w:cs="Arial"/>
        </w:rPr>
        <w:t>Q</w:t>
      </w:r>
      <w:r w:rsidRPr="001455F9">
        <w:rPr>
          <w:rFonts w:ascii="Arial" w:hAnsi="Arial" w:cs="Arial"/>
          <w:vertAlign w:val="subscript"/>
        </w:rPr>
        <w:t>50</w:t>
      </w:r>
      <w:r w:rsidRPr="001455F9">
        <w:rPr>
          <w:rFonts w:ascii="Arial" w:hAnsi="Arial" w:cs="Arial"/>
        </w:rPr>
        <w:t xml:space="preserve"> a Q</w:t>
      </w:r>
      <w:r w:rsidRPr="001455F9">
        <w:rPr>
          <w:rFonts w:ascii="Arial" w:hAnsi="Arial" w:cs="Arial"/>
          <w:vertAlign w:val="subscript"/>
        </w:rPr>
        <w:t>20</w:t>
      </w:r>
      <w:r w:rsidRPr="001455F9">
        <w:rPr>
          <w:rFonts w:ascii="Arial" w:eastAsia="MS Mincho" w:hAnsi="Arial" w:cs="Arial"/>
        </w:rPr>
        <w:t xml:space="preserve"> a </w:t>
      </w:r>
      <w:r w:rsidRPr="001455F9">
        <w:rPr>
          <w:rFonts w:ascii="Arial" w:hAnsi="Arial" w:cs="Arial"/>
        </w:rPr>
        <w:t>aktivní zónu záplavového území</w:t>
      </w:r>
      <w:r w:rsidR="005C481A" w:rsidRPr="001455F9">
        <w:rPr>
          <w:rFonts w:ascii="Arial" w:hAnsi="Arial" w:cs="Arial"/>
        </w:rPr>
        <w:t>, které byly aktualiz</w:t>
      </w:r>
      <w:r w:rsidR="005C481A" w:rsidRPr="001455F9">
        <w:rPr>
          <w:rFonts w:ascii="Arial" w:hAnsi="Arial" w:cs="Arial"/>
        </w:rPr>
        <w:t>o</w:t>
      </w:r>
      <w:r w:rsidR="005C481A" w:rsidRPr="001455F9">
        <w:rPr>
          <w:rFonts w:ascii="Arial" w:hAnsi="Arial" w:cs="Arial"/>
        </w:rPr>
        <w:t>vány Změnou č. 3 ÚP Terezín, včetně</w:t>
      </w:r>
      <w:r w:rsidRPr="001455F9">
        <w:rPr>
          <w:rFonts w:ascii="Arial" w:hAnsi="Arial" w:cs="Arial"/>
        </w:rPr>
        <w:t xml:space="preserve"> doplněn</w:t>
      </w:r>
      <w:r w:rsidR="005C481A" w:rsidRPr="001455F9">
        <w:rPr>
          <w:rFonts w:ascii="Arial" w:hAnsi="Arial" w:cs="Arial"/>
        </w:rPr>
        <w:t>í</w:t>
      </w:r>
      <w:r w:rsidRPr="001455F9">
        <w:rPr>
          <w:rFonts w:ascii="Arial" w:hAnsi="Arial" w:cs="Arial"/>
        </w:rPr>
        <w:t xml:space="preserve"> hranic Povodňových rizik.</w:t>
      </w:r>
      <w:r w:rsidR="00E7595C" w:rsidRPr="001455F9">
        <w:rPr>
          <w:rFonts w:ascii="Arial" w:hAnsi="Arial" w:cs="Arial"/>
        </w:rPr>
        <w:t xml:space="preserve"> Změnou č. 5 ÚP Terezín je do území dle vydaného územního rozhodnutí a předané dokument</w:t>
      </w:r>
      <w:r w:rsidR="00E7595C" w:rsidRPr="001455F9">
        <w:rPr>
          <w:rFonts w:ascii="Arial" w:hAnsi="Arial" w:cs="Arial"/>
        </w:rPr>
        <w:t>a</w:t>
      </w:r>
      <w:r w:rsidR="00E7595C" w:rsidRPr="001455F9">
        <w:rPr>
          <w:rFonts w:ascii="Arial" w:hAnsi="Arial" w:cs="Arial"/>
        </w:rPr>
        <w:t>ce doplněn návrh protipovodňové ochrany sídla České Kopisty jako veřejně prospě</w:t>
      </w:r>
      <w:r w:rsidR="00E7595C" w:rsidRPr="001455F9">
        <w:rPr>
          <w:rFonts w:ascii="Arial" w:hAnsi="Arial" w:cs="Arial"/>
        </w:rPr>
        <w:t>š</w:t>
      </w:r>
      <w:r w:rsidR="00E7595C" w:rsidRPr="001455F9">
        <w:rPr>
          <w:rFonts w:ascii="Arial" w:hAnsi="Arial" w:cs="Arial"/>
        </w:rPr>
        <w:t>né opatření s tím, že s ohledem na její průběh se adekvátně zmenšila plocha Z.53 na vnitřní stranu hráze a zastavitelná plocha Z.55 (1RD) zůstala mimo navrhovanou ochranu.</w:t>
      </w:r>
    </w:p>
    <w:p w14:paraId="4D3AC5BF" w14:textId="77777777" w:rsidR="003F46D9" w:rsidRPr="001455F9" w:rsidRDefault="00B467EE" w:rsidP="00936B71">
      <w:pPr>
        <w:ind w:firstLine="540"/>
        <w:jc w:val="both"/>
        <w:rPr>
          <w:rFonts w:ascii="Arial" w:hAnsi="Arial" w:cs="Arial"/>
          <w:bCs/>
        </w:rPr>
      </w:pPr>
      <w:r w:rsidRPr="001455F9">
        <w:rPr>
          <w:rFonts w:ascii="Arial" w:hAnsi="Arial" w:cs="Arial"/>
        </w:rPr>
        <w:t>V souladu s ustanovením zákona o státní památkové péči je celé řešené území třeba považovat za území s archeologickými nálezy a nezastavěné plochy okolní kr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>jiny tvoří jedinečnou součást vodního režimu pevnosti, a proto je nutno při vyprac</w:t>
      </w:r>
      <w:r w:rsidRPr="001455F9">
        <w:rPr>
          <w:rFonts w:ascii="Arial" w:hAnsi="Arial" w:cs="Arial"/>
        </w:rPr>
        <w:t>o</w:t>
      </w:r>
      <w:r w:rsidRPr="001455F9">
        <w:rPr>
          <w:rFonts w:ascii="Arial" w:hAnsi="Arial" w:cs="Arial"/>
        </w:rPr>
        <w:t>vání jednotlivých projektů v daném území vycházet z ustanovení § 22 a § 23 zmín</w:t>
      </w:r>
      <w:r w:rsidRPr="001455F9">
        <w:rPr>
          <w:rFonts w:ascii="Arial" w:hAnsi="Arial" w:cs="Arial"/>
        </w:rPr>
        <w:t>ě</w:t>
      </w:r>
      <w:r w:rsidRPr="001455F9">
        <w:rPr>
          <w:rFonts w:ascii="Arial" w:hAnsi="Arial" w:cs="Arial"/>
        </w:rPr>
        <w:t>ného zákona.</w:t>
      </w:r>
      <w:r w:rsidR="00E7595C" w:rsidRPr="001455F9">
        <w:rPr>
          <w:rFonts w:ascii="Arial" w:hAnsi="Arial" w:cs="Arial"/>
        </w:rPr>
        <w:t xml:space="preserve"> Změnou č. 5</w:t>
      </w:r>
      <w:r w:rsidRPr="001455F9">
        <w:rPr>
          <w:rFonts w:ascii="Arial" w:hAnsi="Arial" w:cs="Arial"/>
        </w:rPr>
        <w:t xml:space="preserve"> ÚP Terezín jsou respektovány podmínky ochrany NKP Malá pevnost se hřbitovem v Terezíně i MPR Terezín včetně všech objektů, zaps</w:t>
      </w:r>
      <w:r w:rsidRPr="001455F9">
        <w:rPr>
          <w:rFonts w:ascii="Arial" w:hAnsi="Arial" w:cs="Arial"/>
        </w:rPr>
        <w:t>a</w:t>
      </w:r>
      <w:r w:rsidRPr="001455F9">
        <w:rPr>
          <w:rFonts w:ascii="Arial" w:hAnsi="Arial" w:cs="Arial"/>
        </w:rPr>
        <w:t xml:space="preserve">ných v seznamu nemovitých kulturních památek. </w:t>
      </w:r>
      <w:r w:rsidR="00E7595C" w:rsidRPr="001455F9">
        <w:rPr>
          <w:rFonts w:ascii="Arial" w:hAnsi="Arial" w:cs="Arial"/>
        </w:rPr>
        <w:t xml:space="preserve">Specifické podmínky pro některé plochy Změny č. 5 ÚP Terezín jsou </w:t>
      </w:r>
      <w:r w:rsidR="008C0C7F" w:rsidRPr="001455F9">
        <w:rPr>
          <w:rFonts w:ascii="Arial" w:hAnsi="Arial" w:cs="Arial"/>
        </w:rPr>
        <w:t xml:space="preserve">v souladu s uplatněnými požadavky </w:t>
      </w:r>
      <w:r w:rsidR="00E7595C" w:rsidRPr="001455F9">
        <w:rPr>
          <w:rFonts w:ascii="Arial" w:hAnsi="Arial" w:cs="Arial"/>
        </w:rPr>
        <w:t xml:space="preserve">definovány u </w:t>
      </w:r>
      <w:r w:rsidR="008C0C7F" w:rsidRPr="001455F9">
        <w:rPr>
          <w:rFonts w:ascii="Arial" w:hAnsi="Arial" w:cs="Arial"/>
        </w:rPr>
        <w:t>lokalit 5/5, 5/6 a 5/7, zárove</w:t>
      </w:r>
      <w:r w:rsidR="003F46D9" w:rsidRPr="001455F9">
        <w:rPr>
          <w:rFonts w:ascii="Arial" w:hAnsi="Arial" w:cs="Arial"/>
        </w:rPr>
        <w:t>ň jsou</w:t>
      </w:r>
      <w:r w:rsidR="008C0C7F" w:rsidRPr="001455F9">
        <w:rPr>
          <w:rFonts w:ascii="Arial" w:hAnsi="Arial" w:cs="Arial"/>
        </w:rPr>
        <w:t xml:space="preserve"> na z</w:t>
      </w:r>
      <w:r w:rsidR="003F46D9" w:rsidRPr="001455F9">
        <w:rPr>
          <w:rFonts w:ascii="Arial" w:hAnsi="Arial" w:cs="Arial"/>
        </w:rPr>
        <w:t>ákladě dosavadní praxe upřesněny podmínky pro plochy ZX a XZ.1 tak, že se v nich v souladu s jejich využitím umožnuje umístění mobiliáře za podmínky nezasahování</w:t>
      </w:r>
      <w:r w:rsidR="003F46D9" w:rsidRPr="001455F9">
        <w:rPr>
          <w:rFonts w:ascii="Arial" w:hAnsi="Arial" w:cs="Arial"/>
          <w:bCs/>
        </w:rPr>
        <w:t xml:space="preserve"> do podzemních struktur pevnostního systému.</w:t>
      </w:r>
    </w:p>
    <w:p w14:paraId="62C11829" w14:textId="77777777" w:rsidR="005C481A" w:rsidRPr="001455F9" w:rsidRDefault="00B467EE" w:rsidP="00936B71">
      <w:pPr>
        <w:pStyle w:val="Prosttext"/>
        <w:ind w:firstLine="540"/>
        <w:jc w:val="both"/>
        <w:rPr>
          <w:rFonts w:ascii="Arial" w:eastAsia="MS Mincho" w:hAnsi="Arial" w:cs="Arial"/>
          <w:sz w:val="24"/>
          <w:szCs w:val="24"/>
        </w:rPr>
      </w:pPr>
      <w:r w:rsidRPr="001455F9">
        <w:rPr>
          <w:rFonts w:ascii="Arial" w:eastAsia="MS Mincho" w:hAnsi="Arial" w:cs="Arial"/>
          <w:sz w:val="24"/>
          <w:szCs w:val="24"/>
        </w:rPr>
        <w:t>Z hlediska obrany státu, civilní a po</w:t>
      </w:r>
      <w:r w:rsidR="005C481A" w:rsidRPr="001455F9">
        <w:rPr>
          <w:rFonts w:ascii="Arial" w:eastAsia="MS Mincho" w:hAnsi="Arial" w:cs="Arial"/>
          <w:sz w:val="24"/>
          <w:szCs w:val="24"/>
        </w:rPr>
        <w:t>žární ochrany nevyvolá Změna č. 5</w:t>
      </w:r>
      <w:r w:rsidRPr="001455F9">
        <w:rPr>
          <w:rFonts w:ascii="Arial" w:hAnsi="Arial" w:cs="Arial"/>
          <w:sz w:val="24"/>
          <w:szCs w:val="24"/>
        </w:rPr>
        <w:t xml:space="preserve"> ÚP T</w:t>
      </w:r>
      <w:r w:rsidRPr="001455F9">
        <w:rPr>
          <w:rFonts w:ascii="Arial" w:hAnsi="Arial" w:cs="Arial"/>
          <w:sz w:val="24"/>
          <w:szCs w:val="24"/>
        </w:rPr>
        <w:t>e</w:t>
      </w:r>
      <w:r w:rsidRPr="001455F9">
        <w:rPr>
          <w:rFonts w:ascii="Arial" w:hAnsi="Arial" w:cs="Arial"/>
          <w:sz w:val="24"/>
          <w:szCs w:val="24"/>
        </w:rPr>
        <w:t>rezín</w:t>
      </w:r>
      <w:r w:rsidRPr="001455F9">
        <w:rPr>
          <w:rFonts w:ascii="Arial" w:eastAsia="MS Mincho" w:hAnsi="Arial" w:cs="Arial"/>
          <w:sz w:val="24"/>
          <w:szCs w:val="24"/>
        </w:rPr>
        <w:t xml:space="preserve"> žádné nové požadavky civilní ochrany oproti platnému ÚP Terezín</w:t>
      </w:r>
      <w:r w:rsidR="005C481A" w:rsidRPr="001455F9">
        <w:rPr>
          <w:rFonts w:ascii="Arial" w:eastAsia="MS Mincho" w:hAnsi="Arial" w:cs="Arial"/>
          <w:sz w:val="24"/>
          <w:szCs w:val="24"/>
        </w:rPr>
        <w:t>.</w:t>
      </w:r>
    </w:p>
    <w:p w14:paraId="24C8CCB1" w14:textId="77777777" w:rsidR="00B467EE" w:rsidRPr="001455F9" w:rsidRDefault="00B467EE" w:rsidP="00936B71">
      <w:pPr>
        <w:pStyle w:val="Prosttext"/>
        <w:ind w:firstLine="540"/>
        <w:jc w:val="both"/>
        <w:rPr>
          <w:rFonts w:ascii="Arial" w:hAnsi="Arial" w:cs="Arial"/>
          <w:sz w:val="24"/>
          <w:szCs w:val="24"/>
        </w:rPr>
      </w:pPr>
      <w:r w:rsidRPr="001455F9">
        <w:rPr>
          <w:rFonts w:ascii="Arial" w:eastAsia="MS Mincho" w:hAnsi="Arial" w:cs="Arial"/>
          <w:sz w:val="24"/>
          <w:szCs w:val="24"/>
        </w:rPr>
        <w:t>Již v ÚP Terezín je</w:t>
      </w:r>
      <w:r w:rsidRPr="001455F9">
        <w:rPr>
          <w:rFonts w:ascii="Arial" w:hAnsi="Arial" w:cs="Arial"/>
          <w:sz w:val="24"/>
          <w:szCs w:val="24"/>
        </w:rPr>
        <w:t xml:space="preserve"> </w:t>
      </w:r>
      <w:r w:rsidRPr="001455F9">
        <w:rPr>
          <w:rFonts w:ascii="Arial" w:eastAsia="MS Mincho" w:hAnsi="Arial" w:cs="Arial"/>
          <w:sz w:val="24"/>
          <w:szCs w:val="24"/>
        </w:rPr>
        <w:t>vymezeno a respektováno chráněné ložiskové území (</w:t>
      </w:r>
      <w:r w:rsidRPr="001455F9">
        <w:rPr>
          <w:rFonts w:ascii="Arial" w:hAnsi="Arial" w:cs="Arial"/>
          <w:sz w:val="24"/>
          <w:szCs w:val="24"/>
        </w:rPr>
        <w:t>CHLÚ 190000) Počaply na výhradním bilancovaném ložisku Travčice-.Počaply (B301900).</w:t>
      </w:r>
    </w:p>
    <w:p w14:paraId="46615613" w14:textId="77777777" w:rsidR="00D55160" w:rsidRPr="001455F9" w:rsidRDefault="00D55160" w:rsidP="00936B71">
      <w:pPr>
        <w:ind w:firstLine="567"/>
        <w:jc w:val="both"/>
        <w:outlineLvl w:val="7"/>
        <w:rPr>
          <w:rFonts w:ascii="Arial" w:hAnsi="Arial" w:cs="Arial"/>
        </w:rPr>
      </w:pPr>
    </w:p>
    <w:p w14:paraId="1F300473" w14:textId="77777777" w:rsidR="00D55160" w:rsidRPr="001455F9" w:rsidRDefault="00D55160" w:rsidP="00936B71">
      <w:pPr>
        <w:ind w:firstLine="567"/>
        <w:jc w:val="both"/>
        <w:outlineLvl w:val="7"/>
        <w:rPr>
          <w:rFonts w:ascii="Arial" w:hAnsi="Arial" w:cs="Arial"/>
        </w:rPr>
      </w:pPr>
    </w:p>
    <w:p w14:paraId="102778B0" w14:textId="77777777" w:rsidR="00A7403B" w:rsidRPr="001455F9" w:rsidRDefault="00A7403B" w:rsidP="00936B71">
      <w:pPr>
        <w:numPr>
          <w:ilvl w:val="0"/>
          <w:numId w:val="21"/>
        </w:numPr>
        <w:autoSpaceDE w:val="0"/>
        <w:autoSpaceDN w:val="0"/>
        <w:adjustRightInd w:val="0"/>
        <w:ind w:left="567" w:right="-267" w:hanging="5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 xml:space="preserve">Výčet záležitostí nadmístního významu, které nejsou řešeny </w:t>
      </w:r>
    </w:p>
    <w:p w14:paraId="554DA14C" w14:textId="77777777" w:rsidR="00A7403B" w:rsidRPr="001455F9" w:rsidRDefault="00A7403B" w:rsidP="00936B71">
      <w:pPr>
        <w:autoSpaceDE w:val="0"/>
        <w:autoSpaceDN w:val="0"/>
        <w:adjustRightInd w:val="0"/>
        <w:ind w:left="539" w:right="-2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 xml:space="preserve">v zásadách územního rozvoje s odůvodněním potřeby jejich </w:t>
      </w:r>
    </w:p>
    <w:p w14:paraId="1E31C4A4" w14:textId="77777777" w:rsidR="00A7403B" w:rsidRPr="001455F9" w:rsidRDefault="00A7403B" w:rsidP="00936B71">
      <w:pPr>
        <w:autoSpaceDE w:val="0"/>
        <w:autoSpaceDN w:val="0"/>
        <w:adjustRightInd w:val="0"/>
        <w:ind w:left="539" w:right="-2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 xml:space="preserve">vymezení </w:t>
      </w:r>
    </w:p>
    <w:p w14:paraId="76518DDC" w14:textId="77777777" w:rsidR="00A7403B" w:rsidRPr="001455F9" w:rsidRDefault="00A7403B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  <w:lang w:eastAsia="ar-SA"/>
        </w:rPr>
      </w:pPr>
    </w:p>
    <w:p w14:paraId="31BC194C" w14:textId="77777777" w:rsidR="00A7403B" w:rsidRPr="001455F9" w:rsidRDefault="00A7403B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  <w:lang w:eastAsia="ar-SA"/>
        </w:rPr>
      </w:pPr>
      <w:r w:rsidRPr="001455F9">
        <w:rPr>
          <w:rFonts w:ascii="Arial" w:hAnsi="Arial" w:cs="Arial"/>
          <w:lang w:eastAsia="ar-SA"/>
        </w:rPr>
        <w:t>Ve Změně č.</w:t>
      </w:r>
      <w:r w:rsidR="008B48B3" w:rsidRPr="001455F9">
        <w:rPr>
          <w:rFonts w:ascii="Arial" w:hAnsi="Arial" w:cs="Arial"/>
          <w:lang w:eastAsia="ar-SA"/>
        </w:rPr>
        <w:t xml:space="preserve"> 5</w:t>
      </w:r>
      <w:r w:rsidRPr="001455F9">
        <w:rPr>
          <w:rFonts w:ascii="Arial" w:hAnsi="Arial" w:cs="Arial"/>
          <w:lang w:eastAsia="ar-SA"/>
        </w:rPr>
        <w:t xml:space="preserve"> ÚP Terezín nejsou řešeny žádné záležitostí nadmístního významu, které nejsou řešeny v ZÚR ÚK.</w:t>
      </w:r>
    </w:p>
    <w:p w14:paraId="18235380" w14:textId="77777777" w:rsidR="00031CA4" w:rsidRDefault="00031CA4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6EA8ED87" w14:textId="77777777" w:rsidR="00936B71" w:rsidRDefault="00936B71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61AD5764" w14:textId="77777777" w:rsidR="00936B71" w:rsidRDefault="00936B71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51FE8133" w14:textId="77777777" w:rsidR="00936B71" w:rsidRDefault="00936B71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2BAF749E" w14:textId="77777777" w:rsidR="00936B71" w:rsidRPr="001455F9" w:rsidRDefault="00936B71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1E4715A4" w14:textId="77777777" w:rsidR="000646E5" w:rsidRPr="001455F9" w:rsidRDefault="000646E5" w:rsidP="00936B71">
      <w:pPr>
        <w:tabs>
          <w:tab w:val="left" w:pos="300"/>
        </w:tabs>
        <w:ind w:firstLine="426"/>
        <w:jc w:val="both"/>
        <w:rPr>
          <w:rFonts w:ascii="Arial" w:hAnsi="Arial" w:cs="Arial"/>
          <w:bCs/>
        </w:rPr>
      </w:pPr>
    </w:p>
    <w:p w14:paraId="2815FAA3" w14:textId="77777777" w:rsidR="00031CA4" w:rsidRPr="001455F9" w:rsidRDefault="00031CA4" w:rsidP="00936B71">
      <w:pPr>
        <w:numPr>
          <w:ilvl w:val="0"/>
          <w:numId w:val="21"/>
        </w:numPr>
        <w:ind w:left="567" w:right="-180" w:hanging="567"/>
        <w:contextualSpacing/>
        <w:rPr>
          <w:rFonts w:ascii="Arial Black" w:hAnsi="Arial Black" w:cs="Arial Black"/>
        </w:rPr>
      </w:pPr>
      <w:r w:rsidRPr="001455F9">
        <w:rPr>
          <w:rFonts w:ascii="Arial Black" w:hAnsi="Arial Black" w:cs="Arial"/>
        </w:rPr>
        <w:lastRenderedPageBreak/>
        <w:t>Vyhodnocení</w:t>
      </w:r>
      <w:r w:rsidRPr="001455F9">
        <w:rPr>
          <w:rFonts w:ascii="Arial Black" w:hAnsi="Arial Black" w:cs="Arial Black"/>
        </w:rPr>
        <w:t xml:space="preserve"> účelného využití zastavěného území </w:t>
      </w:r>
    </w:p>
    <w:p w14:paraId="6E3D12AF" w14:textId="77777777" w:rsidR="00031CA4" w:rsidRPr="001455F9" w:rsidRDefault="00031CA4" w:rsidP="00936B71">
      <w:pPr>
        <w:ind w:left="567" w:right="-180"/>
        <w:contextualSpacing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>a vyhodnocení potřeby vymezení zastavitelných ploch</w:t>
      </w:r>
    </w:p>
    <w:p w14:paraId="3802AAC0" w14:textId="77777777" w:rsidR="00031CA4" w:rsidRPr="001455F9" w:rsidRDefault="00031CA4" w:rsidP="00936B71">
      <w:pPr>
        <w:ind w:left="567" w:right="-180"/>
        <w:contextualSpacing/>
        <w:rPr>
          <w:rFonts w:ascii="Arial" w:hAnsi="Arial" w:cs="Arial"/>
        </w:rPr>
      </w:pPr>
    </w:p>
    <w:p w14:paraId="595D663C" w14:textId="77777777" w:rsidR="00D357E4" w:rsidRPr="001455F9" w:rsidRDefault="00D357E4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Vyhodnocení využití vymezených zastavitelných ploch (Z) a ploch transformačních (T) je součástí Zprávy o uplatňování ÚP Terezín (listopad 2024) </w:t>
      </w:r>
      <w:r w:rsidR="007A742B" w:rsidRPr="001455F9">
        <w:rPr>
          <w:rFonts w:ascii="Arial" w:hAnsi="Arial" w:cs="Arial"/>
        </w:rPr>
        <w:t xml:space="preserve">a </w:t>
      </w:r>
      <w:r w:rsidRPr="001455F9">
        <w:rPr>
          <w:rFonts w:ascii="Arial" w:hAnsi="Arial" w:cs="Arial"/>
        </w:rPr>
        <w:t>vyplývá</w:t>
      </w:r>
      <w:r w:rsidR="007A742B" w:rsidRPr="001455F9">
        <w:rPr>
          <w:rFonts w:ascii="Arial" w:hAnsi="Arial" w:cs="Arial"/>
        </w:rPr>
        <w:t xml:space="preserve"> z něj</w:t>
      </w:r>
      <w:r w:rsidRPr="001455F9">
        <w:rPr>
          <w:rFonts w:ascii="Arial" w:hAnsi="Arial" w:cs="Arial"/>
        </w:rPr>
        <w:t>, že kromě plochy Z</w:t>
      </w:r>
      <w:r w:rsidR="007A742B" w:rsidRPr="001455F9">
        <w:rPr>
          <w:rFonts w:ascii="Arial" w:hAnsi="Arial" w:cs="Arial"/>
        </w:rPr>
        <w:t>.</w:t>
      </w:r>
      <w:r w:rsidRPr="001455F9">
        <w:rPr>
          <w:rFonts w:ascii="Arial" w:hAnsi="Arial" w:cs="Arial"/>
        </w:rPr>
        <w:t xml:space="preserve">66 </w:t>
      </w:r>
      <w:r w:rsidR="007A742B" w:rsidRPr="001455F9">
        <w:rPr>
          <w:rFonts w:ascii="Arial" w:hAnsi="Arial" w:cs="Arial"/>
        </w:rPr>
        <w:t xml:space="preserve">bylo dosud </w:t>
      </w:r>
      <w:r w:rsidRPr="001455F9">
        <w:rPr>
          <w:rFonts w:ascii="Arial" w:hAnsi="Arial" w:cs="Arial"/>
        </w:rPr>
        <w:t>využito nepatrné množství zastavitelných ploch (Z.1, Z.2, Z.3, Z</w:t>
      </w:r>
      <w:r w:rsidR="00384DC2" w:rsidRPr="001455F9">
        <w:rPr>
          <w:rFonts w:ascii="Arial" w:hAnsi="Arial" w:cs="Arial"/>
        </w:rPr>
        <w:t>.</w:t>
      </w:r>
      <w:r w:rsidRPr="001455F9">
        <w:rPr>
          <w:rFonts w:ascii="Arial" w:hAnsi="Arial" w:cs="Arial"/>
        </w:rPr>
        <w:t>1</w:t>
      </w:r>
      <w:r w:rsidR="00DB06F8" w:rsidRPr="001455F9">
        <w:rPr>
          <w:rFonts w:ascii="Arial" w:hAnsi="Arial" w:cs="Arial"/>
        </w:rPr>
        <w:t>-</w:t>
      </w:r>
      <w:r w:rsidRPr="001455F9">
        <w:rPr>
          <w:rFonts w:ascii="Arial" w:hAnsi="Arial" w:cs="Arial"/>
        </w:rPr>
        <w:t>8, Z</w:t>
      </w:r>
      <w:r w:rsidR="007A742B" w:rsidRPr="001455F9">
        <w:rPr>
          <w:rFonts w:ascii="Arial" w:hAnsi="Arial" w:cs="Arial"/>
        </w:rPr>
        <w:t>.</w:t>
      </w:r>
      <w:r w:rsidRPr="001455F9">
        <w:rPr>
          <w:rFonts w:ascii="Arial" w:hAnsi="Arial" w:cs="Arial"/>
        </w:rPr>
        <w:t>74, Z</w:t>
      </w:r>
      <w:r w:rsidR="00384DC2" w:rsidRPr="001455F9">
        <w:rPr>
          <w:rFonts w:ascii="Arial" w:hAnsi="Arial" w:cs="Arial"/>
        </w:rPr>
        <w:t>.</w:t>
      </w:r>
      <w:r w:rsidRPr="001455F9">
        <w:rPr>
          <w:rFonts w:ascii="Arial" w:hAnsi="Arial" w:cs="Arial"/>
        </w:rPr>
        <w:t>1</w:t>
      </w:r>
      <w:r w:rsidR="00DB06F8" w:rsidRPr="001455F9">
        <w:rPr>
          <w:rFonts w:ascii="Arial" w:hAnsi="Arial" w:cs="Arial"/>
        </w:rPr>
        <w:t>-</w:t>
      </w:r>
      <w:r w:rsidRPr="001455F9">
        <w:rPr>
          <w:rFonts w:ascii="Arial" w:hAnsi="Arial" w:cs="Arial"/>
        </w:rPr>
        <w:t>3, Z</w:t>
      </w:r>
      <w:r w:rsidR="00384DC2" w:rsidRPr="001455F9">
        <w:rPr>
          <w:rFonts w:ascii="Arial" w:hAnsi="Arial" w:cs="Arial"/>
        </w:rPr>
        <w:t>.</w:t>
      </w:r>
      <w:r w:rsidRPr="001455F9">
        <w:rPr>
          <w:rFonts w:ascii="Arial" w:hAnsi="Arial" w:cs="Arial"/>
        </w:rPr>
        <w:t>3</w:t>
      </w:r>
      <w:r w:rsidR="00DB06F8" w:rsidRPr="001455F9">
        <w:rPr>
          <w:rFonts w:ascii="Arial" w:hAnsi="Arial" w:cs="Arial"/>
        </w:rPr>
        <w:t>-</w:t>
      </w:r>
      <w:r w:rsidRPr="001455F9">
        <w:rPr>
          <w:rFonts w:ascii="Arial" w:hAnsi="Arial" w:cs="Arial"/>
        </w:rPr>
        <w:t>7) ve všech k</w:t>
      </w:r>
      <w:r w:rsidR="007A742B" w:rsidRPr="001455F9">
        <w:rPr>
          <w:rFonts w:ascii="Arial" w:hAnsi="Arial" w:cs="Arial"/>
        </w:rPr>
        <w:t>atastrálních územích, č</w:t>
      </w:r>
      <w:r w:rsidRPr="001455F9">
        <w:rPr>
          <w:rFonts w:ascii="Arial" w:hAnsi="Arial" w:cs="Arial"/>
        </w:rPr>
        <w:t>ástečně bylo využito 5 ploch přestavby</w:t>
      </w:r>
      <w:r w:rsidR="007A742B" w:rsidRPr="001455F9">
        <w:rPr>
          <w:rFonts w:ascii="Arial" w:hAnsi="Arial" w:cs="Arial"/>
        </w:rPr>
        <w:t xml:space="preserve"> (transformačních)</w:t>
      </w:r>
      <w:r w:rsidRPr="001455F9">
        <w:rPr>
          <w:rFonts w:ascii="Arial" w:hAnsi="Arial" w:cs="Arial"/>
        </w:rPr>
        <w:t xml:space="preserve">. V ostatních zastavitelných </w:t>
      </w:r>
      <w:r w:rsidR="007A742B" w:rsidRPr="001455F9">
        <w:rPr>
          <w:rFonts w:ascii="Arial" w:hAnsi="Arial" w:cs="Arial"/>
        </w:rPr>
        <w:t xml:space="preserve">či transformačních </w:t>
      </w:r>
      <w:r w:rsidRPr="001455F9">
        <w:rPr>
          <w:rFonts w:ascii="Arial" w:hAnsi="Arial" w:cs="Arial"/>
        </w:rPr>
        <w:t>plochách dosud nedošlo k naplnění funkčního využití</w:t>
      </w:r>
      <w:r w:rsidR="007A742B" w:rsidRPr="001455F9">
        <w:rPr>
          <w:rFonts w:ascii="Arial" w:hAnsi="Arial" w:cs="Arial"/>
        </w:rPr>
        <w:t xml:space="preserve"> vymezeného </w:t>
      </w:r>
      <w:r w:rsidRPr="001455F9">
        <w:rPr>
          <w:rFonts w:ascii="Arial" w:hAnsi="Arial" w:cs="Arial"/>
        </w:rPr>
        <w:t>územní</w:t>
      </w:r>
      <w:r w:rsidR="007A742B" w:rsidRPr="001455F9">
        <w:rPr>
          <w:rFonts w:ascii="Arial" w:hAnsi="Arial" w:cs="Arial"/>
        </w:rPr>
        <w:t>m</w:t>
      </w:r>
      <w:r w:rsidRPr="001455F9">
        <w:rPr>
          <w:rFonts w:ascii="Arial" w:hAnsi="Arial" w:cs="Arial"/>
        </w:rPr>
        <w:t xml:space="preserve"> plán</w:t>
      </w:r>
      <w:r w:rsidR="007A742B" w:rsidRPr="001455F9">
        <w:rPr>
          <w:rFonts w:ascii="Arial" w:hAnsi="Arial" w:cs="Arial"/>
        </w:rPr>
        <w:t xml:space="preserve">em, z čehož </w:t>
      </w:r>
      <w:r w:rsidRPr="001455F9">
        <w:rPr>
          <w:rFonts w:ascii="Arial" w:hAnsi="Arial" w:cs="Arial"/>
        </w:rPr>
        <w:t>vyplývá, že</w:t>
      </w:r>
      <w:r w:rsidR="007A742B" w:rsidRPr="001455F9">
        <w:rPr>
          <w:rFonts w:ascii="Arial" w:hAnsi="Arial" w:cs="Arial"/>
        </w:rPr>
        <w:t xml:space="preserve"> v ÚP Terezín</w:t>
      </w:r>
      <w:r w:rsidRPr="001455F9">
        <w:rPr>
          <w:rFonts w:ascii="Arial" w:hAnsi="Arial" w:cs="Arial"/>
        </w:rPr>
        <w:t xml:space="preserve"> je vymezen dostatek zastavitelných i </w:t>
      </w:r>
      <w:r w:rsidR="007A742B" w:rsidRPr="001455F9">
        <w:rPr>
          <w:rFonts w:ascii="Arial" w:hAnsi="Arial" w:cs="Arial"/>
        </w:rPr>
        <w:t>transformačních</w:t>
      </w:r>
      <w:r w:rsidRPr="001455F9">
        <w:rPr>
          <w:rFonts w:ascii="Arial" w:hAnsi="Arial" w:cs="Arial"/>
        </w:rPr>
        <w:t xml:space="preserve"> ploch.</w:t>
      </w:r>
    </w:p>
    <w:p w14:paraId="6F27E782" w14:textId="77777777" w:rsidR="00D357E4" w:rsidRDefault="00031CA4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Změna č.</w:t>
      </w:r>
      <w:r w:rsidR="00D357E4" w:rsidRPr="001455F9">
        <w:rPr>
          <w:rFonts w:ascii="Arial" w:hAnsi="Arial" w:cs="Arial"/>
        </w:rPr>
        <w:t>5</w:t>
      </w:r>
      <w:r w:rsidRPr="001455F9">
        <w:rPr>
          <w:rFonts w:ascii="Arial" w:hAnsi="Arial" w:cs="Arial"/>
        </w:rPr>
        <w:t xml:space="preserve"> ÚP Terezín </w:t>
      </w:r>
      <w:r w:rsidR="007A742B" w:rsidRPr="001455F9">
        <w:rPr>
          <w:rFonts w:ascii="Arial" w:hAnsi="Arial" w:cs="Arial"/>
        </w:rPr>
        <w:t xml:space="preserve">pak </w:t>
      </w:r>
      <w:r w:rsidR="00D357E4" w:rsidRPr="001455F9">
        <w:rPr>
          <w:rFonts w:ascii="Arial" w:hAnsi="Arial" w:cs="Arial"/>
        </w:rPr>
        <w:t xml:space="preserve">podle </w:t>
      </w:r>
      <w:r w:rsidR="007A742B" w:rsidRPr="001455F9">
        <w:rPr>
          <w:rFonts w:ascii="Arial" w:hAnsi="Arial" w:cs="Arial"/>
        </w:rPr>
        <w:t>svého</w:t>
      </w:r>
      <w:r w:rsidR="00D357E4" w:rsidRPr="001455F9">
        <w:rPr>
          <w:rFonts w:ascii="Arial" w:hAnsi="Arial" w:cs="Arial"/>
        </w:rPr>
        <w:t xml:space="preserve"> Zadání nově </w:t>
      </w:r>
      <w:r w:rsidRPr="001455F9">
        <w:rPr>
          <w:rFonts w:ascii="Arial" w:hAnsi="Arial" w:cs="Arial"/>
        </w:rPr>
        <w:t xml:space="preserve">vymezuje </w:t>
      </w:r>
      <w:r w:rsidR="00D357E4" w:rsidRPr="001455F9">
        <w:rPr>
          <w:rFonts w:ascii="Arial" w:hAnsi="Arial" w:cs="Arial"/>
        </w:rPr>
        <w:t xml:space="preserve">jedinou plochu pro výstavbu, a to transformační plochu T.5-3 v Českých Kopistech pro výstavbu 1 RD, která je aktuálně prolukou ve vymezeném zastavěném území.   </w:t>
      </w:r>
    </w:p>
    <w:p w14:paraId="68E94CA7" w14:textId="77777777" w:rsidR="00F62C60" w:rsidRDefault="00F62C60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</w:p>
    <w:p w14:paraId="592E8832" w14:textId="77777777" w:rsidR="00F62C60" w:rsidRPr="001455F9" w:rsidRDefault="00F62C60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</w:p>
    <w:p w14:paraId="692BC4B9" w14:textId="77777777" w:rsidR="00031CA4" w:rsidRPr="001455F9" w:rsidRDefault="00031CA4" w:rsidP="00936B71">
      <w:pPr>
        <w:numPr>
          <w:ilvl w:val="0"/>
          <w:numId w:val="21"/>
        </w:numPr>
        <w:autoSpaceDE w:val="0"/>
        <w:autoSpaceDN w:val="0"/>
        <w:adjustRightInd w:val="0"/>
        <w:ind w:left="567" w:right="-284" w:hanging="5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>Výčet prvků regulačního plánu, případně s odchylně stanovenými požadavky na výstavbu s odůvodněním jejich vymezení</w:t>
      </w:r>
    </w:p>
    <w:p w14:paraId="4F26CFE3" w14:textId="77777777" w:rsidR="00031CA4" w:rsidRPr="001455F9" w:rsidRDefault="00031CA4" w:rsidP="00936B71">
      <w:pPr>
        <w:pStyle w:val="Zkladntext"/>
        <w:tabs>
          <w:tab w:val="num" w:pos="567"/>
        </w:tabs>
        <w:spacing w:before="0"/>
        <w:ind w:left="567"/>
        <w:rPr>
          <w:rFonts w:ascii="Arial" w:hAnsi="Arial" w:cs="Arial"/>
        </w:rPr>
      </w:pPr>
    </w:p>
    <w:p w14:paraId="1F0219C6" w14:textId="77777777" w:rsidR="00031CA4" w:rsidRPr="001455F9" w:rsidRDefault="00031CA4" w:rsidP="00936B71">
      <w:pPr>
        <w:pStyle w:val="Zkladntext"/>
        <w:tabs>
          <w:tab w:val="num" w:pos="567"/>
        </w:tabs>
        <w:spacing w:before="0"/>
        <w:ind w:left="567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Není předmětem Změny č. </w:t>
      </w:r>
      <w:r w:rsidR="00E94CFA" w:rsidRPr="001455F9">
        <w:rPr>
          <w:rFonts w:ascii="Arial" w:hAnsi="Arial" w:cs="Arial"/>
        </w:rPr>
        <w:t>5</w:t>
      </w:r>
      <w:r w:rsidRPr="001455F9">
        <w:rPr>
          <w:rFonts w:ascii="Arial" w:hAnsi="Arial" w:cs="Arial"/>
        </w:rPr>
        <w:t xml:space="preserve"> ÚP </w:t>
      </w:r>
      <w:r w:rsidR="00E94CFA" w:rsidRPr="001455F9">
        <w:rPr>
          <w:rFonts w:ascii="Arial" w:hAnsi="Arial" w:cs="Arial"/>
        </w:rPr>
        <w:t>Terezín.</w:t>
      </w:r>
    </w:p>
    <w:p w14:paraId="2EA38065" w14:textId="77777777" w:rsidR="00280C67" w:rsidRPr="001455F9" w:rsidRDefault="00280C67" w:rsidP="00936B71">
      <w:pPr>
        <w:pStyle w:val="Zkladntext"/>
        <w:tabs>
          <w:tab w:val="num" w:pos="567"/>
        </w:tabs>
        <w:spacing w:before="0"/>
        <w:ind w:left="567"/>
        <w:rPr>
          <w:rFonts w:ascii="Arial" w:hAnsi="Arial" w:cs="Arial"/>
        </w:rPr>
      </w:pPr>
    </w:p>
    <w:p w14:paraId="518176C3" w14:textId="77777777" w:rsidR="00280C67" w:rsidRPr="001455F9" w:rsidRDefault="00280C67" w:rsidP="00936B71">
      <w:pPr>
        <w:pStyle w:val="Zkladntext"/>
        <w:tabs>
          <w:tab w:val="num" w:pos="567"/>
        </w:tabs>
        <w:spacing w:before="0"/>
        <w:ind w:left="567"/>
        <w:rPr>
          <w:rFonts w:ascii="Arial" w:hAnsi="Arial" w:cs="Arial"/>
        </w:rPr>
      </w:pPr>
    </w:p>
    <w:p w14:paraId="6EB5E909" w14:textId="77777777" w:rsidR="00A7403B" w:rsidRPr="001455F9" w:rsidRDefault="00A7403B" w:rsidP="00936B71">
      <w:pPr>
        <w:numPr>
          <w:ilvl w:val="0"/>
          <w:numId w:val="21"/>
        </w:numPr>
        <w:autoSpaceDE w:val="0"/>
        <w:autoSpaceDN w:val="0"/>
        <w:adjustRightInd w:val="0"/>
        <w:ind w:left="567" w:right="-284" w:hanging="567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 xml:space="preserve">Vyhodnocení předpokládaných důsledků navrhovaného řešení </w:t>
      </w:r>
    </w:p>
    <w:p w14:paraId="53B9E213" w14:textId="77777777" w:rsidR="00A7403B" w:rsidRPr="001455F9" w:rsidRDefault="00A7403B" w:rsidP="00936B71">
      <w:pPr>
        <w:autoSpaceDE w:val="0"/>
        <w:autoSpaceDN w:val="0"/>
        <w:adjustRightInd w:val="0"/>
        <w:ind w:left="539" w:right="-142"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t>na zemědělský půdní fond a pozemky určené k plnění funkce lesa</w:t>
      </w:r>
    </w:p>
    <w:p w14:paraId="1D22CAA5" w14:textId="77777777" w:rsidR="00A7403B" w:rsidRPr="001455F9" w:rsidRDefault="00A7403B" w:rsidP="00936B71">
      <w:pPr>
        <w:jc w:val="both"/>
        <w:rPr>
          <w:rFonts w:ascii="Arial" w:hAnsi="Arial" w:cs="Arial"/>
        </w:rPr>
      </w:pPr>
    </w:p>
    <w:p w14:paraId="5AC4EA51" w14:textId="77777777" w:rsidR="00DA21E9" w:rsidRPr="001455F9" w:rsidRDefault="007A742B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 xml:space="preserve">Změna č.5 ÚP Terezín v souladu se Zadáním nově vymezuje jedinou plochu pro výstavbu, a to transformační plochu T.5-3 </w:t>
      </w:r>
      <w:r w:rsidR="00655273" w:rsidRPr="001455F9">
        <w:rPr>
          <w:rFonts w:ascii="Arial" w:eastAsia="MS Mincho" w:hAnsi="Arial" w:cs="Arial"/>
        </w:rPr>
        <w:t xml:space="preserve">pro bydlení individuální (BI) </w:t>
      </w:r>
      <w:r w:rsidRPr="001455F9">
        <w:rPr>
          <w:rFonts w:ascii="Arial" w:hAnsi="Arial" w:cs="Arial"/>
        </w:rPr>
        <w:t>v Českých Kopistech pro výstavbu 1 RD ve vymezeném zastavěném území</w:t>
      </w:r>
      <w:r w:rsidR="00432B15" w:rsidRPr="001455F9">
        <w:rPr>
          <w:rFonts w:ascii="Arial" w:hAnsi="Arial" w:cs="Arial"/>
        </w:rPr>
        <w:t xml:space="preserve">, kdy předpokládaný zábor ZPF činí 0,0842 ha orné půdy BPEJ 1.56.00, I. třídy ochrany. </w:t>
      </w:r>
      <w:r w:rsidR="00655273" w:rsidRPr="001455F9">
        <w:rPr>
          <w:rFonts w:ascii="Arial" w:hAnsi="Arial" w:cs="Arial"/>
        </w:rPr>
        <w:t>Jelikož se jedná o</w:t>
      </w:r>
      <w:r w:rsidR="00655273" w:rsidRPr="001455F9">
        <w:rPr>
          <w:rFonts w:ascii="Arial" w:eastAsia="MS Mincho" w:hAnsi="Arial" w:cs="Arial"/>
        </w:rPr>
        <w:t xml:space="preserve"> dostavbu proluky uvnitř zastavěného území obce, </w:t>
      </w:r>
      <w:r w:rsidR="00655273" w:rsidRPr="001455F9">
        <w:rPr>
          <w:rFonts w:ascii="Arial" w:hAnsi="Arial" w:cs="Arial"/>
        </w:rPr>
        <w:t xml:space="preserve">je její nezemědělské využití z hlediska ochrany ZPF dle vyjádření příslušného orgánu akceptovatelné. </w:t>
      </w:r>
      <w:r w:rsidR="00DA21E9" w:rsidRPr="00D20B5A">
        <w:rPr>
          <w:rFonts w:ascii="Arial" w:hAnsi="Arial" w:cs="Arial"/>
        </w:rPr>
        <w:t xml:space="preserve">Změnou č. ÚP Terezín se </w:t>
      </w:r>
      <w:r w:rsidR="009E2716" w:rsidRPr="00D20B5A">
        <w:rPr>
          <w:rFonts w:ascii="Arial" w:hAnsi="Arial" w:cs="Arial"/>
        </w:rPr>
        <w:t xml:space="preserve">naopak </w:t>
      </w:r>
      <w:r w:rsidR="00DA21E9" w:rsidRPr="00D20B5A">
        <w:rPr>
          <w:rFonts w:ascii="Arial" w:hAnsi="Arial" w:cs="Arial"/>
        </w:rPr>
        <w:t xml:space="preserve">navrací do ZPF orná půda ve výměře 0,1740 ha </w:t>
      </w:r>
      <w:r w:rsidR="009E2716" w:rsidRPr="00D20B5A">
        <w:rPr>
          <w:rFonts w:ascii="Arial" w:hAnsi="Arial" w:cs="Arial"/>
        </w:rPr>
        <w:t>BPEJ 1.01.00, I. třídy ochrany, takže finální bilance je fakticky pozitivní + 0,0898 ha.</w:t>
      </w:r>
    </w:p>
    <w:p w14:paraId="4F5DFF1D" w14:textId="77777777" w:rsidR="002D12B8" w:rsidRPr="001455F9" w:rsidRDefault="002D12B8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V souladu se stanoviskem Krajského úřadu Ústeckého kraje – odboru životního prostředí a zemědělství (ochrana ZPF)</w:t>
      </w:r>
      <w:r w:rsidR="00A275F1" w:rsidRPr="001455F9">
        <w:rPr>
          <w:rFonts w:ascii="Arial" w:hAnsi="Arial" w:cs="Arial"/>
        </w:rPr>
        <w:t>, doručeného pořizo</w:t>
      </w:r>
      <w:r w:rsidRPr="001455F9">
        <w:rPr>
          <w:rFonts w:ascii="Arial" w:hAnsi="Arial" w:cs="Arial"/>
        </w:rPr>
        <w:t>vateli datovou schránkou dne 25.10.2024, čj.: KUUK/153512/2024, který upozornil na nutnost ochrany ZPF zařazených do I. a II. třídy ochrany podle § 4 odst. 3 zákona</w:t>
      </w:r>
      <w:r w:rsidR="00A275F1" w:rsidRPr="001455F9">
        <w:rPr>
          <w:rFonts w:ascii="Arial" w:hAnsi="Arial" w:cs="Arial"/>
        </w:rPr>
        <w:t xml:space="preserve">, </w:t>
      </w:r>
      <w:r w:rsidR="00432B15" w:rsidRPr="001455F9">
        <w:rPr>
          <w:rFonts w:ascii="Arial" w:hAnsi="Arial" w:cs="Arial"/>
        </w:rPr>
        <w:t xml:space="preserve">naopak </w:t>
      </w:r>
      <w:r w:rsidR="00A275F1" w:rsidRPr="001455F9">
        <w:rPr>
          <w:rFonts w:ascii="Arial" w:hAnsi="Arial" w:cs="Arial"/>
        </w:rPr>
        <w:t>nebyl</w:t>
      </w:r>
      <w:r w:rsidR="00806BCA" w:rsidRPr="001455F9">
        <w:rPr>
          <w:rFonts w:ascii="Arial" w:hAnsi="Arial" w:cs="Arial"/>
        </w:rPr>
        <w:t xml:space="preserve"> do návrhu Změny č.5 ÚP Terezín zařazen požadavek na vymezení zastavitelných ploch na pozemku p. č. 366 k. ú. Nové Kopisty (lokalita 5/2).</w:t>
      </w:r>
    </w:p>
    <w:p w14:paraId="6410E5A2" w14:textId="77777777" w:rsidR="00432B15" w:rsidRPr="001455F9" w:rsidRDefault="00432B15" w:rsidP="00936B71">
      <w:pPr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suppressAutoHyphens/>
        <w:ind w:firstLine="567"/>
        <w:jc w:val="both"/>
        <w:rPr>
          <w:rFonts w:ascii="Arial" w:hAnsi="Arial" w:cs="Arial"/>
        </w:rPr>
      </w:pPr>
      <w:r w:rsidRPr="001455F9">
        <w:rPr>
          <w:rFonts w:ascii="Arial" w:hAnsi="Arial" w:cs="Arial"/>
        </w:rPr>
        <w:t>Návrh protipovodňové ochrany (PPO) obce České Kopisty je do návrhu zapracován podle dokumentace a následně vydaného územního rozhodnutí, kde již byly zábory ZPF podrobně dokumentovány a vyřešeny.</w:t>
      </w:r>
    </w:p>
    <w:p w14:paraId="7746597B" w14:textId="77777777" w:rsidR="00A7403B" w:rsidRDefault="00A7403B" w:rsidP="00C834AB">
      <w:pPr>
        <w:ind w:firstLine="540"/>
        <w:jc w:val="both"/>
        <w:rPr>
          <w:rFonts w:ascii="Arial" w:hAnsi="Arial" w:cs="Arial"/>
          <w:strike/>
        </w:rPr>
      </w:pPr>
    </w:p>
    <w:p w14:paraId="3A2C3DFE" w14:textId="77777777" w:rsidR="00936B71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4E5300D5" w14:textId="77777777" w:rsidR="00936B71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6153C7C4" w14:textId="77777777" w:rsidR="00936B71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6623829E" w14:textId="77777777" w:rsidR="00936B71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7B56CE1F" w14:textId="77777777" w:rsidR="00936B71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4C2E7C96" w14:textId="77777777" w:rsidR="00936B71" w:rsidRPr="001455F9" w:rsidRDefault="00936B71" w:rsidP="00C834AB">
      <w:pPr>
        <w:ind w:firstLine="540"/>
        <w:jc w:val="both"/>
        <w:rPr>
          <w:rFonts w:ascii="Arial" w:hAnsi="Arial" w:cs="Arial"/>
          <w:strike/>
        </w:rPr>
      </w:pPr>
    </w:p>
    <w:p w14:paraId="60E3B785" w14:textId="77777777" w:rsidR="00A7403B" w:rsidRPr="001455F9" w:rsidRDefault="00A7403B" w:rsidP="00C834AB">
      <w:pPr>
        <w:autoSpaceDE w:val="0"/>
        <w:autoSpaceDN w:val="0"/>
        <w:adjustRightInd w:val="0"/>
        <w:ind w:left="567"/>
        <w:jc w:val="both"/>
        <w:rPr>
          <w:rFonts w:ascii="Arial" w:hAnsi="Arial" w:cs="Arial"/>
        </w:rPr>
      </w:pPr>
    </w:p>
    <w:p w14:paraId="1B0462A1" w14:textId="77777777" w:rsidR="00031CA4" w:rsidRPr="001455F9" w:rsidRDefault="00097F4E" w:rsidP="00C834AB">
      <w:pPr>
        <w:numPr>
          <w:ilvl w:val="0"/>
          <w:numId w:val="21"/>
        </w:numPr>
        <w:ind w:left="567" w:hanging="567"/>
        <w:contextualSpacing/>
        <w:jc w:val="both"/>
        <w:rPr>
          <w:rFonts w:ascii="Arial Black" w:hAnsi="Arial Black" w:cs="Arial Black"/>
        </w:rPr>
      </w:pPr>
      <w:r w:rsidRPr="001455F9">
        <w:rPr>
          <w:rFonts w:ascii="Arial Black" w:hAnsi="Arial Black" w:cs="Arial Black"/>
        </w:rPr>
        <w:lastRenderedPageBreak/>
        <w:t>Vyhodnocení připomínek</w:t>
      </w:r>
      <w:r w:rsidRPr="001455F9">
        <w:rPr>
          <w:rFonts w:ascii="Arial Black" w:hAnsi="Arial Black" w:cs="Arial"/>
        </w:rPr>
        <w:t>, včetně jeho odůvodnění</w:t>
      </w:r>
    </w:p>
    <w:p w14:paraId="124870E4" w14:textId="77777777" w:rsidR="00097F4E" w:rsidRPr="001065A8" w:rsidRDefault="00097F4E" w:rsidP="00C834AB">
      <w:pPr>
        <w:ind w:left="567"/>
        <w:contextualSpacing/>
        <w:jc w:val="both"/>
        <w:rPr>
          <w:rFonts w:ascii="Arial" w:hAnsi="Arial" w:cs="Arial"/>
        </w:rPr>
      </w:pPr>
    </w:p>
    <w:p w14:paraId="001F895D" w14:textId="77777777" w:rsidR="00A373B8" w:rsidRPr="001065A8" w:rsidRDefault="00A373B8" w:rsidP="00A373B8">
      <w:pPr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  <w:b/>
        </w:rPr>
        <w:t>Připomínka č. 1:</w:t>
      </w:r>
      <w:r w:rsidRPr="001065A8">
        <w:rPr>
          <w:rFonts w:ascii="Arial" w:hAnsi="Arial" w:cs="Arial"/>
        </w:rPr>
        <w:t xml:space="preserve"> Povodí Ohře, státní podnik, IČO: 708 89 988, sídlem Bezručova 4219, 430 03 Chomutov, jako oprávněný investor (dále jen „podatel“).</w:t>
      </w:r>
    </w:p>
    <w:p w14:paraId="54E5608B" w14:textId="77777777" w:rsidR="00A373B8" w:rsidRPr="001065A8" w:rsidRDefault="00A373B8" w:rsidP="00A373B8">
      <w:pPr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Připomínka doručena dne 3. 10. 2025 pod č.j. podatele POH/39203/2025-2/032100:</w:t>
      </w:r>
    </w:p>
    <w:p w14:paraId="7EB59155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K Vašemu oznámení o konání sloučeného jednání a veřejného projednání o návrhu změny č. 5 Územního plánu Terezín, které jsme obdrželi dne 11. září 2025, Vám sdělujeme: </w:t>
      </w:r>
    </w:p>
    <w:p w14:paraId="16955421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 xml:space="preserve">Dne 23. října 2024 jsme pod zn.: POH/45171/2024-2/032100 vydali stanovisko k návrhu Zprávy o uplatňování Územního plánu Terezín, která obsahovala i návrh zadání změny č. 5 ÚP. V tomto stanovisku jsme sdělili podněty k územnímu plánu a připomínky k návrhu změny č. 5. Ani podněty ani připomínky nebyly akceptovány. V textu odůvodnění je na str. 15 uvedeno: „Požadavek Povodí Ohře, s. p. na omezení či vypuštění některých zastavitelných ploch z ÚP Terezín, zasahujících do později vymezeného záplavového území, však nelze akceptovat vzhledem k tomu, že byly do územního plánu dříve zařazeny se souhlasem a za podmínek dotčeného orgánu a nejsou tedy předmětem řešení Změny č.5 ÚP Terezín.“ </w:t>
      </w:r>
    </w:p>
    <w:p w14:paraId="79C93F57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Ve výše uvedeném stanovisku jsme uvedli, že se území obce Terezín nachází v oblastech s významným povodňovým rizikem (OsVPR) OHL_01 - dolní Ohře (úsek OHL_01_01 - Mlékojedy - Křesín) a OHL_22 Dolní Labe (úsek OHL_22_01 - státní hranice - Mělník). Tyto oblasti byly definovány v rámci zpracování Plánu pro zvládání povodňových rizik v povodí Labe (PpZPR), který byl schválen usnesením vlády Če</w:t>
      </w:r>
      <w:r w:rsidRPr="001065A8">
        <w:rPr>
          <w:rFonts w:ascii="Arial" w:hAnsi="Arial" w:cs="Arial"/>
        </w:rPr>
        <w:t>s</w:t>
      </w:r>
      <w:r w:rsidRPr="001065A8">
        <w:rPr>
          <w:rFonts w:ascii="Arial" w:hAnsi="Arial" w:cs="Arial"/>
        </w:rPr>
        <w:t>ké republiky č. 30 dne 19. ledna 2022 a vydán opatřením obecné povahy Ministe</w:t>
      </w:r>
      <w:r w:rsidRPr="001065A8">
        <w:rPr>
          <w:rFonts w:ascii="Arial" w:hAnsi="Arial" w:cs="Arial"/>
        </w:rPr>
        <w:t>r</w:t>
      </w:r>
      <w:r w:rsidRPr="001065A8">
        <w:rPr>
          <w:rFonts w:ascii="Arial" w:hAnsi="Arial" w:cs="Arial"/>
        </w:rPr>
        <w:t>stva životního prostředí čj. MZP/2022/610/172 dne 27. ledna 2022 (dále jen OOP).</w:t>
      </w:r>
    </w:p>
    <w:p w14:paraId="388FE624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Uvedeným OOP byla vydána i obecná opatření uvedená v příloze č. 8.4 PpZPR, mezi která patří i opatření OHL31700232 - Pořízení nebo změna územního plánu (definování nezastavitelných ploch a ploch s omezeným využitím) pro OsVPR OHL 22-01 Labe a OHL31700233 - Využití výstupů map povodňového rizika (povo</w:t>
      </w:r>
      <w:r w:rsidRPr="001065A8">
        <w:rPr>
          <w:rFonts w:ascii="Arial" w:hAnsi="Arial" w:cs="Arial"/>
        </w:rPr>
        <w:t>d</w:t>
      </w:r>
      <w:r w:rsidRPr="001065A8">
        <w:rPr>
          <w:rFonts w:ascii="Arial" w:hAnsi="Arial" w:cs="Arial"/>
        </w:rPr>
        <w:t>ňové ohrožení, plochy v riziku) jako limitu v územním plánování a řízení pro OsVPR OHL 22-01 Labe a dále pro OsVPR OHL_01_01 opatření OHL31700001 - Pořízení nebo změna územního plánu (vymezení ploch, jejichž využití nepovede k překročení přijatelné úrovně povodňového ohrožení) a OHL31700002 - Využití výstupů map p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vodňového rizika (povodňové ohrožení, plochy v riziku) jako limitu v územním plán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vání a řízení. Tato opatření jsou tedy závazná a je nutné je aplikovat nejen v rámci projednávání změny č. 5, ale i na platný ÚP. Opatření se aplikují prostřednictvím lim</w:t>
      </w:r>
      <w:r w:rsidRPr="001065A8">
        <w:rPr>
          <w:rFonts w:ascii="Arial" w:hAnsi="Arial" w:cs="Arial"/>
        </w:rPr>
        <w:t>i</w:t>
      </w:r>
      <w:r w:rsidRPr="001065A8">
        <w:rPr>
          <w:rFonts w:ascii="Arial" w:hAnsi="Arial" w:cs="Arial"/>
        </w:rPr>
        <w:t>tu využití území L 4.1.106 Povodňové riziko. Vyjádření tohoto limitu je k dispozici v centrálním datovém skladu Ministerstva životního prostředí ČR (viz odkazy ve dr</w:t>
      </w:r>
      <w:r w:rsidRPr="001065A8">
        <w:rPr>
          <w:rFonts w:ascii="Arial" w:hAnsi="Arial" w:cs="Arial"/>
        </w:rPr>
        <w:t>u</w:t>
      </w:r>
      <w:r w:rsidRPr="001065A8">
        <w:rPr>
          <w:rFonts w:ascii="Arial" w:hAnsi="Arial" w:cs="Arial"/>
        </w:rPr>
        <w:t xml:space="preserve">hém odstavci). </w:t>
      </w:r>
    </w:p>
    <w:p w14:paraId="037CBE89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S ohledem na výše uvedené tedy platí stále náš nesouhlas (připomínky) k lok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>litám 5/3, 5/4 a 5/7.</w:t>
      </w:r>
    </w:p>
    <w:p w14:paraId="63A63DDF" w14:textId="77777777" w:rsidR="007A742B" w:rsidRPr="001065A8" w:rsidRDefault="00A373B8" w:rsidP="00A373B8">
      <w:pPr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  <w:b/>
        </w:rPr>
        <w:t xml:space="preserve">Vyhodnocení: </w:t>
      </w:r>
      <w:r w:rsidRPr="001065A8">
        <w:rPr>
          <w:rFonts w:ascii="Arial" w:hAnsi="Arial" w:cs="Arial"/>
        </w:rPr>
        <w:t>Připomínce se nevyhovuje.</w:t>
      </w:r>
    </w:p>
    <w:p w14:paraId="7BA08560" w14:textId="77777777" w:rsidR="00A373B8" w:rsidRPr="001065A8" w:rsidRDefault="00A373B8" w:rsidP="00A373B8">
      <w:pPr>
        <w:contextualSpacing/>
        <w:jc w:val="both"/>
        <w:rPr>
          <w:rFonts w:ascii="Arial" w:hAnsi="Arial" w:cs="Arial"/>
          <w:b/>
        </w:rPr>
      </w:pPr>
      <w:r w:rsidRPr="001065A8">
        <w:rPr>
          <w:rFonts w:ascii="Arial" w:hAnsi="Arial" w:cs="Arial"/>
          <w:b/>
        </w:rPr>
        <w:t xml:space="preserve">Odůvodnění: </w:t>
      </w:r>
      <w:r w:rsidRPr="001065A8">
        <w:rPr>
          <w:rFonts w:ascii="Arial" w:hAnsi="Arial" w:cs="Arial"/>
        </w:rPr>
        <w:t>Požadavek vyplývající ze zadání na prověření funkčního využití rozv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jových ploch a ploch přestavby z důvodu existence aktivní zóny a zabránění vzniku nového rizika v oblasti povodňové prevence a snížení rozsahu ploch v riziku, byl zpracovatelem Změny prověřen a vyhodnocen s výsledkem uvedeným v odůvodnění viz str. 15: „Požadavek Povodí Ohře, s. p. na omezení či vypuštění některých zast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>vitelných ploch z ÚP Terezín, zasahujících do později vymezeného záplavového území, však nelze akceptovat vzhledem k tomu, že byly do územního plánu dříve zařazeny se souhlasem a za podmínek dotčeného orgánu a nejsou tedy předmětem řešení Změny č.5 ÚP Terezín.“ Pořizovatel se s tímto výsledkem ztotožňuje a dále uvádí, že bylo obdrženo stanovisko příslušného dotčeného orgánu - vodoprávní úřad MěÚ Litoměřice (MULTM/0071978/25/ŽP/VKu ze dne 30.9. 2025), a to bez připom</w:t>
      </w:r>
      <w:r w:rsidRPr="001065A8">
        <w:rPr>
          <w:rFonts w:ascii="Arial" w:hAnsi="Arial" w:cs="Arial"/>
        </w:rPr>
        <w:t>í</w:t>
      </w:r>
      <w:r w:rsidRPr="001065A8">
        <w:rPr>
          <w:rFonts w:ascii="Arial" w:hAnsi="Arial" w:cs="Arial"/>
        </w:rPr>
        <w:lastRenderedPageBreak/>
        <w:t>nek. Dle dostupných informací se aktuálně projednává stanovení nové hranice akti</w:t>
      </w:r>
      <w:r w:rsidRPr="001065A8">
        <w:rPr>
          <w:rFonts w:ascii="Arial" w:hAnsi="Arial" w:cs="Arial"/>
        </w:rPr>
        <w:t>v</w:t>
      </w:r>
      <w:r w:rsidRPr="001065A8">
        <w:rPr>
          <w:rFonts w:ascii="Arial" w:hAnsi="Arial" w:cs="Arial"/>
        </w:rPr>
        <w:t>ní zóny záplavového území toku Labe, které bude vydáno formou opatření obecné povahy. S ohledem na tento nový významně omezující limit využití území bude v př</w:t>
      </w:r>
      <w:r w:rsidRPr="001065A8">
        <w:rPr>
          <w:rFonts w:ascii="Arial" w:hAnsi="Arial" w:cs="Arial"/>
        </w:rPr>
        <w:t>í</w:t>
      </w:r>
      <w:r w:rsidRPr="001065A8">
        <w:rPr>
          <w:rFonts w:ascii="Arial" w:hAnsi="Arial" w:cs="Arial"/>
        </w:rPr>
        <w:t>padě jeho vydání zapracován do Změny požadavek na provedení revize rozvojových ploch v platném územním plánu ve vztahu k nově stanovené aktivní zóně toku Labe a ve vztahu k rozvojovým plochám navrženým ve vysokém povodňovém riziku. V tuto chvíli je s ohledem na stanovení nové hranice aktivní zóny záplavového území toku Labe, která bude vydána formou OOP, na základě čehož by došlo k částečné či úp</w:t>
      </w:r>
      <w:r w:rsidRPr="001065A8">
        <w:rPr>
          <w:rFonts w:ascii="Arial" w:hAnsi="Arial" w:cs="Arial"/>
        </w:rPr>
        <w:t>l</w:t>
      </w:r>
      <w:r w:rsidRPr="001065A8">
        <w:rPr>
          <w:rFonts w:ascii="Arial" w:hAnsi="Arial" w:cs="Arial"/>
        </w:rPr>
        <w:t>né redukci rozvojových ploch, je toto přehodnocení funkčních využití všech rozvoj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vých ploch vymezených ve vyšším povodňovém riziku v tuto chvíli neefektivní.</w:t>
      </w:r>
    </w:p>
    <w:p w14:paraId="5829AD42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K vymezené lokalitě s označením 5/3 určené pro umístění 1 RD v proluce v z</w:t>
      </w:r>
      <w:r w:rsidRPr="001065A8">
        <w:rPr>
          <w:rFonts w:ascii="Arial" w:hAnsi="Arial" w:cs="Arial"/>
        </w:rPr>
        <w:t>a</w:t>
      </w:r>
      <w:r w:rsidRPr="001065A8">
        <w:rPr>
          <w:rFonts w:ascii="Arial" w:hAnsi="Arial" w:cs="Arial"/>
        </w:rPr>
        <w:t>stavěném území k. ú. České Kopisty uvádíme, že se ve skutečnosti jedná o jeden pozemek, který je umístěn ve středu obce a případnou realizací jednoho rodinného domu rozhodně nedojde ke zhoršení odtokových poměrů. Vodoprávní úřad MěÚ L</w:t>
      </w:r>
      <w:r w:rsidRPr="001065A8">
        <w:rPr>
          <w:rFonts w:ascii="Arial" w:hAnsi="Arial" w:cs="Arial"/>
        </w:rPr>
        <w:t>i</w:t>
      </w:r>
      <w:r w:rsidRPr="001065A8">
        <w:rPr>
          <w:rFonts w:ascii="Arial" w:hAnsi="Arial" w:cs="Arial"/>
        </w:rPr>
        <w:t>toměřice s touto lokalitou souhlasí a v případě stavebního povolení stanoví podmínky pro umístění v záplavovém území.</w:t>
      </w:r>
    </w:p>
    <w:p w14:paraId="51E8A0B5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K nesouhlasu s navýšením počtu rodinných domů v již vymezené zastavitelné ploše Z65 v k. ú. Nové Kopisty (ve Změně označeno jako 5/4), ze současných 10 RD + 1 SM (smíšená funkce) na 16 RD + 1 SM uvádíme, že se nejedná o nově navrh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vanou zastavitelnou plochu, ale o již schválenou, pro kterou byla pořízena územní studie a v ploše již bylo započato s výstavbou. Plocha je svým rozsahem dimenzov</w:t>
      </w:r>
      <w:r w:rsidRPr="001065A8">
        <w:rPr>
          <w:rFonts w:ascii="Arial" w:hAnsi="Arial" w:cs="Arial"/>
        </w:rPr>
        <w:t>á</w:t>
      </w:r>
      <w:r w:rsidRPr="001065A8">
        <w:rPr>
          <w:rFonts w:ascii="Arial" w:hAnsi="Arial" w:cs="Arial"/>
        </w:rPr>
        <w:t>na na vyšší počet RD, než je uveden v platném ÚP, proto byla vypracována studie, která navrhla možnou vhodnou parcelaci pro 16 RD včetně dopravního přístupu a veřejného prostranství. Přestože se plocha nachází v záplavovém území mimo akti</w:t>
      </w:r>
      <w:r w:rsidRPr="001065A8">
        <w:rPr>
          <w:rFonts w:ascii="Arial" w:hAnsi="Arial" w:cs="Arial"/>
        </w:rPr>
        <w:t>v</w:t>
      </w:r>
      <w:r w:rsidRPr="001065A8">
        <w:rPr>
          <w:rFonts w:ascii="Arial" w:hAnsi="Arial" w:cs="Arial"/>
        </w:rPr>
        <w:t>ní zónu, bude možné její využití za předpokladu splnění podmínek stanovených vo</w:t>
      </w:r>
      <w:r w:rsidRPr="001065A8">
        <w:rPr>
          <w:rFonts w:ascii="Arial" w:hAnsi="Arial" w:cs="Arial"/>
        </w:rPr>
        <w:t>d</w:t>
      </w:r>
      <w:r w:rsidRPr="001065A8">
        <w:rPr>
          <w:rFonts w:ascii="Arial" w:hAnsi="Arial" w:cs="Arial"/>
        </w:rPr>
        <w:t>ním zákonem a příslušným orgánem ochrany před povodněmi (např. navýšení niv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 xml:space="preserve">lety, retenční opatření). Zachování plochy (bez ohledu počtu RD) je nezbytné pro naplnění rozvojových potřeb obce, neboť s ohledem na záplavové území toku řeky Labe a Ohře není možno další zastavitelné plochy vymezovat. </w:t>
      </w:r>
    </w:p>
    <w:p w14:paraId="646A1086" w14:textId="77777777" w:rsidR="00A373B8" w:rsidRPr="001065A8" w:rsidRDefault="00A373B8" w:rsidP="00A373B8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K nesouhlasu s návrhem protipovodňové ochrany sídla České Kopisty (ve Změně označeno jako plocha 5/7) uvádíme, že se Povodí Ohře, s. p., v rámci pr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jednání Zprávy o uplatňování ÚP, jejíž přílohou je Změna, vyjádřilo k lokalitě 5/7 n</w:t>
      </w:r>
      <w:r w:rsidRPr="001065A8">
        <w:rPr>
          <w:rFonts w:ascii="Arial" w:hAnsi="Arial" w:cs="Arial"/>
        </w:rPr>
        <w:t>á</w:t>
      </w:r>
      <w:r w:rsidRPr="001065A8">
        <w:rPr>
          <w:rFonts w:ascii="Arial" w:hAnsi="Arial" w:cs="Arial"/>
        </w:rPr>
        <w:t>sledovně: „K požadavku na zapracování PPO upozorňujeme na skutečnost, že do doby realizace a kolaudace PPO nelze předjímat ochranu území a vymezovat rozv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jové plochy v záplavovém území.“ Z výše uvedeného vyplývá, že se oprávněný i</w:t>
      </w:r>
      <w:r w:rsidRPr="001065A8">
        <w:rPr>
          <w:rFonts w:ascii="Arial" w:hAnsi="Arial" w:cs="Arial"/>
        </w:rPr>
        <w:t>n</w:t>
      </w:r>
      <w:r w:rsidRPr="001065A8">
        <w:rPr>
          <w:rFonts w:ascii="Arial" w:hAnsi="Arial" w:cs="Arial"/>
        </w:rPr>
        <w:t>vestor v jedné věci vyjádřil dvěma odlišnými výroky a v rámci vyjádření k návrhu Změny pouze uplatnil nesouhlas s plochou 5/7 bez odůvodnění, pouze s odkazem na obecná opatření. Pořizovatel i zpracovatel Změny tak v dobré víře pokračovali v poř</w:t>
      </w:r>
      <w:r w:rsidRPr="001065A8">
        <w:rPr>
          <w:rFonts w:ascii="Arial" w:hAnsi="Arial" w:cs="Arial"/>
        </w:rPr>
        <w:t>i</w:t>
      </w:r>
      <w:r w:rsidRPr="001065A8">
        <w:rPr>
          <w:rFonts w:ascii="Arial" w:hAnsi="Arial" w:cs="Arial"/>
        </w:rPr>
        <w:t>zování, neboť z vyhodnocení projednané Zprávy o uplatňování ÚP nevyplynul n</w:t>
      </w:r>
      <w:r w:rsidRPr="001065A8">
        <w:rPr>
          <w:rFonts w:ascii="Arial" w:hAnsi="Arial" w:cs="Arial"/>
        </w:rPr>
        <w:t>e</w:t>
      </w:r>
      <w:r w:rsidRPr="001065A8">
        <w:rPr>
          <w:rFonts w:ascii="Arial" w:hAnsi="Arial" w:cs="Arial"/>
        </w:rPr>
        <w:t>souhlas s lokalitou. Na závěr uvádíme, že důležitým podkladem pro zahrnutí protip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vodňových opatření pro obec České Kopisty do Změny ÚP, bylo vydáno územní ro</w:t>
      </w:r>
      <w:r w:rsidRPr="001065A8">
        <w:rPr>
          <w:rFonts w:ascii="Arial" w:hAnsi="Arial" w:cs="Arial"/>
        </w:rPr>
        <w:t>z</w:t>
      </w:r>
      <w:r w:rsidRPr="001065A8">
        <w:rPr>
          <w:rFonts w:ascii="Arial" w:hAnsi="Arial" w:cs="Arial"/>
        </w:rPr>
        <w:t>hodnutí k záměru „Protipovodňová ochrana České Kopisty“ ze dne 25. 11. 2024 (čj.: MULTM/0087310/24/SÚ/LBe).</w:t>
      </w:r>
    </w:p>
    <w:p w14:paraId="59749308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V souladu s ust. § 98 odst.5 stavebního zákona vyzval pořizovatel dotčené o</w:t>
      </w:r>
      <w:r w:rsidRPr="001065A8">
        <w:rPr>
          <w:rFonts w:ascii="Arial" w:hAnsi="Arial" w:cs="Arial"/>
        </w:rPr>
        <w:t>r</w:t>
      </w:r>
      <w:r w:rsidRPr="001065A8">
        <w:rPr>
          <w:rFonts w:ascii="Arial" w:hAnsi="Arial" w:cs="Arial"/>
        </w:rPr>
        <w:t>gány a krajský úřad jako nadřízený orgán k uplatnění stanovisek k návrhu vyhodn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cení připomínky (Povodí Ohře, s. p. – viz výše), a to dopisem ze dne 10. 11. 2025, č. j. MULTM/0082463/25/ROZ/IPe, ve kterém upozornil, aby dotčené orgány svá stan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viska uplatnily pouze ke konkrétnímu návrhu vyhodnocení připomínky, a to v rámci jejich příslušnosti a s tím, že nelze vznášet žádné nové požadavky na obsah úze</w:t>
      </w:r>
      <w:r w:rsidRPr="001065A8">
        <w:rPr>
          <w:rFonts w:ascii="Arial" w:hAnsi="Arial" w:cs="Arial"/>
        </w:rPr>
        <w:t>m</w:t>
      </w:r>
      <w:r w:rsidRPr="001065A8">
        <w:rPr>
          <w:rFonts w:ascii="Arial" w:hAnsi="Arial" w:cs="Arial"/>
        </w:rPr>
        <w:t>ního plánu.</w:t>
      </w:r>
    </w:p>
    <w:p w14:paraId="68399037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</w:p>
    <w:p w14:paraId="6DDADEE4" w14:textId="77777777" w:rsidR="00700F3B" w:rsidRPr="001065A8" w:rsidRDefault="00700F3B" w:rsidP="00964DDD">
      <w:pPr>
        <w:ind w:firstLine="567"/>
        <w:contextualSpacing/>
        <w:jc w:val="both"/>
        <w:rPr>
          <w:rFonts w:ascii="Arial" w:hAnsi="Arial" w:cs="Arial"/>
        </w:rPr>
      </w:pPr>
    </w:p>
    <w:p w14:paraId="035E86EB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  <w:b/>
        </w:rPr>
      </w:pPr>
      <w:r w:rsidRPr="001065A8">
        <w:rPr>
          <w:rFonts w:ascii="Arial" w:hAnsi="Arial" w:cs="Arial"/>
          <w:b/>
        </w:rPr>
        <w:lastRenderedPageBreak/>
        <w:t>Obeslané dotčené orgány a krajský úřad jako nadřízený orgán:</w:t>
      </w:r>
    </w:p>
    <w:p w14:paraId="5C6A9F4A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Městský úřad Litoměřice, Odbor životního prostředí, zde</w:t>
      </w:r>
    </w:p>
    <w:p w14:paraId="016DC363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Městský úřad Litoměřice, Odbor kultury, sportu a památkové péče, zde</w:t>
      </w:r>
    </w:p>
    <w:p w14:paraId="6AED56D9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Městský úřad Litoměřice, Odbor dopravy a SH, zde</w:t>
      </w:r>
    </w:p>
    <w:p w14:paraId="2E29B147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</w:p>
    <w:p w14:paraId="1082CC22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Krajský úřad Ústeckého kraje, Odbor územního plánování a stavebního řádu, Velká Hradební 3118/48, 400 02 Ústí nad Labem</w:t>
      </w:r>
    </w:p>
    <w:p w14:paraId="04DDF7F1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Krajský úřad Ústeckého kraje, Odbor kultury a památkové péče, Velká Hrade</w:t>
      </w:r>
      <w:r w:rsidRPr="001065A8">
        <w:rPr>
          <w:rFonts w:ascii="Arial" w:hAnsi="Arial" w:cs="Arial"/>
        </w:rPr>
        <w:t>b</w:t>
      </w:r>
      <w:r w:rsidRPr="001065A8">
        <w:rPr>
          <w:rFonts w:ascii="Arial" w:hAnsi="Arial" w:cs="Arial"/>
        </w:rPr>
        <w:t>ní 3118/48, 400 02 Ústí nad Labem</w:t>
      </w:r>
    </w:p>
    <w:p w14:paraId="527D85E2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Krajský úřad Ústeckého kraje, Odbor dopravy a SH, Velká Hradební 3118/48, 400 02 Ústí nad Labem</w:t>
      </w:r>
    </w:p>
    <w:p w14:paraId="348604D2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Krajský úřad Ústeckého kraje, Odbor ŽP a zemědělství, Velká Hradební 3118/48, 400 02 Ústí nad Labem</w:t>
      </w:r>
    </w:p>
    <w:p w14:paraId="1473BE57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</w:p>
    <w:p w14:paraId="3759BF1C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Ministerstvo průmyslu a obchodu, Na Františku 32, 110 15 Praha 1</w:t>
      </w:r>
    </w:p>
    <w:p w14:paraId="09057529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Ministerstvo ŽP, odbor péče o krajinu, Vršovická 65, 100 10 Praha 10</w:t>
      </w:r>
    </w:p>
    <w:p w14:paraId="316C4D28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Ministerstvo dopravy, odbor infrastruktury a ÚP, Nábřeží Ludvíka Svobody 1222/12, 110 00 Praha 1</w:t>
      </w:r>
    </w:p>
    <w:p w14:paraId="22D8D844" w14:textId="77777777" w:rsidR="00964DDD" w:rsidRPr="001065A8" w:rsidRDefault="00964DDD" w:rsidP="00964DDD">
      <w:pPr>
        <w:ind w:left="567" w:right="-142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Ministerstvo obrany, Hradební 12/772, PO BOX 45, 110 15 Praha 1- Staré Město</w:t>
      </w:r>
    </w:p>
    <w:p w14:paraId="73ED6F48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Ministerstvo kultury, Maltézské náměstí 1, 118 00 Praha 1</w:t>
      </w:r>
    </w:p>
    <w:p w14:paraId="76D32167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Státní pozemkový úřad, Krajský pozemkový úřad pro ÚK, Pobočka Litoměřice, Velká Krajská 1, 412 01 Litoměřice</w:t>
      </w:r>
    </w:p>
    <w:p w14:paraId="1CB55D30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Státní úřad pro jadernou bezpečnost, Senovážné náměstí 9, 110 00 Praha 1</w:t>
      </w:r>
    </w:p>
    <w:p w14:paraId="74C4BC26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Krajská hygienická stanice ÚK, územní pracoviště Litoměřice, Mírové náměstí 35, 412 01 Litoměřice</w:t>
      </w:r>
    </w:p>
    <w:p w14:paraId="3A72E31C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Hasičský záchranný sbor Ústeckého kraje, Českolipská 1997/11, 412 01 Lit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měřice</w:t>
      </w:r>
    </w:p>
    <w:p w14:paraId="647F72D3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Obvodní báňský úřad pro území kraje Ústeckého, Pionýrů 2921, 434 01 Most</w:t>
      </w:r>
    </w:p>
    <w:p w14:paraId="0864F7B3" w14:textId="77777777" w:rsidR="00964DDD" w:rsidRPr="001065A8" w:rsidRDefault="00964DDD" w:rsidP="00964DDD">
      <w:pPr>
        <w:ind w:left="567" w:hanging="141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Krajská veterinární správa Státní veterinární správy pro ÚK, Sebuzínská 38, 403 21 Ústí nad Labem</w:t>
      </w:r>
    </w:p>
    <w:p w14:paraId="247F48D9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</w:p>
    <w:p w14:paraId="421A76DD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Na vědomí:</w:t>
      </w:r>
    </w:p>
    <w:p w14:paraId="0C4EC173" w14:textId="77777777" w:rsidR="00964DDD" w:rsidRPr="001065A8" w:rsidRDefault="00964DDD" w:rsidP="00964DDD">
      <w:pPr>
        <w:ind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 xml:space="preserve">Město Terezín – Nám. ČSA 179, 411 55 Terezín </w:t>
      </w:r>
    </w:p>
    <w:p w14:paraId="445FFEFE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</w:p>
    <w:p w14:paraId="31C6222D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  <w:b/>
        </w:rPr>
      </w:pPr>
      <w:r w:rsidRPr="001065A8">
        <w:rPr>
          <w:rFonts w:ascii="Arial" w:hAnsi="Arial" w:cs="Arial"/>
          <w:b/>
        </w:rPr>
        <w:t>Stanoviska k návrhu vyhodnocení připomínky:</w:t>
      </w:r>
    </w:p>
    <w:p w14:paraId="1919F244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</w:p>
    <w:p w14:paraId="136FCCFC" w14:textId="77777777" w:rsidR="00964DDD" w:rsidRPr="001065A8" w:rsidRDefault="00964DDD" w:rsidP="00964DDD">
      <w:pPr>
        <w:ind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KÚ ÚK – odbor dopravy a silničního hospodářství – došlo datovou schránkou dne 11. 11. 2025, čj.: KUUK/162193/2025 (souhlasné stanovisko)</w:t>
      </w:r>
    </w:p>
    <w:p w14:paraId="43178E74" w14:textId="77777777" w:rsidR="00964DDD" w:rsidRPr="001065A8" w:rsidRDefault="00964DDD" w:rsidP="00964DDD">
      <w:pPr>
        <w:ind w:right="-142"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MěÚ Litoměřice – odbor životního prostředí – vodní hospodářství – došlo dat</w:t>
      </w:r>
      <w:r w:rsidRPr="001065A8">
        <w:rPr>
          <w:rFonts w:ascii="Arial" w:hAnsi="Arial" w:cs="Arial"/>
        </w:rPr>
        <w:t>o</w:t>
      </w:r>
      <w:r w:rsidRPr="001065A8">
        <w:rPr>
          <w:rFonts w:ascii="Arial" w:hAnsi="Arial" w:cs="Arial"/>
        </w:rPr>
        <w:t>vou schránkou dne 4. 12. 2025, čj.: MULTM/0087774/25/ŽP (souhlasné stanovisko)</w:t>
      </w:r>
    </w:p>
    <w:p w14:paraId="79C0C6BD" w14:textId="77777777" w:rsidR="00964DDD" w:rsidRPr="001065A8" w:rsidRDefault="00964DDD" w:rsidP="00964DDD">
      <w:pPr>
        <w:ind w:firstLine="426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 Krajská veterinární správa – došlo datovou schránkou dne 4. 12. 2025, čj.: SVS/2025/174938 (souhlasné stanovisko)</w:t>
      </w:r>
    </w:p>
    <w:p w14:paraId="73952F40" w14:textId="77777777" w:rsidR="00964DDD" w:rsidRPr="001065A8" w:rsidRDefault="00964DDD" w:rsidP="00964DDD">
      <w:pPr>
        <w:ind w:firstLine="567"/>
        <w:contextualSpacing/>
        <w:jc w:val="both"/>
        <w:rPr>
          <w:rFonts w:ascii="Arial" w:hAnsi="Arial" w:cs="Arial"/>
        </w:rPr>
      </w:pPr>
      <w:r w:rsidRPr="001065A8">
        <w:rPr>
          <w:rFonts w:ascii="Arial" w:hAnsi="Arial" w:cs="Arial"/>
        </w:rPr>
        <w:t>-</w:t>
      </w:r>
      <w:r w:rsidRPr="001065A8">
        <w:rPr>
          <w:rFonts w:ascii="Arial" w:hAnsi="Arial" w:cs="Arial"/>
        </w:rPr>
        <w:tab/>
        <w:t>KÚ ÚK – OŽPaZ – došlo datovou schránkou dne 5. 12. 2025, čj.: KUUK/176373/2025 (souhlasné stanovisko)</w:t>
      </w:r>
    </w:p>
    <w:p w14:paraId="2E6E741D" w14:textId="77777777" w:rsidR="00936B71" w:rsidRPr="001065A8" w:rsidRDefault="00936B71" w:rsidP="00964DDD">
      <w:pPr>
        <w:ind w:firstLine="567"/>
        <w:contextualSpacing/>
        <w:jc w:val="both"/>
        <w:rPr>
          <w:rFonts w:ascii="Arial" w:hAnsi="Arial" w:cs="Arial"/>
        </w:rPr>
      </w:pPr>
    </w:p>
    <w:p w14:paraId="00A5C738" w14:textId="77777777" w:rsidR="00700F3B" w:rsidRPr="001065A8" w:rsidRDefault="00700F3B" w:rsidP="00964DDD">
      <w:pPr>
        <w:ind w:firstLine="567"/>
        <w:contextualSpacing/>
        <w:jc w:val="both"/>
        <w:rPr>
          <w:rFonts w:ascii="Arial" w:hAnsi="Arial" w:cs="Arial"/>
        </w:rPr>
      </w:pPr>
    </w:p>
    <w:p w14:paraId="5E694C68" w14:textId="77777777" w:rsidR="00936B71" w:rsidRPr="001065A8" w:rsidRDefault="00936B71" w:rsidP="00964DDD">
      <w:pPr>
        <w:ind w:firstLine="567"/>
        <w:contextualSpacing/>
        <w:jc w:val="both"/>
        <w:rPr>
          <w:rFonts w:ascii="Arial" w:hAnsi="Arial" w:cs="Arial"/>
        </w:rPr>
      </w:pPr>
    </w:p>
    <w:p w14:paraId="08A523C0" w14:textId="77777777" w:rsidR="00936B71" w:rsidRPr="001065A8" w:rsidRDefault="00936B71" w:rsidP="00964DDD">
      <w:pPr>
        <w:ind w:firstLine="567"/>
        <w:contextualSpacing/>
        <w:jc w:val="both"/>
        <w:rPr>
          <w:rFonts w:ascii="Arial" w:hAnsi="Arial" w:cs="Arial"/>
        </w:rPr>
      </w:pPr>
    </w:p>
    <w:p w14:paraId="42593ACA" w14:textId="77777777" w:rsidR="00936B71" w:rsidRPr="001065A8" w:rsidRDefault="00936B71" w:rsidP="00964DDD">
      <w:pPr>
        <w:ind w:firstLine="567"/>
        <w:contextualSpacing/>
        <w:jc w:val="both"/>
        <w:rPr>
          <w:rFonts w:ascii="Arial" w:hAnsi="Arial" w:cs="Arial"/>
        </w:rPr>
      </w:pPr>
    </w:p>
    <w:p w14:paraId="74314081" w14:textId="77777777" w:rsidR="00936B71" w:rsidRPr="001065A8" w:rsidRDefault="00936B71" w:rsidP="00964DDD">
      <w:pPr>
        <w:ind w:firstLine="567"/>
        <w:contextualSpacing/>
        <w:jc w:val="both"/>
        <w:rPr>
          <w:rFonts w:ascii="Arial" w:hAnsi="Arial" w:cs="Arial"/>
        </w:rPr>
      </w:pPr>
    </w:p>
    <w:p w14:paraId="3D42AE59" w14:textId="77777777" w:rsidR="00A70DE5" w:rsidRPr="001065A8" w:rsidRDefault="00A70DE5" w:rsidP="00964DDD">
      <w:pPr>
        <w:ind w:firstLine="567"/>
        <w:contextualSpacing/>
        <w:jc w:val="both"/>
        <w:rPr>
          <w:rFonts w:ascii="Arial" w:hAnsi="Arial" w:cs="Arial"/>
        </w:rPr>
      </w:pPr>
    </w:p>
    <w:p w14:paraId="42276F2A" w14:textId="77777777" w:rsidR="00A70DE5" w:rsidRPr="001065A8" w:rsidRDefault="00A70DE5" w:rsidP="00964DDD">
      <w:pPr>
        <w:ind w:firstLine="567"/>
        <w:contextualSpacing/>
        <w:jc w:val="both"/>
        <w:rPr>
          <w:rFonts w:ascii="Arial" w:hAnsi="Arial" w:cs="Arial"/>
        </w:rPr>
      </w:pPr>
    </w:p>
    <w:p w14:paraId="7DE06822" w14:textId="77777777" w:rsidR="00E94CFA" w:rsidRPr="001065A8" w:rsidRDefault="00E94CFA" w:rsidP="00C834AB">
      <w:pPr>
        <w:numPr>
          <w:ilvl w:val="0"/>
          <w:numId w:val="21"/>
        </w:numPr>
        <w:ind w:left="567" w:hanging="567"/>
        <w:contextualSpacing/>
        <w:jc w:val="both"/>
        <w:rPr>
          <w:rFonts w:ascii="Arial Black" w:hAnsi="Arial Black" w:cs="Arial Black"/>
        </w:rPr>
      </w:pPr>
      <w:r w:rsidRPr="001065A8">
        <w:rPr>
          <w:rFonts w:ascii="Arial Black" w:hAnsi="Arial Black" w:cs="Arial Black"/>
        </w:rPr>
        <w:lastRenderedPageBreak/>
        <w:t>Posouzení souladu územního plánu</w:t>
      </w:r>
      <w:r w:rsidR="000240FB" w:rsidRPr="001065A8">
        <w:rPr>
          <w:rFonts w:ascii="Arial Black" w:hAnsi="Arial Black" w:cs="Arial Black"/>
        </w:rPr>
        <w:t xml:space="preserve"> s</w:t>
      </w:r>
      <w:r w:rsidRPr="001065A8">
        <w:rPr>
          <w:rFonts w:ascii="Arial Black" w:hAnsi="Arial Black" w:cs="Arial Black"/>
        </w:rPr>
        <w:t xml:space="preserve"> jednotným standardem</w:t>
      </w:r>
    </w:p>
    <w:p w14:paraId="2507E44D" w14:textId="77777777" w:rsidR="008B48B3" w:rsidRPr="001455F9" w:rsidRDefault="008B48B3" w:rsidP="00C834AB">
      <w:pPr>
        <w:outlineLvl w:val="0"/>
        <w:rPr>
          <w:rFonts w:ascii="Arial" w:hAnsi="Arial" w:cs="Arial"/>
          <w:b/>
          <w:bCs/>
          <w:kern w:val="36"/>
        </w:rPr>
      </w:pPr>
    </w:p>
    <w:p w14:paraId="3ACE32DE" w14:textId="77777777" w:rsidR="00C834AB" w:rsidRDefault="00C834AB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38240C6" w14:textId="77777777" w:rsidR="00A373B8" w:rsidRDefault="00A373B8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6FBA268" w14:textId="77777777" w:rsidR="00A373B8" w:rsidRDefault="00A373B8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0848F00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86EA97A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86862D1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7A3E04B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4E05418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D06F510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EF42035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6847056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1D68058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D064F11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6140145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8816021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6517DF9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F5A84D5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EA6D53D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14F7AB9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123E4E5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9110F4B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E846B84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91D746D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A0872C1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1274B61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B83860E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FBA9B4F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4E4DF79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B5DDA28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A870906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971F282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371626E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FDA03CE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9D0DA9E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C5F9EA3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B55B8BF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29D2F95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33749D0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B176C94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CAD568F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0DEA244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803B6E8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18CE8EE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5D0C136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4910AC9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B579684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A360318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52191F3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3E8F623" w14:textId="77777777" w:rsidR="00936B71" w:rsidRDefault="00936B71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E922547" w14:textId="77777777" w:rsidR="00A373B8" w:rsidRDefault="00A373B8" w:rsidP="00C834AB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401BBFE" w14:textId="77777777" w:rsidR="005B1547" w:rsidRPr="005E7886" w:rsidRDefault="005B1547" w:rsidP="00C834AB">
      <w:pPr>
        <w:outlineLvl w:val="0"/>
        <w:rPr>
          <w:rFonts w:ascii="Arial" w:hAnsi="Arial" w:cs="Arial"/>
          <w:b/>
          <w:bCs/>
          <w:kern w:val="36"/>
        </w:rPr>
      </w:pPr>
      <w:r w:rsidRPr="005E7886">
        <w:rPr>
          <w:rFonts w:ascii="Arial" w:hAnsi="Arial" w:cs="Arial"/>
          <w:b/>
          <w:bCs/>
          <w:kern w:val="36"/>
        </w:rPr>
        <w:lastRenderedPageBreak/>
        <w:t>5. VÝKRES ŠIRŠÍCH VZTAHŮ</w:t>
      </w:r>
    </w:p>
    <w:p w14:paraId="4195DF68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DA87458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2842C76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3AA723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CEBE55F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0CB34FE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EBCD90E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DDFAD53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9092EAF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050A7C6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141134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88C3A32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6A14FA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578B306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278B77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C21F76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E1C778C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522DC85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572D007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0A3842C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C12477B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44CF5B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77AC0D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B442E9B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1BC9C8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BCD543C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F256B4C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99212DB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3EA4A0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E25D84F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CE847B6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4613D21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16F359E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268948A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1173712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2A870B7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2F8DD08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044551D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881E332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09F5CEB5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607B9F1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1751144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32438D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FA47EF7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4A7D026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4E93CEA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52D2A131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757EB9E0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19ADC7DB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3AD8CB3D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29F9C338" w14:textId="77777777" w:rsidR="007D4AF1" w:rsidRDefault="007D4AF1" w:rsidP="007D4AF1">
      <w:pPr>
        <w:outlineLvl w:val="0"/>
        <w:rPr>
          <w:rFonts w:ascii="Arial" w:hAnsi="Arial" w:cs="Arial"/>
          <w:b/>
          <w:bCs/>
          <w:color w:val="000099"/>
          <w:kern w:val="36"/>
        </w:rPr>
      </w:pPr>
    </w:p>
    <w:p w14:paraId="6DC30FEF" w14:textId="77777777" w:rsidR="005B1547" w:rsidRDefault="007D4AF1" w:rsidP="007D4AF1">
      <w:pPr>
        <w:ind w:hanging="567"/>
        <w:outlineLvl w:val="0"/>
        <w:rPr>
          <w:rFonts w:ascii="Arial" w:hAnsi="Arial" w:cs="Arial"/>
          <w:b/>
          <w:bCs/>
          <w:color w:val="000099"/>
          <w:kern w:val="36"/>
        </w:rPr>
      </w:pPr>
      <w:r>
        <w:rPr>
          <w:rFonts w:ascii="Arial" w:hAnsi="Arial" w:cs="Arial"/>
          <w:b/>
          <w:bCs/>
          <w:noProof/>
          <w:color w:val="000099"/>
          <w:kern w:val="36"/>
        </w:rPr>
        <w:lastRenderedPageBreak/>
        <w:drawing>
          <wp:inline distT="0" distB="0" distL="0" distR="0" wp14:anchorId="17B7C6BC" wp14:editId="004FD3EC">
            <wp:extent cx="6467475" cy="9136817"/>
            <wp:effectExtent l="0" t="0" r="0" b="7620"/>
            <wp:docPr id="1" name="Obrázek 1" descr="E:\Plocha\ÚP TEREZÍN - ZMĚNA č.5\NÁVRH\GRAFIKA\VÝKRESY\6. VÝKRES ZPF 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locha\ÚP TEREZÍN - ZMĚNA č.5\NÁVRH\GRAFIKA\VÝKRESY\6. VÝKRES ZPF A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685" cy="914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746CC" w14:textId="77777777" w:rsidR="00A7403B" w:rsidRPr="001455F9" w:rsidRDefault="00453193" w:rsidP="009158DF">
      <w:pPr>
        <w:numPr>
          <w:ilvl w:val="0"/>
          <w:numId w:val="21"/>
        </w:numPr>
        <w:ind w:left="567" w:hanging="567"/>
        <w:contextualSpacing/>
        <w:jc w:val="both"/>
        <w:rPr>
          <w:rFonts w:ascii="Arial" w:hAnsi="Arial" w:cs="Arial"/>
          <w:b/>
          <w:bCs/>
          <w:sz w:val="32"/>
        </w:rPr>
      </w:pPr>
      <w:r w:rsidRPr="001455F9">
        <w:rPr>
          <w:rFonts w:ascii="Arial Black" w:hAnsi="Arial Black" w:cs="Arial Black"/>
        </w:rPr>
        <w:lastRenderedPageBreak/>
        <w:t>T</w:t>
      </w:r>
      <w:r w:rsidR="00A7403B" w:rsidRPr="001455F9">
        <w:rPr>
          <w:rFonts w:ascii="Arial Black" w:hAnsi="Arial Black" w:cs="Arial Black"/>
        </w:rPr>
        <w:t xml:space="preserve">ext </w:t>
      </w:r>
      <w:r w:rsidRPr="001455F9">
        <w:rPr>
          <w:rFonts w:ascii="Arial Black" w:hAnsi="Arial Black" w:cs="Arial Black"/>
        </w:rPr>
        <w:t xml:space="preserve">územního plánu </w:t>
      </w:r>
      <w:r w:rsidR="00A7403B" w:rsidRPr="001455F9">
        <w:rPr>
          <w:rFonts w:ascii="Arial Black" w:hAnsi="Arial Black" w:cs="Arial Black"/>
        </w:rPr>
        <w:t xml:space="preserve">s vyznačením změn </w:t>
      </w:r>
    </w:p>
    <w:p w14:paraId="1C73ED6F" w14:textId="77777777" w:rsidR="009158DF" w:rsidRPr="001455F9" w:rsidRDefault="009158DF" w:rsidP="009158DF">
      <w:pPr>
        <w:pStyle w:val="TextodstavceChar"/>
        <w:tabs>
          <w:tab w:val="clear" w:pos="360"/>
        </w:tabs>
        <w:spacing w:before="0" w:after="0"/>
        <w:rPr>
          <w:rFonts w:ascii="Arial Black" w:hAnsi="Arial Black" w:cs="Arial Black"/>
          <w:b/>
          <w:bCs/>
        </w:rPr>
      </w:pPr>
    </w:p>
    <w:p w14:paraId="26686F67" w14:textId="77777777" w:rsidR="00A7403B" w:rsidRPr="001455F9" w:rsidRDefault="00A7403B" w:rsidP="009158DF">
      <w:pPr>
        <w:pStyle w:val="TextodstavceChar"/>
        <w:tabs>
          <w:tab w:val="clear" w:pos="360"/>
        </w:tabs>
        <w:spacing w:before="0" w:after="0"/>
        <w:rPr>
          <w:rFonts w:ascii="Arial Black" w:hAnsi="Arial Black" w:cs="Arial Black"/>
          <w:b/>
          <w:bCs/>
        </w:rPr>
      </w:pPr>
      <w:r w:rsidRPr="001455F9">
        <w:rPr>
          <w:rFonts w:ascii="Arial Black" w:hAnsi="Arial Black" w:cs="Arial Black"/>
          <w:b/>
          <w:bCs/>
        </w:rPr>
        <w:t xml:space="preserve">IA. </w:t>
      </w:r>
      <w:r w:rsidR="00D55160" w:rsidRPr="001455F9">
        <w:rPr>
          <w:rFonts w:ascii="Arial Black" w:hAnsi="Arial Black" w:cs="Arial Black"/>
          <w:b/>
          <w:bCs/>
        </w:rPr>
        <w:t xml:space="preserve"> </w:t>
      </w:r>
      <w:r w:rsidRPr="001455F9">
        <w:rPr>
          <w:rFonts w:ascii="Arial Black" w:hAnsi="Arial Black" w:cs="Arial Black"/>
          <w:b/>
          <w:bCs/>
        </w:rPr>
        <w:t>Textová část :</w:t>
      </w:r>
    </w:p>
    <w:p w14:paraId="0F867F1D" w14:textId="77777777" w:rsidR="00A7403B" w:rsidRPr="00D87937" w:rsidRDefault="00A7403B" w:rsidP="009158DF">
      <w:pPr>
        <w:pStyle w:val="TextodstavceChar"/>
        <w:tabs>
          <w:tab w:val="clear" w:pos="360"/>
        </w:tabs>
        <w:spacing w:before="0" w:after="0"/>
        <w:rPr>
          <w:rFonts w:ascii="Arial" w:hAnsi="Arial" w:cs="Arial"/>
          <w:b/>
          <w:bCs/>
        </w:rPr>
      </w:pPr>
    </w:p>
    <w:p w14:paraId="35C733F5" w14:textId="1D822491" w:rsidR="0048687B" w:rsidRPr="0034605A" w:rsidRDefault="0048687B" w:rsidP="009158DF">
      <w:pPr>
        <w:pStyle w:val="Textpsmene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4605A">
        <w:rPr>
          <w:rFonts w:ascii="Arial" w:hAnsi="Arial" w:cs="Arial"/>
        </w:rPr>
        <w:t>a)  Vymezení zastavěného úze</w:t>
      </w:r>
      <w:r w:rsidR="0027753F" w:rsidRPr="0034605A">
        <w:rPr>
          <w:rFonts w:ascii="Arial" w:hAnsi="Arial" w:cs="Arial"/>
        </w:rPr>
        <w:t>mí…………………………………………………</w:t>
      </w:r>
      <w:r w:rsidR="005D28A7" w:rsidRPr="0034605A">
        <w:rPr>
          <w:rFonts w:ascii="Arial" w:hAnsi="Arial" w:cs="Arial"/>
        </w:rPr>
        <w:t>…</w:t>
      </w:r>
      <w:r w:rsidR="002379A5">
        <w:rPr>
          <w:rFonts w:ascii="Arial" w:hAnsi="Arial" w:cs="Arial"/>
        </w:rPr>
        <w:t>.</w:t>
      </w:r>
      <w:r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36</w:t>
      </w:r>
    </w:p>
    <w:p w14:paraId="36210F3A" w14:textId="6AA0AEC5" w:rsidR="0048687B" w:rsidRPr="0034605A" w:rsidRDefault="0048687B" w:rsidP="009158DF">
      <w:pPr>
        <w:pStyle w:val="Textpsmene"/>
        <w:numPr>
          <w:ilvl w:val="0"/>
          <w:numId w:val="11"/>
        </w:numPr>
        <w:tabs>
          <w:tab w:val="num" w:pos="360"/>
        </w:tabs>
        <w:ind w:left="360"/>
        <w:rPr>
          <w:rFonts w:ascii="Arial" w:hAnsi="Arial" w:cs="Arial"/>
        </w:rPr>
      </w:pPr>
      <w:r w:rsidRPr="0034605A">
        <w:rPr>
          <w:rFonts w:ascii="Arial" w:hAnsi="Arial" w:cs="Arial"/>
        </w:rPr>
        <w:t>Základní koncepce rozvoje území obce</w:t>
      </w:r>
      <w:r w:rsidRPr="004862E5">
        <w:rPr>
          <w:rFonts w:ascii="Arial" w:hAnsi="Arial" w:cs="Arial"/>
          <w:strike/>
          <w:color w:val="FF0000"/>
        </w:rPr>
        <w:t>, ochrany a rozvoje jeho hodnot</w:t>
      </w:r>
      <w:r w:rsidRPr="0034605A">
        <w:rPr>
          <w:rFonts w:ascii="Arial" w:hAnsi="Arial" w:cs="Arial"/>
        </w:rPr>
        <w:t>…</w:t>
      </w:r>
      <w:r w:rsidR="0034605A" w:rsidRPr="0034605A">
        <w:rPr>
          <w:rFonts w:ascii="Arial" w:hAnsi="Arial" w:cs="Arial"/>
        </w:rPr>
        <w:t>…</w:t>
      </w:r>
      <w:r w:rsidR="002379A5">
        <w:rPr>
          <w:rFonts w:ascii="Arial" w:hAnsi="Arial" w:cs="Arial"/>
        </w:rPr>
        <w:t>.</w:t>
      </w:r>
      <w:r w:rsidR="0034605A"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36</w:t>
      </w:r>
    </w:p>
    <w:p w14:paraId="2D51FA04" w14:textId="77777777" w:rsidR="00FC55E2" w:rsidRPr="004862E5" w:rsidRDefault="0048687B" w:rsidP="009158DF">
      <w:pPr>
        <w:pStyle w:val="Textpsmene"/>
        <w:numPr>
          <w:ilvl w:val="0"/>
          <w:numId w:val="11"/>
        </w:numPr>
        <w:tabs>
          <w:tab w:val="clear" w:pos="1080"/>
          <w:tab w:val="num" w:pos="426"/>
        </w:tabs>
        <w:ind w:left="426" w:hanging="426"/>
        <w:rPr>
          <w:rFonts w:ascii="Arial" w:hAnsi="Arial" w:cs="Arial"/>
          <w:strike/>
          <w:color w:val="FF0000"/>
        </w:rPr>
      </w:pPr>
      <w:r w:rsidRPr="0034605A">
        <w:rPr>
          <w:rFonts w:ascii="Arial" w:hAnsi="Arial" w:cs="Arial"/>
        </w:rPr>
        <w:t xml:space="preserve">Urbanistická koncepce </w:t>
      </w:r>
      <w:r w:rsidRPr="004862E5">
        <w:rPr>
          <w:rFonts w:ascii="Arial" w:hAnsi="Arial" w:cs="Arial"/>
          <w:strike/>
          <w:color w:val="FF0000"/>
        </w:rPr>
        <w:t xml:space="preserve">včetně </w:t>
      </w:r>
      <w:r w:rsidR="00FC55E2" w:rsidRPr="004862E5">
        <w:rPr>
          <w:rFonts w:ascii="Arial" w:hAnsi="Arial" w:cs="Arial"/>
          <w:strike/>
          <w:color w:val="FF0000"/>
        </w:rPr>
        <w:t xml:space="preserve">urbanistické kompozice, vymezení ploch </w:t>
      </w:r>
    </w:p>
    <w:p w14:paraId="3CF12C0B" w14:textId="77777777" w:rsidR="0048687B" w:rsidRPr="004862E5" w:rsidRDefault="00FC55E2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 xml:space="preserve">s rozdílným způsobem využití, </w:t>
      </w:r>
      <w:r w:rsidR="0048687B" w:rsidRPr="004862E5">
        <w:rPr>
          <w:rFonts w:ascii="Arial" w:hAnsi="Arial" w:cs="Arial"/>
          <w:strike/>
          <w:color w:val="FF0000"/>
        </w:rPr>
        <w:t xml:space="preserve">vymezení zastavitelných ploch, </w:t>
      </w:r>
    </w:p>
    <w:p w14:paraId="0B336B81" w14:textId="7412A452" w:rsidR="0048687B" w:rsidRPr="0034605A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</w:rPr>
      </w:pPr>
      <w:r w:rsidRPr="004862E5">
        <w:rPr>
          <w:rFonts w:ascii="Arial" w:hAnsi="Arial" w:cs="Arial"/>
          <w:strike/>
          <w:color w:val="FF0000"/>
        </w:rPr>
        <w:t xml:space="preserve">      ploch přestavby a systému sídelní zeleně</w:t>
      </w:r>
      <w:r w:rsidRPr="0034605A">
        <w:rPr>
          <w:rFonts w:ascii="Arial" w:hAnsi="Arial" w:cs="Arial"/>
        </w:rPr>
        <w:t>……………………………………</w:t>
      </w:r>
      <w:r w:rsidR="005D28A7" w:rsidRPr="0034605A">
        <w:rPr>
          <w:rFonts w:ascii="Arial" w:hAnsi="Arial" w:cs="Arial"/>
        </w:rPr>
        <w:t>…</w:t>
      </w:r>
      <w:r w:rsidR="002379A5">
        <w:rPr>
          <w:rFonts w:ascii="Arial" w:hAnsi="Arial" w:cs="Arial"/>
        </w:rPr>
        <w:t>.</w:t>
      </w:r>
      <w:r w:rsidR="00D03B9A" w:rsidRPr="0034605A">
        <w:rPr>
          <w:rFonts w:ascii="Arial" w:hAnsi="Arial" w:cs="Arial"/>
        </w:rPr>
        <w:t>str</w:t>
      </w:r>
      <w:r w:rsidR="00DE1314">
        <w:rPr>
          <w:rFonts w:ascii="Arial" w:hAnsi="Arial" w:cs="Arial"/>
        </w:rPr>
        <w:t>.37</w:t>
      </w:r>
    </w:p>
    <w:p w14:paraId="4EAFEE9B" w14:textId="77777777" w:rsidR="00FC55E2" w:rsidRPr="004862E5" w:rsidRDefault="0048687B" w:rsidP="009158DF">
      <w:pPr>
        <w:pStyle w:val="Textpsmene"/>
        <w:numPr>
          <w:ilvl w:val="0"/>
          <w:numId w:val="11"/>
        </w:numPr>
        <w:tabs>
          <w:tab w:val="clear" w:pos="1080"/>
          <w:tab w:val="num" w:pos="426"/>
        </w:tabs>
        <w:ind w:hanging="1080"/>
        <w:rPr>
          <w:rFonts w:ascii="Arial" w:hAnsi="Arial" w:cs="Arial"/>
          <w:strike/>
          <w:color w:val="FF0000"/>
        </w:rPr>
      </w:pPr>
      <w:r w:rsidRPr="0034605A">
        <w:rPr>
          <w:rFonts w:ascii="Arial" w:hAnsi="Arial" w:cs="Arial"/>
        </w:rPr>
        <w:t xml:space="preserve">Koncepce veřejné infrastruktury </w:t>
      </w:r>
      <w:r w:rsidRPr="004862E5">
        <w:rPr>
          <w:rFonts w:ascii="Arial" w:hAnsi="Arial" w:cs="Arial"/>
          <w:strike/>
          <w:color w:val="FF0000"/>
        </w:rPr>
        <w:t>včetně podmínek pro její umísťování</w:t>
      </w:r>
      <w:r w:rsidR="00FC55E2" w:rsidRPr="004862E5">
        <w:rPr>
          <w:rFonts w:ascii="Arial" w:hAnsi="Arial" w:cs="Arial"/>
          <w:strike/>
          <w:color w:val="FF0000"/>
        </w:rPr>
        <w:t xml:space="preserve">, </w:t>
      </w:r>
    </w:p>
    <w:p w14:paraId="4E6199BB" w14:textId="77777777" w:rsidR="001F1DD4" w:rsidRPr="004862E5" w:rsidRDefault="00FC55E2" w:rsidP="009158DF">
      <w:pPr>
        <w:pStyle w:val="Textpsmene"/>
        <w:numPr>
          <w:ilvl w:val="0"/>
          <w:numId w:val="0"/>
        </w:numPr>
        <w:ind w:left="1080" w:hanging="654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 xml:space="preserve">vymezení ploch a koridorů pro veřejnou infrastrukturu, včetně stanovení </w:t>
      </w:r>
    </w:p>
    <w:p w14:paraId="11538A94" w14:textId="6B7AAC9A" w:rsidR="0048687B" w:rsidRPr="0034605A" w:rsidRDefault="00FC55E2" w:rsidP="009158DF">
      <w:pPr>
        <w:pStyle w:val="Textpsmene"/>
        <w:numPr>
          <w:ilvl w:val="0"/>
          <w:numId w:val="0"/>
        </w:numPr>
        <w:ind w:left="1080" w:hanging="654"/>
        <w:rPr>
          <w:rFonts w:ascii="Arial" w:hAnsi="Arial" w:cs="Arial"/>
        </w:rPr>
      </w:pPr>
      <w:r w:rsidRPr="004862E5">
        <w:rPr>
          <w:rFonts w:ascii="Arial" w:hAnsi="Arial" w:cs="Arial"/>
          <w:strike/>
          <w:color w:val="FF0000"/>
        </w:rPr>
        <w:t>podmínek pro jejich využití</w:t>
      </w:r>
      <w:r w:rsidR="00CB66E6">
        <w:rPr>
          <w:rFonts w:ascii="Arial" w:hAnsi="Arial" w:cs="Arial"/>
        </w:rPr>
        <w:t>………………………………………………………..</w:t>
      </w:r>
      <w:r w:rsidR="00FA68AC"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41</w:t>
      </w:r>
    </w:p>
    <w:p w14:paraId="4CF81BF8" w14:textId="77777777" w:rsidR="00686257" w:rsidRPr="004862E5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  <w:strike/>
          <w:color w:val="FF0000"/>
        </w:rPr>
      </w:pPr>
      <w:r w:rsidRPr="0034605A">
        <w:rPr>
          <w:rFonts w:ascii="Arial" w:hAnsi="Arial" w:cs="Arial"/>
        </w:rPr>
        <w:t xml:space="preserve">e)   Koncepce uspořádání krajiny </w:t>
      </w:r>
      <w:r w:rsidRPr="004862E5">
        <w:rPr>
          <w:rFonts w:ascii="Arial" w:hAnsi="Arial" w:cs="Arial"/>
          <w:strike/>
          <w:color w:val="FF0000"/>
        </w:rPr>
        <w:t xml:space="preserve">včetně vymezení ploch </w:t>
      </w:r>
      <w:r w:rsidR="00686257" w:rsidRPr="004862E5">
        <w:rPr>
          <w:rFonts w:ascii="Arial" w:hAnsi="Arial" w:cs="Arial"/>
          <w:strike/>
          <w:color w:val="FF0000"/>
        </w:rPr>
        <w:t xml:space="preserve">s rozdílným </w:t>
      </w:r>
    </w:p>
    <w:p w14:paraId="6555C884" w14:textId="77777777" w:rsidR="00686257" w:rsidRPr="004862E5" w:rsidRDefault="00686257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 xml:space="preserve">způsobem využití, ploch změn v krajině </w:t>
      </w:r>
      <w:r w:rsidR="0048687B" w:rsidRPr="004862E5">
        <w:rPr>
          <w:rFonts w:ascii="Arial" w:hAnsi="Arial" w:cs="Arial"/>
          <w:strike/>
          <w:color w:val="FF0000"/>
        </w:rPr>
        <w:t xml:space="preserve">a stanovení podmínek </w:t>
      </w:r>
    </w:p>
    <w:p w14:paraId="26FA5E79" w14:textId="77777777" w:rsidR="00686257" w:rsidRPr="004862E5" w:rsidRDefault="0048687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>pro jejich využití, územní</w:t>
      </w:r>
      <w:r w:rsidR="00686257" w:rsidRPr="004862E5">
        <w:rPr>
          <w:rFonts w:ascii="Arial" w:hAnsi="Arial" w:cs="Arial"/>
          <w:strike/>
          <w:color w:val="FF0000"/>
        </w:rPr>
        <w:t>ho</w:t>
      </w:r>
      <w:r w:rsidRPr="004862E5">
        <w:rPr>
          <w:rFonts w:ascii="Arial" w:hAnsi="Arial" w:cs="Arial"/>
          <w:strike/>
          <w:color w:val="FF0000"/>
        </w:rPr>
        <w:t xml:space="preserve"> systém</w:t>
      </w:r>
      <w:r w:rsidR="00686257" w:rsidRPr="004862E5">
        <w:rPr>
          <w:rFonts w:ascii="Arial" w:hAnsi="Arial" w:cs="Arial"/>
          <w:strike/>
          <w:color w:val="FF0000"/>
        </w:rPr>
        <w:t>u</w:t>
      </w:r>
      <w:r w:rsidRPr="004862E5">
        <w:rPr>
          <w:rFonts w:ascii="Arial" w:hAnsi="Arial" w:cs="Arial"/>
          <w:strike/>
          <w:color w:val="FF0000"/>
        </w:rPr>
        <w:t xml:space="preserve"> ekologické stability, </w:t>
      </w:r>
    </w:p>
    <w:p w14:paraId="6E071EB9" w14:textId="77777777" w:rsidR="00686257" w:rsidRPr="004862E5" w:rsidRDefault="0048687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>prostupnost</w:t>
      </w:r>
      <w:r w:rsidR="00686257" w:rsidRPr="004862E5">
        <w:rPr>
          <w:rFonts w:ascii="Arial" w:hAnsi="Arial" w:cs="Arial"/>
          <w:strike/>
          <w:color w:val="FF0000"/>
        </w:rPr>
        <w:t>i</w:t>
      </w:r>
      <w:r w:rsidRPr="004862E5">
        <w:rPr>
          <w:rFonts w:ascii="Arial" w:hAnsi="Arial" w:cs="Arial"/>
          <w:strike/>
          <w:color w:val="FF0000"/>
        </w:rPr>
        <w:t xml:space="preserve"> krajiny, protierozní</w:t>
      </w:r>
      <w:r w:rsidR="00686257" w:rsidRPr="004862E5">
        <w:rPr>
          <w:rFonts w:ascii="Arial" w:hAnsi="Arial" w:cs="Arial"/>
          <w:strike/>
          <w:color w:val="FF0000"/>
        </w:rPr>
        <w:t>ch</w:t>
      </w:r>
      <w:r w:rsidRPr="004862E5">
        <w:rPr>
          <w:rFonts w:ascii="Arial" w:hAnsi="Arial" w:cs="Arial"/>
          <w:strike/>
          <w:color w:val="FF0000"/>
        </w:rPr>
        <w:t xml:space="preserve"> opatření, ochran</w:t>
      </w:r>
      <w:r w:rsidR="00686257" w:rsidRPr="004862E5">
        <w:rPr>
          <w:rFonts w:ascii="Arial" w:hAnsi="Arial" w:cs="Arial"/>
          <w:strike/>
          <w:color w:val="FF0000"/>
        </w:rPr>
        <w:t>y</w:t>
      </w:r>
      <w:r w:rsidRPr="004862E5">
        <w:rPr>
          <w:rFonts w:ascii="Arial" w:hAnsi="Arial" w:cs="Arial"/>
          <w:strike/>
          <w:color w:val="FF0000"/>
        </w:rPr>
        <w:t xml:space="preserve"> před povodněmi, </w:t>
      </w:r>
    </w:p>
    <w:p w14:paraId="22328616" w14:textId="71E6529C" w:rsidR="0048687B" w:rsidRPr="0034605A" w:rsidRDefault="0048687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</w:rPr>
      </w:pPr>
      <w:r w:rsidRPr="004862E5">
        <w:rPr>
          <w:rFonts w:ascii="Arial" w:hAnsi="Arial" w:cs="Arial"/>
          <w:strike/>
          <w:color w:val="FF0000"/>
        </w:rPr>
        <w:t>rekreac</w:t>
      </w:r>
      <w:r w:rsidR="00686257" w:rsidRPr="004862E5">
        <w:rPr>
          <w:rFonts w:ascii="Arial" w:hAnsi="Arial" w:cs="Arial"/>
          <w:strike/>
          <w:color w:val="FF0000"/>
        </w:rPr>
        <w:t>e</w:t>
      </w:r>
      <w:r w:rsidRPr="004862E5">
        <w:rPr>
          <w:rFonts w:ascii="Arial" w:hAnsi="Arial" w:cs="Arial"/>
          <w:strike/>
          <w:color w:val="FF0000"/>
        </w:rPr>
        <w:t>, dobývání ložisek nerostných surovin</w:t>
      </w:r>
      <w:r w:rsidR="00686257" w:rsidRPr="004862E5">
        <w:rPr>
          <w:rFonts w:ascii="Arial" w:hAnsi="Arial" w:cs="Arial"/>
          <w:strike/>
          <w:color w:val="FF0000"/>
        </w:rPr>
        <w:t xml:space="preserve"> a podobně</w:t>
      </w:r>
      <w:r w:rsidR="0027753F" w:rsidRPr="0034605A">
        <w:rPr>
          <w:rFonts w:ascii="Arial" w:hAnsi="Arial" w:cs="Arial"/>
        </w:rPr>
        <w:t>…</w:t>
      </w:r>
      <w:r w:rsidR="00686257" w:rsidRPr="0034605A">
        <w:rPr>
          <w:rFonts w:ascii="Arial" w:hAnsi="Arial" w:cs="Arial"/>
        </w:rPr>
        <w:t>…………………</w:t>
      </w:r>
      <w:r w:rsidR="00300511"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4</w:t>
      </w:r>
      <w:r w:rsidR="0023462D">
        <w:rPr>
          <w:rFonts w:ascii="Arial" w:hAnsi="Arial" w:cs="Arial"/>
        </w:rPr>
        <w:t>6</w:t>
      </w:r>
    </w:p>
    <w:p w14:paraId="074EBC9B" w14:textId="77777777" w:rsidR="0048687B" w:rsidRPr="004862E5" w:rsidRDefault="0048687B" w:rsidP="009158DF">
      <w:pPr>
        <w:pStyle w:val="Textpsmene"/>
        <w:numPr>
          <w:ilvl w:val="0"/>
          <w:numId w:val="12"/>
        </w:numPr>
        <w:tabs>
          <w:tab w:val="clear" w:pos="720"/>
          <w:tab w:val="num" w:pos="360"/>
        </w:tabs>
        <w:ind w:left="360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>Stanovení podmínek pro využití ploch s rozdílným způsobem využití</w:t>
      </w:r>
    </w:p>
    <w:p w14:paraId="72A64C24" w14:textId="77777777" w:rsidR="007247E6" w:rsidRPr="004862E5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color w:val="FF0000"/>
        </w:rPr>
        <w:t xml:space="preserve">      </w:t>
      </w:r>
      <w:r w:rsidRPr="004862E5">
        <w:rPr>
          <w:rFonts w:ascii="Arial" w:hAnsi="Arial" w:cs="Arial"/>
          <w:strike/>
          <w:color w:val="FF0000"/>
        </w:rPr>
        <w:t xml:space="preserve">s určením převažujícího účelu využití </w:t>
      </w:r>
      <w:r w:rsidR="007247E6" w:rsidRPr="004862E5">
        <w:rPr>
          <w:rFonts w:ascii="Arial" w:hAnsi="Arial" w:cs="Arial"/>
          <w:strike/>
          <w:color w:val="FF0000"/>
        </w:rPr>
        <w:t>(hlavní využití)</w:t>
      </w:r>
      <w:r w:rsidR="00A904B9" w:rsidRPr="004862E5">
        <w:rPr>
          <w:rFonts w:ascii="Arial" w:hAnsi="Arial" w:cs="Arial"/>
          <w:strike/>
          <w:color w:val="FF0000"/>
        </w:rPr>
        <w:t>,</w:t>
      </w:r>
      <w:r w:rsidR="007247E6" w:rsidRPr="004862E5">
        <w:rPr>
          <w:rFonts w:ascii="Arial" w:hAnsi="Arial" w:cs="Arial"/>
          <w:strike/>
          <w:color w:val="FF0000"/>
        </w:rPr>
        <w:t xml:space="preserve"> pokud je možné </w:t>
      </w:r>
      <w:r w:rsidR="00A904B9" w:rsidRPr="004862E5">
        <w:rPr>
          <w:rFonts w:ascii="Arial" w:hAnsi="Arial" w:cs="Arial"/>
          <w:strike/>
          <w:color w:val="FF0000"/>
        </w:rPr>
        <w:t>jej</w:t>
      </w:r>
    </w:p>
    <w:p w14:paraId="70C3E601" w14:textId="77777777" w:rsidR="00A904B9" w:rsidRPr="004862E5" w:rsidRDefault="007247E6" w:rsidP="009158DF">
      <w:pPr>
        <w:pStyle w:val="Textpsmene"/>
        <w:numPr>
          <w:ilvl w:val="0"/>
          <w:numId w:val="0"/>
        </w:numPr>
        <w:ind w:firstLine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 xml:space="preserve">stanovit, přípustného využití, nepřípustného využití popřípadě stanovení </w:t>
      </w:r>
    </w:p>
    <w:p w14:paraId="265BA7FB" w14:textId="77777777" w:rsidR="00A904B9" w:rsidRPr="004862E5" w:rsidRDefault="007247E6" w:rsidP="009158DF">
      <w:pPr>
        <w:pStyle w:val="Textpsmene"/>
        <w:numPr>
          <w:ilvl w:val="0"/>
          <w:numId w:val="0"/>
        </w:numPr>
        <w:ind w:firstLine="426"/>
        <w:rPr>
          <w:rFonts w:ascii="Arial" w:hAnsi="Arial" w:cs="Arial"/>
          <w:strike/>
          <w:color w:val="FF0000"/>
        </w:rPr>
      </w:pPr>
      <w:r w:rsidRPr="004862E5">
        <w:rPr>
          <w:rFonts w:ascii="Arial" w:hAnsi="Arial" w:cs="Arial"/>
          <w:strike/>
          <w:color w:val="FF0000"/>
        </w:rPr>
        <w:t xml:space="preserve">podmíněně přípustného využití těchto ploch </w:t>
      </w:r>
      <w:r w:rsidR="0048687B" w:rsidRPr="004862E5">
        <w:rPr>
          <w:rFonts w:ascii="Arial" w:hAnsi="Arial" w:cs="Arial"/>
          <w:strike/>
          <w:color w:val="FF0000"/>
        </w:rPr>
        <w:t>a stanovení podmínek prostoro</w:t>
      </w:r>
      <w:r w:rsidR="00A904B9" w:rsidRPr="004862E5">
        <w:rPr>
          <w:rFonts w:ascii="Arial" w:hAnsi="Arial" w:cs="Arial"/>
          <w:strike/>
          <w:color w:val="FF0000"/>
        </w:rPr>
        <w:t>-</w:t>
      </w:r>
    </w:p>
    <w:p w14:paraId="25480627" w14:textId="77777777" w:rsidR="004862E5" w:rsidRDefault="0048687B" w:rsidP="009158DF">
      <w:pPr>
        <w:ind w:left="360"/>
        <w:jc w:val="both"/>
        <w:outlineLvl w:val="7"/>
        <w:rPr>
          <w:rFonts w:ascii="Arial" w:hAnsi="Arial" w:cs="Arial"/>
          <w:color w:val="FF0000"/>
        </w:rPr>
      </w:pPr>
      <w:r w:rsidRPr="004862E5">
        <w:rPr>
          <w:rFonts w:ascii="Arial" w:hAnsi="Arial" w:cs="Arial"/>
          <w:strike/>
          <w:color w:val="FF0000"/>
        </w:rPr>
        <w:t>vého</w:t>
      </w:r>
      <w:r w:rsidR="00A904B9" w:rsidRPr="004862E5">
        <w:rPr>
          <w:rFonts w:ascii="Arial" w:hAnsi="Arial" w:cs="Arial"/>
          <w:strike/>
          <w:color w:val="FF0000"/>
        </w:rPr>
        <w:t xml:space="preserve"> </w:t>
      </w:r>
      <w:r w:rsidRPr="004862E5">
        <w:rPr>
          <w:rFonts w:ascii="Arial" w:hAnsi="Arial" w:cs="Arial"/>
          <w:strike/>
          <w:color w:val="FF0000"/>
        </w:rPr>
        <w:t>uspořádání včetně základních podmínek ochrany krajinného ráz</w:t>
      </w:r>
      <w:r w:rsidR="004862E5" w:rsidRPr="004862E5">
        <w:rPr>
          <w:rFonts w:ascii="Arial" w:hAnsi="Arial" w:cs="Arial"/>
          <w:color w:val="FF0000"/>
        </w:rPr>
        <w:t xml:space="preserve"> </w:t>
      </w:r>
    </w:p>
    <w:p w14:paraId="5720C1F6" w14:textId="77777777" w:rsidR="004862E5" w:rsidRPr="004862E5" w:rsidRDefault="004862E5" w:rsidP="009158DF">
      <w:pPr>
        <w:ind w:left="360"/>
        <w:jc w:val="both"/>
        <w:outlineLvl w:val="7"/>
        <w:rPr>
          <w:rFonts w:ascii="Arial" w:hAnsi="Arial" w:cs="Arial"/>
          <w:color w:val="FF0000"/>
        </w:rPr>
      </w:pPr>
      <w:r w:rsidRPr="004862E5">
        <w:rPr>
          <w:rFonts w:ascii="Arial" w:hAnsi="Arial" w:cs="Arial"/>
          <w:color w:val="FF0000"/>
        </w:rPr>
        <w:t xml:space="preserve">Podmínky pro využití a prostorové uspořádání vymezených ploch </w:t>
      </w:r>
    </w:p>
    <w:p w14:paraId="1EBDD243" w14:textId="23E3B18E" w:rsidR="0048687B" w:rsidRPr="0034605A" w:rsidRDefault="004862E5" w:rsidP="009158DF">
      <w:pPr>
        <w:pStyle w:val="Textpsmene"/>
        <w:numPr>
          <w:ilvl w:val="0"/>
          <w:numId w:val="0"/>
        </w:numPr>
        <w:ind w:firstLine="426"/>
        <w:rPr>
          <w:rFonts w:ascii="Arial" w:hAnsi="Arial" w:cs="Arial"/>
        </w:rPr>
      </w:pPr>
      <w:r w:rsidRPr="004862E5">
        <w:rPr>
          <w:rFonts w:ascii="Arial" w:hAnsi="Arial" w:cs="Arial"/>
          <w:color w:val="FF0000"/>
        </w:rPr>
        <w:t xml:space="preserve">s rozdílným způsobem využití </w:t>
      </w:r>
      <w:r w:rsidR="0048687B" w:rsidRPr="004862E5">
        <w:rPr>
          <w:rFonts w:ascii="Arial" w:hAnsi="Arial" w:cs="Arial"/>
          <w:color w:val="FF0000"/>
        </w:rPr>
        <w:t>…</w:t>
      </w:r>
      <w:r>
        <w:rPr>
          <w:rFonts w:ascii="Arial" w:hAnsi="Arial" w:cs="Arial"/>
          <w:color w:val="FF0000"/>
        </w:rPr>
        <w:t>………………………………………………</w:t>
      </w:r>
      <w:r w:rsidR="00623B40">
        <w:rPr>
          <w:rFonts w:ascii="Arial" w:hAnsi="Arial" w:cs="Arial"/>
          <w:color w:val="FF0000"/>
        </w:rPr>
        <w:t>…</w:t>
      </w:r>
      <w:r w:rsidR="00D03B9A"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50</w:t>
      </w:r>
    </w:p>
    <w:p w14:paraId="73380A49" w14:textId="77777777" w:rsidR="0048687B" w:rsidRPr="0034605A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g)   Vymezení veřejně prospěšných staveb, veřejně prospěšných opatření, </w:t>
      </w:r>
    </w:p>
    <w:p w14:paraId="47EF8A54" w14:textId="77777777" w:rsidR="0048687B" w:rsidRPr="0034605A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      staveb a opatření k zajišťování obrany a bezpečnosti státu a ploch </w:t>
      </w:r>
    </w:p>
    <w:p w14:paraId="4B9AA370" w14:textId="6CFC34E8" w:rsidR="0048687B" w:rsidRPr="0034605A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      pro asanaci</w:t>
      </w:r>
      <w:r w:rsidRPr="00623B40">
        <w:rPr>
          <w:rFonts w:ascii="Arial" w:hAnsi="Arial" w:cs="Arial"/>
          <w:strike/>
          <w:color w:val="FF0000"/>
        </w:rPr>
        <w:t>, pro které lze práva k poze</w:t>
      </w:r>
      <w:r w:rsidR="00721297" w:rsidRPr="00623B40">
        <w:rPr>
          <w:rFonts w:ascii="Arial" w:hAnsi="Arial" w:cs="Arial"/>
          <w:strike/>
          <w:color w:val="FF0000"/>
        </w:rPr>
        <w:t>mkům</w:t>
      </w:r>
      <w:r w:rsidR="00CC3E01" w:rsidRPr="00623B40">
        <w:rPr>
          <w:rFonts w:ascii="Arial" w:hAnsi="Arial" w:cs="Arial"/>
          <w:strike/>
          <w:color w:val="FF0000"/>
        </w:rPr>
        <w:t xml:space="preserve"> a stavbám vyvlastnit</w:t>
      </w:r>
      <w:r w:rsidR="00CC3E01" w:rsidRPr="0034605A">
        <w:rPr>
          <w:rFonts w:ascii="Arial" w:hAnsi="Arial" w:cs="Arial"/>
        </w:rPr>
        <w:t>………</w:t>
      </w:r>
      <w:r w:rsidR="00697580" w:rsidRPr="0034605A">
        <w:rPr>
          <w:rFonts w:ascii="Arial" w:hAnsi="Arial" w:cs="Arial"/>
        </w:rPr>
        <w:t>….</w:t>
      </w:r>
      <w:r w:rsidR="00CC3E01"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62</w:t>
      </w:r>
    </w:p>
    <w:p w14:paraId="067CE13F" w14:textId="77777777" w:rsidR="007915DB" w:rsidRPr="00623B40" w:rsidRDefault="0048687B" w:rsidP="009158DF">
      <w:pPr>
        <w:pStyle w:val="Textpsmene"/>
        <w:numPr>
          <w:ilvl w:val="0"/>
          <w:numId w:val="14"/>
        </w:numPr>
        <w:ind w:left="426" w:hanging="426"/>
        <w:rPr>
          <w:rFonts w:ascii="Arial" w:hAnsi="Arial" w:cs="Arial"/>
          <w:strike/>
          <w:color w:val="FF0000"/>
        </w:rPr>
      </w:pPr>
      <w:r w:rsidRPr="00623B40">
        <w:rPr>
          <w:rFonts w:ascii="Arial" w:hAnsi="Arial" w:cs="Arial"/>
          <w:strike/>
          <w:color w:val="FF0000"/>
        </w:rPr>
        <w:t>Vymezení veřejně prospěšných staveb a veřejných prostranství,</w:t>
      </w:r>
      <w:r w:rsidR="007915DB" w:rsidRPr="00623B40">
        <w:rPr>
          <w:rFonts w:ascii="Arial" w:hAnsi="Arial" w:cs="Arial"/>
          <w:strike/>
          <w:color w:val="FF0000"/>
        </w:rPr>
        <w:t xml:space="preserve"> </w:t>
      </w:r>
      <w:r w:rsidRPr="00623B40">
        <w:rPr>
          <w:rFonts w:ascii="Arial" w:hAnsi="Arial" w:cs="Arial"/>
          <w:strike/>
          <w:color w:val="FF0000"/>
        </w:rPr>
        <w:t>pro které</w:t>
      </w:r>
    </w:p>
    <w:p w14:paraId="7FD9F464" w14:textId="77777777" w:rsidR="007915DB" w:rsidRPr="00623B40" w:rsidRDefault="00A25A21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623B40">
        <w:rPr>
          <w:rFonts w:ascii="Arial" w:hAnsi="Arial" w:cs="Arial"/>
          <w:strike/>
          <w:color w:val="FF0000"/>
        </w:rPr>
        <w:t>lze uplatnit předkupní právo</w:t>
      </w:r>
      <w:r w:rsidR="007915DB" w:rsidRPr="00623B40">
        <w:rPr>
          <w:rFonts w:ascii="Arial" w:hAnsi="Arial" w:cs="Arial"/>
          <w:strike/>
          <w:color w:val="FF0000"/>
        </w:rPr>
        <w:t>,</w:t>
      </w:r>
      <w:r w:rsidR="007915DB" w:rsidRPr="00623B40">
        <w:rPr>
          <w:strike/>
          <w:color w:val="FF0000"/>
        </w:rPr>
        <w:t xml:space="preserve"> </w:t>
      </w:r>
      <w:r w:rsidR="007915DB" w:rsidRPr="00623B40">
        <w:rPr>
          <w:rFonts w:ascii="Arial" w:hAnsi="Arial" w:cs="Arial"/>
          <w:strike/>
          <w:color w:val="FF0000"/>
        </w:rPr>
        <w:t xml:space="preserve">s uvedením v čí prospěch je předkupní právo </w:t>
      </w:r>
    </w:p>
    <w:p w14:paraId="67819D9B" w14:textId="77777777" w:rsidR="007915DB" w:rsidRPr="00623B40" w:rsidRDefault="007915D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623B40">
        <w:rPr>
          <w:rFonts w:ascii="Arial" w:hAnsi="Arial" w:cs="Arial"/>
          <w:strike/>
          <w:color w:val="FF0000"/>
        </w:rPr>
        <w:t xml:space="preserve">zřizováno, parcelních čísel pozemků, názvu katastrálního území </w:t>
      </w:r>
    </w:p>
    <w:p w14:paraId="7288381E" w14:textId="2A4B8E43" w:rsidR="0048687B" w:rsidRDefault="007915D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623B40">
        <w:rPr>
          <w:rFonts w:ascii="Arial" w:hAnsi="Arial" w:cs="Arial"/>
          <w:strike/>
          <w:color w:val="FF0000"/>
        </w:rPr>
        <w:t>a případně dalších údajů podle § 8 katastrálního zákona……………………..</w:t>
      </w:r>
      <w:r w:rsidR="00CC3E01" w:rsidRPr="00623B40">
        <w:rPr>
          <w:rFonts w:ascii="Arial" w:hAnsi="Arial" w:cs="Arial"/>
          <w:strike/>
          <w:color w:val="FF0000"/>
        </w:rPr>
        <w:t>str.</w:t>
      </w:r>
      <w:r w:rsidR="00DE1314">
        <w:rPr>
          <w:rFonts w:ascii="Arial" w:hAnsi="Arial" w:cs="Arial"/>
          <w:strike/>
          <w:color w:val="FF0000"/>
        </w:rPr>
        <w:t>64</w:t>
      </w:r>
    </w:p>
    <w:p w14:paraId="6EDDDDEB" w14:textId="77777777" w:rsidR="00623B40" w:rsidRDefault="0048687B" w:rsidP="009158DF">
      <w:pPr>
        <w:numPr>
          <w:ilvl w:val="0"/>
          <w:numId w:val="18"/>
        </w:numPr>
        <w:ind w:left="360"/>
        <w:jc w:val="both"/>
        <w:outlineLvl w:val="7"/>
        <w:rPr>
          <w:rFonts w:ascii="Arial" w:hAnsi="Arial" w:cs="Arial"/>
          <w:color w:val="FF0000"/>
        </w:rPr>
      </w:pPr>
      <w:r w:rsidRPr="00623B40">
        <w:rPr>
          <w:rFonts w:ascii="Arial" w:hAnsi="Arial" w:cs="Arial"/>
          <w:strike/>
          <w:color w:val="FF0000"/>
        </w:rPr>
        <w:t>Stanovení kompenzačních opatření (dle §50 odst.6 Stavebního zákona</w:t>
      </w:r>
      <w:r w:rsidRPr="00623B40">
        <w:rPr>
          <w:rFonts w:ascii="Arial" w:hAnsi="Arial" w:cs="Arial"/>
          <w:color w:val="FF0000"/>
        </w:rPr>
        <w:t>).</w:t>
      </w:r>
    </w:p>
    <w:p w14:paraId="5097667F" w14:textId="77777777" w:rsidR="00623B40" w:rsidRPr="00623B40" w:rsidRDefault="00623B40" w:rsidP="009158DF">
      <w:pPr>
        <w:ind w:left="360"/>
        <w:jc w:val="both"/>
        <w:outlineLvl w:val="7"/>
        <w:rPr>
          <w:rFonts w:ascii="Arial" w:hAnsi="Arial" w:cs="Arial"/>
          <w:color w:val="FF0000"/>
        </w:rPr>
      </w:pPr>
      <w:r w:rsidRPr="00623B40">
        <w:rPr>
          <w:rFonts w:ascii="Arial" w:hAnsi="Arial" w:cs="Arial"/>
          <w:color w:val="FF0000"/>
        </w:rPr>
        <w:t>Kompenzační opatření dle zákona o ochraně přírody a krajiny,</w:t>
      </w:r>
    </w:p>
    <w:p w14:paraId="5B440627" w14:textId="6EA44974" w:rsidR="0048687B" w:rsidRPr="00623B40" w:rsidRDefault="00623B40" w:rsidP="009158DF">
      <w:pPr>
        <w:pStyle w:val="Textpsmene"/>
        <w:numPr>
          <w:ilvl w:val="0"/>
          <w:numId w:val="0"/>
        </w:numPr>
        <w:tabs>
          <w:tab w:val="left" w:pos="426"/>
        </w:tabs>
        <w:ind w:left="426" w:hanging="426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ab/>
      </w:r>
      <w:r w:rsidRPr="00623B40">
        <w:rPr>
          <w:rFonts w:ascii="Arial" w:hAnsi="Arial" w:cs="Arial"/>
          <w:color w:val="FF0000"/>
        </w:rPr>
        <w:t>byla-li stanovena</w:t>
      </w:r>
      <w:r w:rsidR="000714FC">
        <w:rPr>
          <w:rFonts w:ascii="Arial" w:hAnsi="Arial" w:cs="Arial"/>
          <w:color w:val="FF0000"/>
        </w:rPr>
        <w:t>……………………………………………………………………</w:t>
      </w:r>
      <w:r w:rsidR="00CC3E01" w:rsidRPr="00623B40">
        <w:rPr>
          <w:rFonts w:ascii="Arial" w:hAnsi="Arial" w:cs="Arial"/>
          <w:color w:val="FF0000"/>
        </w:rPr>
        <w:t>str.</w:t>
      </w:r>
      <w:r w:rsidR="00DE1314">
        <w:rPr>
          <w:rFonts w:ascii="Arial" w:hAnsi="Arial" w:cs="Arial"/>
          <w:color w:val="FF0000"/>
        </w:rPr>
        <w:t>65</w:t>
      </w:r>
    </w:p>
    <w:p w14:paraId="5BACF536" w14:textId="77777777" w:rsidR="0048687B" w:rsidRPr="0034605A" w:rsidRDefault="0048687B" w:rsidP="009158DF">
      <w:pPr>
        <w:pStyle w:val="Textpsmene"/>
        <w:numPr>
          <w:ilvl w:val="0"/>
          <w:numId w:val="14"/>
        </w:numPr>
        <w:ind w:left="426" w:hanging="426"/>
        <w:rPr>
          <w:rFonts w:ascii="Arial" w:hAnsi="Arial" w:cs="Arial"/>
        </w:rPr>
      </w:pPr>
      <w:r w:rsidRPr="0034605A">
        <w:rPr>
          <w:rFonts w:ascii="Arial" w:hAnsi="Arial" w:cs="Arial"/>
        </w:rPr>
        <w:t>Vymezení ploch a koridorů, ve kterých je rozhodování o změnách v území</w:t>
      </w:r>
    </w:p>
    <w:p w14:paraId="1547F9CD" w14:textId="77777777" w:rsidR="0048687B" w:rsidRPr="00623B40" w:rsidRDefault="0048687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  <w:strike/>
          <w:color w:val="FF0000"/>
        </w:rPr>
      </w:pPr>
      <w:r w:rsidRPr="0034605A">
        <w:rPr>
          <w:rFonts w:ascii="Arial" w:hAnsi="Arial" w:cs="Arial"/>
        </w:rPr>
        <w:t>podmíněno zpracování</w:t>
      </w:r>
      <w:r w:rsidR="005D4DDB" w:rsidRPr="0034605A">
        <w:rPr>
          <w:rFonts w:ascii="Arial" w:hAnsi="Arial" w:cs="Arial"/>
        </w:rPr>
        <w:t>m</w:t>
      </w:r>
      <w:r w:rsidRPr="0034605A">
        <w:rPr>
          <w:rFonts w:ascii="Arial" w:hAnsi="Arial" w:cs="Arial"/>
        </w:rPr>
        <w:t xml:space="preserve"> územní studie</w:t>
      </w:r>
      <w:r w:rsidRPr="00623B40">
        <w:rPr>
          <w:rFonts w:ascii="Arial" w:hAnsi="Arial" w:cs="Arial"/>
          <w:strike/>
          <w:color w:val="FF0000"/>
        </w:rPr>
        <w:t xml:space="preserve">, stanovení podmínek pro její pořízení </w:t>
      </w:r>
    </w:p>
    <w:p w14:paraId="0546F781" w14:textId="139FCE00" w:rsidR="0048687B" w:rsidRPr="0034605A" w:rsidRDefault="0048687B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</w:rPr>
      </w:pPr>
      <w:r w:rsidRPr="00623B40">
        <w:rPr>
          <w:rFonts w:ascii="Arial" w:hAnsi="Arial" w:cs="Arial"/>
          <w:strike/>
          <w:color w:val="FF0000"/>
        </w:rPr>
        <w:t>a přiměřené lhůty pro vložení dat do evidence územně plánovací činnosti</w:t>
      </w:r>
      <w:r w:rsidR="00721297" w:rsidRPr="0034605A">
        <w:rPr>
          <w:rFonts w:ascii="Arial" w:hAnsi="Arial" w:cs="Arial"/>
        </w:rPr>
        <w:t>…</w:t>
      </w:r>
      <w:r w:rsidR="006835BE" w:rsidRPr="0034605A">
        <w:rPr>
          <w:rFonts w:ascii="Arial" w:hAnsi="Arial" w:cs="Arial"/>
        </w:rPr>
        <w:t>st</w:t>
      </w:r>
      <w:r w:rsidR="00CC3E01" w:rsidRPr="0034605A">
        <w:rPr>
          <w:rFonts w:ascii="Arial" w:hAnsi="Arial" w:cs="Arial"/>
        </w:rPr>
        <w:t>r.</w:t>
      </w:r>
      <w:r w:rsidR="00DE1314">
        <w:rPr>
          <w:rFonts w:ascii="Arial" w:hAnsi="Arial" w:cs="Arial"/>
        </w:rPr>
        <w:t>66</w:t>
      </w:r>
    </w:p>
    <w:p w14:paraId="0E91D507" w14:textId="77777777" w:rsidR="00B309AE" w:rsidRDefault="00B309AE" w:rsidP="009158DF">
      <w:pPr>
        <w:pStyle w:val="Textpsmene"/>
        <w:numPr>
          <w:ilvl w:val="0"/>
          <w:numId w:val="14"/>
        </w:numPr>
        <w:ind w:left="426" w:hanging="426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Vymezení architektonicky </w:t>
      </w:r>
      <w:r w:rsidRPr="006D78C1">
        <w:rPr>
          <w:rFonts w:ascii="Arial" w:hAnsi="Arial" w:cs="Arial"/>
          <w:color w:val="FF0000"/>
        </w:rPr>
        <w:t>významných</w:t>
      </w:r>
      <w:r>
        <w:rPr>
          <w:rFonts w:ascii="Arial" w:hAnsi="Arial" w:cs="Arial"/>
          <w:color w:val="FF0000"/>
        </w:rPr>
        <w:t xml:space="preserve"> staveb</w:t>
      </w:r>
      <w:r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 xml:space="preserve">nebo urbanisticky </w:t>
      </w:r>
    </w:p>
    <w:p w14:paraId="0BA613C3" w14:textId="7F0CC523" w:rsidR="00B309AE" w:rsidRDefault="00B309AE" w:rsidP="009158DF">
      <w:pPr>
        <w:pStyle w:val="Textpsmene"/>
        <w:numPr>
          <w:ilvl w:val="0"/>
          <w:numId w:val="0"/>
        </w:numPr>
        <w:ind w:left="426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významných </w:t>
      </w:r>
      <w:r w:rsidRPr="006D78C1">
        <w:rPr>
          <w:rFonts w:ascii="Arial" w:hAnsi="Arial" w:cs="Arial"/>
          <w:color w:val="FF0000"/>
        </w:rPr>
        <w:t xml:space="preserve">celků </w:t>
      </w:r>
      <w:r w:rsidRPr="006D78C1">
        <w:rPr>
          <w:rFonts w:ascii="Arial" w:hAnsi="Arial" w:cs="Arial"/>
          <w:strike/>
          <w:color w:val="FF0000"/>
        </w:rPr>
        <w:t>staveb</w:t>
      </w:r>
      <w:r w:rsidRPr="0034605A">
        <w:rPr>
          <w:rFonts w:ascii="Arial" w:hAnsi="Arial" w:cs="Arial"/>
        </w:rPr>
        <w:t>……………</w:t>
      </w:r>
      <w:r>
        <w:rPr>
          <w:rFonts w:ascii="Arial" w:hAnsi="Arial" w:cs="Arial"/>
        </w:rPr>
        <w:t>……………………………………………</w:t>
      </w:r>
      <w:r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66</w:t>
      </w:r>
    </w:p>
    <w:p w14:paraId="7D50C560" w14:textId="1FD8DE23" w:rsidR="00623B40" w:rsidRDefault="00623B40" w:rsidP="009158DF">
      <w:pPr>
        <w:pStyle w:val="Textpsmene"/>
        <w:numPr>
          <w:ilvl w:val="0"/>
          <w:numId w:val="14"/>
        </w:numPr>
        <w:ind w:left="426" w:hanging="426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Stanovení pořadí </w:t>
      </w:r>
      <w:r w:rsidR="00074160" w:rsidRPr="00074160">
        <w:rPr>
          <w:rFonts w:ascii="Arial" w:hAnsi="Arial" w:cs="Arial"/>
          <w:color w:val="FF0000"/>
        </w:rPr>
        <w:t>provádění</w:t>
      </w:r>
      <w:r w:rsidR="00074160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>změn v území (etapiza</w:t>
      </w:r>
      <w:r w:rsidR="0023462D">
        <w:rPr>
          <w:rFonts w:ascii="Arial" w:hAnsi="Arial" w:cs="Arial"/>
        </w:rPr>
        <w:t>ce)……………………….</w:t>
      </w:r>
      <w:r w:rsidRPr="0034605A">
        <w:rPr>
          <w:rFonts w:ascii="Arial" w:hAnsi="Arial" w:cs="Arial"/>
        </w:rPr>
        <w:t>str.</w:t>
      </w:r>
      <w:r w:rsidR="00DE1314">
        <w:rPr>
          <w:rFonts w:ascii="Arial" w:hAnsi="Arial" w:cs="Arial"/>
        </w:rPr>
        <w:t>66</w:t>
      </w:r>
    </w:p>
    <w:p w14:paraId="1EB0F428" w14:textId="77777777" w:rsidR="002163CC" w:rsidRDefault="00623B40" w:rsidP="009158DF">
      <w:pPr>
        <w:pStyle w:val="Textpsmene"/>
        <w:numPr>
          <w:ilvl w:val="0"/>
          <w:numId w:val="14"/>
        </w:numPr>
        <w:ind w:left="426" w:hanging="426"/>
        <w:rPr>
          <w:rFonts w:ascii="Arial" w:hAnsi="Arial" w:cs="Arial"/>
        </w:rPr>
      </w:pPr>
      <w:r w:rsidRPr="00623B40">
        <w:rPr>
          <w:rFonts w:ascii="Arial" w:hAnsi="Arial" w:cs="Arial"/>
        </w:rPr>
        <w:t xml:space="preserve">Vymezení definic pojmů, které nejsou definovány v zákoně </w:t>
      </w:r>
    </w:p>
    <w:p w14:paraId="059354D0" w14:textId="4D3AC33E" w:rsidR="00623B40" w:rsidRDefault="00623B40" w:rsidP="002163CC">
      <w:pPr>
        <w:pStyle w:val="Textpsmene"/>
        <w:numPr>
          <w:ilvl w:val="0"/>
          <w:numId w:val="0"/>
        </w:numPr>
        <w:ind w:left="426"/>
        <w:rPr>
          <w:rFonts w:ascii="Arial" w:hAnsi="Arial" w:cs="Arial"/>
        </w:rPr>
      </w:pPr>
      <w:r w:rsidRPr="00E37643">
        <w:rPr>
          <w:rFonts w:ascii="Arial" w:hAnsi="Arial" w:cs="Arial"/>
        </w:rPr>
        <w:t>nebo jiných právních předpisech</w:t>
      </w:r>
      <w:r w:rsidR="00C26279">
        <w:rPr>
          <w:rFonts w:ascii="Arial" w:hAnsi="Arial" w:cs="Arial"/>
        </w:rPr>
        <w:t>…………………………………………………str.</w:t>
      </w:r>
      <w:r w:rsidR="00DE1314">
        <w:rPr>
          <w:rFonts w:ascii="Arial" w:hAnsi="Arial" w:cs="Arial"/>
        </w:rPr>
        <w:t>67</w:t>
      </w:r>
    </w:p>
    <w:p w14:paraId="00295E79" w14:textId="5B522EB8" w:rsidR="002163CC" w:rsidRDefault="000714FC" w:rsidP="002163CC">
      <w:pPr>
        <w:pStyle w:val="Odstavecseseznamem"/>
        <w:numPr>
          <w:ilvl w:val="0"/>
          <w:numId w:val="14"/>
        </w:numPr>
        <w:ind w:left="426" w:hanging="426"/>
        <w:rPr>
          <w:rFonts w:ascii="Arial" w:hAnsi="Arial" w:cs="Arial"/>
          <w:strike/>
        </w:rPr>
      </w:pPr>
      <w:r w:rsidRPr="003039D1">
        <w:rPr>
          <w:rFonts w:ascii="Arial" w:hAnsi="Arial" w:cs="Arial"/>
          <w:strike/>
          <w:color w:val="FF0000"/>
        </w:rPr>
        <w:t>Použité zkratky, vysvětlivky</w:t>
      </w:r>
      <w:r w:rsidR="003039D1">
        <w:rPr>
          <w:rFonts w:ascii="Arial" w:hAnsi="Arial" w:cs="Arial"/>
        </w:rPr>
        <w:t>……………………………………………………….</w:t>
      </w:r>
      <w:r w:rsidRPr="000714FC">
        <w:rPr>
          <w:rFonts w:ascii="Arial" w:hAnsi="Arial" w:cs="Arial"/>
        </w:rPr>
        <w:t>str.</w:t>
      </w:r>
      <w:r w:rsidR="003039D1">
        <w:rPr>
          <w:rFonts w:ascii="Arial" w:hAnsi="Arial" w:cs="Arial"/>
        </w:rPr>
        <w:t>6</w:t>
      </w:r>
      <w:r w:rsidR="0023462D">
        <w:rPr>
          <w:rFonts w:ascii="Arial" w:hAnsi="Arial" w:cs="Arial"/>
        </w:rPr>
        <w:t>8</w:t>
      </w:r>
    </w:p>
    <w:p w14:paraId="4E19F031" w14:textId="77777777" w:rsidR="0048687B" w:rsidRPr="000714FC" w:rsidRDefault="000714FC" w:rsidP="000714FC">
      <w:pPr>
        <w:rPr>
          <w:rFonts w:ascii="Arial" w:hAnsi="Arial" w:cs="Arial"/>
          <w:strike/>
        </w:rPr>
      </w:pPr>
      <w:r w:rsidRPr="000714FC">
        <w:rPr>
          <w:rFonts w:ascii="Arial" w:hAnsi="Arial" w:cs="Arial"/>
        </w:rPr>
        <w:t xml:space="preserve">m) </w:t>
      </w:r>
      <w:r w:rsidR="0048687B" w:rsidRPr="000714FC">
        <w:rPr>
          <w:rFonts w:ascii="Arial" w:hAnsi="Arial" w:cs="Arial"/>
        </w:rPr>
        <w:t xml:space="preserve">Údaje o počtu listů územního plánu a počtu výkresů k němu připojené </w:t>
      </w:r>
    </w:p>
    <w:p w14:paraId="54207665" w14:textId="2CB8E9F6" w:rsidR="0048687B" w:rsidRPr="009918EC" w:rsidRDefault="0048687B" w:rsidP="000714FC">
      <w:pPr>
        <w:pStyle w:val="Textpsmene"/>
        <w:numPr>
          <w:ilvl w:val="0"/>
          <w:numId w:val="0"/>
        </w:numPr>
        <w:ind w:left="425" w:firstLine="1"/>
        <w:rPr>
          <w:rFonts w:ascii="Arial" w:hAnsi="Arial" w:cs="Arial"/>
          <w:sz w:val="32"/>
        </w:rPr>
      </w:pPr>
      <w:r w:rsidRPr="0034605A">
        <w:rPr>
          <w:rFonts w:ascii="Arial" w:hAnsi="Arial" w:cs="Arial"/>
        </w:rPr>
        <w:t>grafické části…………………………………………………………………</w:t>
      </w:r>
      <w:r w:rsidR="0027753F" w:rsidRPr="0034605A">
        <w:rPr>
          <w:rFonts w:ascii="Arial" w:hAnsi="Arial" w:cs="Arial"/>
        </w:rPr>
        <w:t>…...</w:t>
      </w:r>
      <w:r w:rsidR="006C6C26" w:rsidRPr="0034605A">
        <w:rPr>
          <w:rFonts w:ascii="Arial" w:hAnsi="Arial" w:cs="Arial"/>
        </w:rPr>
        <w:t>...</w:t>
      </w:r>
      <w:r w:rsidR="00CC3E01" w:rsidRPr="0034605A">
        <w:rPr>
          <w:rFonts w:ascii="Arial" w:hAnsi="Arial" w:cs="Arial"/>
        </w:rPr>
        <w:t>str.</w:t>
      </w:r>
      <w:r w:rsidR="003039D1">
        <w:rPr>
          <w:rFonts w:ascii="Arial" w:hAnsi="Arial" w:cs="Arial"/>
        </w:rPr>
        <w:t>6</w:t>
      </w:r>
      <w:r w:rsidR="0023462D">
        <w:rPr>
          <w:rFonts w:ascii="Arial" w:hAnsi="Arial" w:cs="Arial"/>
        </w:rPr>
        <w:t>9</w:t>
      </w:r>
    </w:p>
    <w:p w14:paraId="7C6AECCF" w14:textId="77777777" w:rsidR="000714FC" w:rsidRPr="000714FC" w:rsidRDefault="000714FC" w:rsidP="009158DF">
      <w:pPr>
        <w:pStyle w:val="Textpsmene"/>
        <w:numPr>
          <w:ilvl w:val="0"/>
          <w:numId w:val="0"/>
        </w:numPr>
        <w:rPr>
          <w:rFonts w:ascii="Arial" w:hAnsi="Arial" w:cs="Arial"/>
          <w:b/>
          <w:bCs/>
        </w:rPr>
      </w:pPr>
    </w:p>
    <w:p w14:paraId="2D0BC586" w14:textId="77777777" w:rsidR="0048687B" w:rsidRPr="0034605A" w:rsidRDefault="0048687B" w:rsidP="009158DF">
      <w:pPr>
        <w:pStyle w:val="Textpsmene"/>
        <w:numPr>
          <w:ilvl w:val="0"/>
          <w:numId w:val="0"/>
        </w:numPr>
        <w:rPr>
          <w:rFonts w:ascii="Arial Black" w:hAnsi="Arial Black" w:cs="Arial Black"/>
          <w:b/>
          <w:bCs/>
        </w:rPr>
      </w:pPr>
      <w:r w:rsidRPr="0034605A">
        <w:rPr>
          <w:rFonts w:ascii="Arial Black" w:hAnsi="Arial Black" w:cs="Arial Black"/>
          <w:b/>
          <w:bCs/>
        </w:rPr>
        <w:t>IB. Grafická část</w:t>
      </w:r>
    </w:p>
    <w:p w14:paraId="37A57721" w14:textId="77777777" w:rsidR="0048687B" w:rsidRPr="009918EC" w:rsidRDefault="0048687B" w:rsidP="009158DF">
      <w:pPr>
        <w:pStyle w:val="Textpsmene"/>
        <w:numPr>
          <w:ilvl w:val="0"/>
          <w:numId w:val="0"/>
        </w:numPr>
        <w:rPr>
          <w:rFonts w:ascii="Arial" w:hAnsi="Arial" w:cs="Arial"/>
          <w:b/>
          <w:bCs/>
        </w:rPr>
      </w:pPr>
    </w:p>
    <w:p w14:paraId="61D7F179" w14:textId="77777777" w:rsidR="0048687B" w:rsidRPr="0034605A" w:rsidRDefault="0048687B" w:rsidP="009158DF">
      <w:pPr>
        <w:pStyle w:val="Textpsmene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4605A">
        <w:rPr>
          <w:rFonts w:ascii="Arial" w:hAnsi="Arial" w:cs="Arial"/>
        </w:rPr>
        <w:t>1)   Výkres základníh</w:t>
      </w:r>
      <w:r w:rsidR="00877493" w:rsidRPr="0034605A">
        <w:rPr>
          <w:rFonts w:ascii="Arial" w:hAnsi="Arial" w:cs="Arial"/>
        </w:rPr>
        <w:t>o členění území…………………………………………</w:t>
      </w:r>
      <w:r w:rsidR="0034605A" w:rsidRPr="0034605A">
        <w:rPr>
          <w:rFonts w:ascii="Arial" w:hAnsi="Arial" w:cs="Arial"/>
        </w:rPr>
        <w:t>….</w:t>
      </w:r>
      <w:r w:rsidR="0027753F" w:rsidRPr="0034605A">
        <w:rPr>
          <w:rFonts w:ascii="Arial" w:hAnsi="Arial" w:cs="Arial"/>
        </w:rPr>
        <w:t>1</w:t>
      </w:r>
      <w:r w:rsidRPr="0034605A">
        <w:rPr>
          <w:rFonts w:ascii="Arial" w:hAnsi="Arial" w:cs="Arial"/>
        </w:rPr>
        <w:t xml:space="preserve"> : 5.000</w:t>
      </w:r>
    </w:p>
    <w:p w14:paraId="3457898C" w14:textId="77777777" w:rsidR="00877493" w:rsidRPr="0034605A" w:rsidRDefault="0048687B" w:rsidP="009158DF">
      <w:pPr>
        <w:pStyle w:val="Textpsmene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4605A">
        <w:rPr>
          <w:rFonts w:ascii="Arial" w:hAnsi="Arial" w:cs="Arial"/>
        </w:rPr>
        <w:t>2)   Hlavní v</w:t>
      </w:r>
      <w:r w:rsidR="00877493" w:rsidRPr="0034605A">
        <w:rPr>
          <w:rFonts w:ascii="Arial" w:hAnsi="Arial" w:cs="Arial"/>
        </w:rPr>
        <w:t>ýkres…………………………………………………………………</w:t>
      </w:r>
      <w:r w:rsidR="0034605A" w:rsidRPr="0034605A">
        <w:rPr>
          <w:rFonts w:ascii="Arial" w:hAnsi="Arial" w:cs="Arial"/>
        </w:rPr>
        <w:t>…</w:t>
      </w:r>
      <w:r w:rsidRPr="0034605A">
        <w:rPr>
          <w:rFonts w:ascii="Arial" w:hAnsi="Arial" w:cs="Arial"/>
        </w:rPr>
        <w:t>1 : 5.000</w:t>
      </w:r>
    </w:p>
    <w:p w14:paraId="1D448A7E" w14:textId="77777777" w:rsidR="00877493" w:rsidRDefault="0048687B" w:rsidP="009158DF">
      <w:pPr>
        <w:pStyle w:val="Textpsmene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4605A">
        <w:rPr>
          <w:rFonts w:ascii="Arial" w:hAnsi="Arial" w:cs="Arial"/>
        </w:rPr>
        <w:t>3)   Výkres veřejně prospěšných s</w:t>
      </w:r>
      <w:r w:rsidR="00877493" w:rsidRPr="0034605A">
        <w:rPr>
          <w:rFonts w:ascii="Arial" w:hAnsi="Arial" w:cs="Arial"/>
        </w:rPr>
        <w:t>taveb, opatření a asanací………………</w:t>
      </w:r>
      <w:r w:rsidR="0034605A" w:rsidRPr="0034605A">
        <w:rPr>
          <w:rFonts w:ascii="Arial" w:hAnsi="Arial" w:cs="Arial"/>
        </w:rPr>
        <w:t>…..</w:t>
      </w:r>
      <w:r w:rsidRPr="0034605A">
        <w:rPr>
          <w:rFonts w:ascii="Arial" w:hAnsi="Arial" w:cs="Arial"/>
        </w:rPr>
        <w:t>1 : 5.000</w:t>
      </w:r>
    </w:p>
    <w:p w14:paraId="6981B3F3" w14:textId="77777777" w:rsidR="0048687B" w:rsidRPr="0034605A" w:rsidRDefault="0048687B" w:rsidP="000E573E">
      <w:pPr>
        <w:pStyle w:val="Textpsmene"/>
        <w:numPr>
          <w:ilvl w:val="1"/>
          <w:numId w:val="4"/>
        </w:numPr>
        <w:tabs>
          <w:tab w:val="clear" w:pos="425"/>
          <w:tab w:val="num" w:pos="540"/>
        </w:tabs>
        <w:rPr>
          <w:rFonts w:ascii="Arial Black" w:hAnsi="Arial Black" w:cs="Arial Black"/>
        </w:rPr>
      </w:pPr>
      <w:r w:rsidRPr="0034605A">
        <w:rPr>
          <w:rFonts w:ascii="Arial Black" w:hAnsi="Arial Black" w:cs="Arial Black"/>
        </w:rPr>
        <w:lastRenderedPageBreak/>
        <w:t>Vymezení zastavěného území</w:t>
      </w:r>
    </w:p>
    <w:p w14:paraId="2FE1699D" w14:textId="77777777" w:rsidR="0048687B" w:rsidRPr="0034605A" w:rsidRDefault="0048687B" w:rsidP="000E573E">
      <w:pPr>
        <w:pStyle w:val="Textpsmene"/>
        <w:numPr>
          <w:ilvl w:val="0"/>
          <w:numId w:val="0"/>
        </w:numPr>
        <w:rPr>
          <w:rFonts w:ascii="Arial" w:hAnsi="Arial" w:cs="Arial"/>
        </w:rPr>
      </w:pPr>
    </w:p>
    <w:p w14:paraId="759D7AEF" w14:textId="77777777" w:rsidR="00051D66" w:rsidRPr="0034605A" w:rsidRDefault="00051D66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34605A">
        <w:rPr>
          <w:rFonts w:ascii="Arial" w:hAnsi="Arial" w:cs="Arial"/>
        </w:rPr>
        <w:t>Zastavěné území bylo vymezeno na základě aktuálních mapových podkladů a projednaného konceptu k 31.</w:t>
      </w:r>
      <w:r w:rsidR="002355EE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 xml:space="preserve">12. </w:t>
      </w:r>
      <w:smartTag w:uri="urn:schemas-microsoft-com:office:smarttags" w:element="metricconverter">
        <w:smartTagPr>
          <w:attr w:name="ProductID" w:val="2007 a"/>
        </w:smartTagPr>
        <w:r w:rsidRPr="0034605A">
          <w:rPr>
            <w:rFonts w:ascii="Arial" w:hAnsi="Arial" w:cs="Arial"/>
          </w:rPr>
          <w:t>2007 a</w:t>
        </w:r>
      </w:smartTag>
      <w:r w:rsidRPr="0034605A">
        <w:rPr>
          <w:rFonts w:ascii="Arial" w:hAnsi="Arial" w:cs="Arial"/>
        </w:rPr>
        <w:t xml:space="preserve"> je přehledně vyznačeno ve výkrese č.</w:t>
      </w:r>
      <w:r w:rsidR="002355EE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 xml:space="preserve">1 Základního členění území, resp. Hlavním výkrese </w:t>
      </w:r>
      <w:r w:rsidR="00F27D6A" w:rsidRPr="0034605A">
        <w:rPr>
          <w:rFonts w:ascii="Arial" w:hAnsi="Arial" w:cs="Arial"/>
        </w:rPr>
        <w:t>č.</w:t>
      </w:r>
      <w:r w:rsidR="002355EE">
        <w:rPr>
          <w:rFonts w:ascii="Arial" w:hAnsi="Arial" w:cs="Arial"/>
        </w:rPr>
        <w:t xml:space="preserve"> </w:t>
      </w:r>
      <w:r w:rsidR="00F27D6A" w:rsidRPr="0034605A">
        <w:rPr>
          <w:rFonts w:ascii="Arial" w:hAnsi="Arial" w:cs="Arial"/>
        </w:rPr>
        <w:t>3</w:t>
      </w:r>
      <w:r w:rsidRPr="0034605A">
        <w:rPr>
          <w:rFonts w:ascii="Arial" w:hAnsi="Arial" w:cs="Arial"/>
        </w:rPr>
        <w:t xml:space="preserve"> územního plánu (dále ÚP) Terezín. Hranice zastavěného území v zásadě kopíruje v mapách KN zachycenou hranici intravilánu (zastavěné území k 1.</w:t>
      </w:r>
      <w:r w:rsidR="002355EE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>9.</w:t>
      </w:r>
      <w:r w:rsidR="002355EE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 xml:space="preserve">1966), rozšířenou o aktuální zastavěné či jinak využité pozemky. </w:t>
      </w:r>
    </w:p>
    <w:p w14:paraId="358206EE" w14:textId="77777777" w:rsidR="00051D66" w:rsidRPr="0034605A" w:rsidRDefault="00051D66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34605A">
        <w:rPr>
          <w:rFonts w:ascii="Arial" w:hAnsi="Arial" w:cs="Arial"/>
        </w:rPr>
        <w:t>V Terezíně zastavěné území tvoří 3 souvislé celky, které jsou vymezeny spojitě pro Litoměřickou kotlinu, vlastní pevnost a pravobřežní část s Malou pevností. Nové Kopisty mají vymezeno zastavěné území pro vlastní sídlo a další čtyři samostatně dislokované lokality včetně hřbitova, obdobně pro České Kopisty je vymezeno zast</w:t>
      </w:r>
      <w:r w:rsidRPr="0034605A">
        <w:rPr>
          <w:rFonts w:ascii="Arial" w:hAnsi="Arial" w:cs="Arial"/>
        </w:rPr>
        <w:t>a</w:t>
      </w:r>
      <w:r w:rsidRPr="0034605A">
        <w:rPr>
          <w:rFonts w:ascii="Arial" w:hAnsi="Arial" w:cs="Arial"/>
        </w:rPr>
        <w:t>věné území pro vlastní sídlo a 7 malých samostatných lokalit. V Počaplech je vym</w:t>
      </w:r>
      <w:r w:rsidRPr="0034605A">
        <w:rPr>
          <w:rFonts w:ascii="Arial" w:hAnsi="Arial" w:cs="Arial"/>
        </w:rPr>
        <w:t>e</w:t>
      </w:r>
      <w:r w:rsidRPr="0034605A">
        <w:rPr>
          <w:rFonts w:ascii="Arial" w:hAnsi="Arial" w:cs="Arial"/>
        </w:rPr>
        <w:t>zeno zastavěné území souvisle pro vlastní sídlo, směrem k Travčicím pak jsou v</w:t>
      </w:r>
      <w:r w:rsidRPr="0034605A">
        <w:rPr>
          <w:rFonts w:ascii="Arial" w:hAnsi="Arial" w:cs="Arial"/>
        </w:rPr>
        <w:t>y</w:t>
      </w:r>
      <w:r w:rsidRPr="0034605A">
        <w:rPr>
          <w:rFonts w:ascii="Arial" w:hAnsi="Arial" w:cs="Arial"/>
        </w:rPr>
        <w:t>mezeny 4 samostatné dislokované lokality.</w:t>
      </w:r>
    </w:p>
    <w:p w14:paraId="5850A5B6" w14:textId="77777777" w:rsidR="00051D66" w:rsidRPr="00A7403B" w:rsidRDefault="00051D66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  <w:color w:val="FF0000"/>
        </w:rPr>
      </w:pPr>
      <w:r w:rsidRPr="0034605A">
        <w:rPr>
          <w:rFonts w:ascii="Arial" w:hAnsi="Arial" w:cs="Arial"/>
        </w:rPr>
        <w:t xml:space="preserve">Součástí Změny </w:t>
      </w:r>
      <w:r w:rsidR="00F27D6A" w:rsidRPr="0034605A">
        <w:rPr>
          <w:rFonts w:ascii="Arial" w:hAnsi="Arial" w:cs="Arial"/>
        </w:rPr>
        <w:t>č.3</w:t>
      </w:r>
      <w:r w:rsidRPr="0034605A">
        <w:rPr>
          <w:rFonts w:ascii="Arial" w:hAnsi="Arial" w:cs="Arial"/>
        </w:rPr>
        <w:t xml:space="preserve"> ÚP Terezín </w:t>
      </w:r>
      <w:r w:rsidR="00A7403B">
        <w:rPr>
          <w:rFonts w:ascii="Arial" w:hAnsi="Arial" w:cs="Arial"/>
        </w:rPr>
        <w:t>byla</w:t>
      </w:r>
      <w:r w:rsidRPr="0034605A">
        <w:rPr>
          <w:rFonts w:ascii="Arial" w:hAnsi="Arial" w:cs="Arial"/>
        </w:rPr>
        <w:t xml:space="preserve"> aktualizace</w:t>
      </w:r>
      <w:r w:rsidR="00476EA5" w:rsidRPr="0034605A">
        <w:rPr>
          <w:rFonts w:ascii="Arial" w:hAnsi="Arial" w:cs="Arial"/>
        </w:rPr>
        <w:t xml:space="preserve"> zastavěného území k 31.</w:t>
      </w:r>
      <w:r w:rsidR="00A7403B">
        <w:rPr>
          <w:rFonts w:ascii="Arial" w:hAnsi="Arial" w:cs="Arial"/>
        </w:rPr>
        <w:t xml:space="preserve"> </w:t>
      </w:r>
      <w:r w:rsidR="00A81F49" w:rsidRPr="0034605A">
        <w:rPr>
          <w:rFonts w:ascii="Arial" w:hAnsi="Arial" w:cs="Arial"/>
        </w:rPr>
        <w:t>8</w:t>
      </w:r>
      <w:r w:rsidR="00476EA5" w:rsidRPr="0034605A">
        <w:rPr>
          <w:rFonts w:ascii="Arial" w:hAnsi="Arial" w:cs="Arial"/>
        </w:rPr>
        <w:t>.</w:t>
      </w:r>
      <w:r w:rsidR="00A7403B">
        <w:rPr>
          <w:rFonts w:ascii="Arial" w:hAnsi="Arial" w:cs="Arial"/>
        </w:rPr>
        <w:t xml:space="preserve"> </w:t>
      </w:r>
      <w:r w:rsidR="00476EA5" w:rsidRPr="0034605A">
        <w:rPr>
          <w:rFonts w:ascii="Arial" w:hAnsi="Arial" w:cs="Arial"/>
        </w:rPr>
        <w:t>202</w:t>
      </w:r>
      <w:r w:rsidR="00A81F49" w:rsidRPr="0034605A">
        <w:rPr>
          <w:rFonts w:ascii="Arial" w:hAnsi="Arial" w:cs="Arial"/>
        </w:rPr>
        <w:t>2</w:t>
      </w:r>
      <w:r w:rsidR="00476EA5" w:rsidRPr="0034605A">
        <w:rPr>
          <w:rFonts w:ascii="Arial" w:hAnsi="Arial" w:cs="Arial"/>
        </w:rPr>
        <w:t xml:space="preserve"> a</w:t>
      </w:r>
      <w:r w:rsidRPr="0034605A">
        <w:rPr>
          <w:rFonts w:ascii="Arial" w:hAnsi="Arial" w:cs="Arial"/>
        </w:rPr>
        <w:t xml:space="preserve"> </w:t>
      </w:r>
      <w:r w:rsidR="001F0857" w:rsidRPr="0034605A">
        <w:rPr>
          <w:rFonts w:ascii="Arial" w:hAnsi="Arial" w:cs="Arial"/>
        </w:rPr>
        <w:t>hranic katastrů</w:t>
      </w:r>
      <w:r w:rsidRPr="0034605A">
        <w:rPr>
          <w:rFonts w:ascii="Arial" w:hAnsi="Arial" w:cs="Arial"/>
        </w:rPr>
        <w:t>, ke které došlo ve všech katastrálních územích města Ter</w:t>
      </w:r>
      <w:r w:rsidRPr="0034605A">
        <w:rPr>
          <w:rFonts w:ascii="Arial" w:hAnsi="Arial" w:cs="Arial"/>
        </w:rPr>
        <w:t>e</w:t>
      </w:r>
      <w:r w:rsidRPr="0034605A">
        <w:rPr>
          <w:rFonts w:ascii="Arial" w:hAnsi="Arial" w:cs="Arial"/>
        </w:rPr>
        <w:t>zín</w:t>
      </w:r>
      <w:r w:rsidR="003A0F3B">
        <w:rPr>
          <w:rFonts w:ascii="Arial" w:hAnsi="Arial" w:cs="Arial"/>
        </w:rPr>
        <w:t xml:space="preserve">, </w:t>
      </w:r>
      <w:r w:rsidR="00A7403B">
        <w:rPr>
          <w:rFonts w:ascii="Arial" w:hAnsi="Arial" w:cs="Arial"/>
        </w:rPr>
        <w:t xml:space="preserve">Změnou č.4 ÚP Terezín </w:t>
      </w:r>
      <w:r w:rsidR="00A7403B" w:rsidRPr="00A7403B">
        <w:rPr>
          <w:rFonts w:ascii="Arial" w:hAnsi="Arial" w:cs="Arial"/>
          <w:color w:val="FF0000"/>
        </w:rPr>
        <w:t xml:space="preserve">bylo aktualizováno </w:t>
      </w:r>
      <w:r w:rsidR="00A7403B" w:rsidRPr="00A7403B">
        <w:rPr>
          <w:rFonts w:ascii="Arial" w:hAnsi="Arial" w:cs="Arial"/>
        </w:rPr>
        <w:t xml:space="preserve">zastavěné území k 31. 1. 2024 a </w:t>
      </w:r>
      <w:r w:rsidR="003A0F3B" w:rsidRPr="00A7403B">
        <w:rPr>
          <w:rFonts w:ascii="Arial" w:hAnsi="Arial" w:cs="Arial"/>
          <w:color w:val="FF0000"/>
        </w:rPr>
        <w:t>Změnou č.5</w:t>
      </w:r>
      <w:r w:rsidR="003E31F5" w:rsidRPr="00A7403B">
        <w:rPr>
          <w:rFonts w:ascii="Arial" w:hAnsi="Arial" w:cs="Arial"/>
          <w:color w:val="FF0000"/>
        </w:rPr>
        <w:t xml:space="preserve"> ÚP Terezín je aktualizováno zastavěné území k </w:t>
      </w:r>
      <w:r w:rsidR="00672ACF" w:rsidRPr="00A7403B">
        <w:rPr>
          <w:rFonts w:ascii="Arial" w:hAnsi="Arial" w:cs="Arial"/>
          <w:color w:val="FF0000"/>
        </w:rPr>
        <w:t>3</w:t>
      </w:r>
      <w:r w:rsidR="00014849">
        <w:rPr>
          <w:rFonts w:ascii="Arial" w:hAnsi="Arial" w:cs="Arial"/>
          <w:color w:val="FF0000"/>
        </w:rPr>
        <w:t>0</w:t>
      </w:r>
      <w:r w:rsidR="003E31F5" w:rsidRPr="00A7403B">
        <w:rPr>
          <w:rFonts w:ascii="Arial" w:hAnsi="Arial" w:cs="Arial"/>
          <w:color w:val="FF0000"/>
        </w:rPr>
        <w:t>.</w:t>
      </w:r>
      <w:r w:rsidR="009158DF">
        <w:rPr>
          <w:rFonts w:ascii="Arial" w:hAnsi="Arial" w:cs="Arial"/>
          <w:color w:val="FF0000"/>
        </w:rPr>
        <w:t xml:space="preserve"> </w:t>
      </w:r>
      <w:r w:rsidR="00014849">
        <w:rPr>
          <w:rFonts w:ascii="Arial" w:hAnsi="Arial" w:cs="Arial"/>
          <w:color w:val="FF0000"/>
        </w:rPr>
        <w:t>6</w:t>
      </w:r>
      <w:r w:rsidR="00A7403B" w:rsidRPr="00A7403B">
        <w:rPr>
          <w:rFonts w:ascii="Arial" w:hAnsi="Arial" w:cs="Arial"/>
          <w:color w:val="FF0000"/>
        </w:rPr>
        <w:t>.</w:t>
      </w:r>
      <w:r w:rsidR="009158DF">
        <w:rPr>
          <w:rFonts w:ascii="Arial" w:hAnsi="Arial" w:cs="Arial"/>
          <w:color w:val="FF0000"/>
        </w:rPr>
        <w:t xml:space="preserve"> </w:t>
      </w:r>
      <w:r w:rsidR="00A7403B" w:rsidRPr="00A7403B">
        <w:rPr>
          <w:rFonts w:ascii="Arial" w:hAnsi="Arial" w:cs="Arial"/>
          <w:color w:val="FF0000"/>
        </w:rPr>
        <w:t>2025</w:t>
      </w:r>
      <w:r w:rsidR="000155BE">
        <w:rPr>
          <w:rFonts w:ascii="Arial" w:hAnsi="Arial" w:cs="Arial"/>
          <w:color w:val="FF0000"/>
        </w:rPr>
        <w:t xml:space="preserve"> stejně tak, jako hranice katastrů</w:t>
      </w:r>
      <w:r w:rsidR="00A7403B" w:rsidRPr="00A7403B">
        <w:rPr>
          <w:rFonts w:ascii="Arial" w:hAnsi="Arial" w:cs="Arial"/>
          <w:color w:val="FF0000"/>
        </w:rPr>
        <w:t>.</w:t>
      </w:r>
    </w:p>
    <w:p w14:paraId="28F21B5F" w14:textId="77777777" w:rsidR="0048687B" w:rsidRPr="0034605A" w:rsidRDefault="0048687B" w:rsidP="000E573E">
      <w:pPr>
        <w:pStyle w:val="Textpsmene"/>
        <w:numPr>
          <w:ilvl w:val="0"/>
          <w:numId w:val="0"/>
        </w:numPr>
        <w:ind w:firstLine="360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  </w:t>
      </w:r>
    </w:p>
    <w:p w14:paraId="6B10E6B2" w14:textId="77777777" w:rsidR="0048687B" w:rsidRPr="0034605A" w:rsidRDefault="0048687B" w:rsidP="000E573E">
      <w:pPr>
        <w:pStyle w:val="Textpsmene"/>
        <w:numPr>
          <w:ilvl w:val="0"/>
          <w:numId w:val="0"/>
        </w:numPr>
        <w:ind w:firstLine="360"/>
        <w:rPr>
          <w:rFonts w:ascii="Arial" w:hAnsi="Arial" w:cs="Arial"/>
        </w:rPr>
      </w:pPr>
    </w:p>
    <w:p w14:paraId="026F3D0B" w14:textId="77777777" w:rsidR="00FA68AC" w:rsidRPr="00E37643" w:rsidRDefault="00E124E9" w:rsidP="000E573E">
      <w:pPr>
        <w:pStyle w:val="Textpsmene"/>
        <w:numPr>
          <w:ilvl w:val="1"/>
          <w:numId w:val="3"/>
        </w:numPr>
        <w:tabs>
          <w:tab w:val="clear" w:pos="425"/>
          <w:tab w:val="num" w:pos="540"/>
        </w:tabs>
        <w:ind w:right="-551"/>
        <w:rPr>
          <w:rFonts w:ascii="Arial Black" w:hAnsi="Arial Black" w:cs="Arial Black"/>
          <w:strike/>
          <w:color w:val="FF0000"/>
        </w:rPr>
      </w:pPr>
      <w:r w:rsidRPr="0034605A">
        <w:rPr>
          <w:rFonts w:ascii="Arial Black" w:hAnsi="Arial Black" w:cs="Arial Black"/>
        </w:rPr>
        <w:t xml:space="preserve"> </w:t>
      </w:r>
      <w:r w:rsidR="0048687B" w:rsidRPr="0034605A">
        <w:rPr>
          <w:rFonts w:ascii="Arial Black" w:hAnsi="Arial Black" w:cs="Arial Black"/>
        </w:rPr>
        <w:t>Základní koncepce rozvoje území obce</w:t>
      </w:r>
      <w:r w:rsidR="0048687B" w:rsidRPr="00E37643">
        <w:rPr>
          <w:rFonts w:ascii="Arial Black" w:hAnsi="Arial Black" w:cs="Arial Black"/>
          <w:strike/>
          <w:color w:val="FF0000"/>
        </w:rPr>
        <w:t xml:space="preserve">, ochrany a rozvoje </w:t>
      </w:r>
    </w:p>
    <w:p w14:paraId="00858493" w14:textId="77777777" w:rsidR="0048687B" w:rsidRPr="00E37643" w:rsidRDefault="0048687B" w:rsidP="000E573E">
      <w:pPr>
        <w:pStyle w:val="Textpsmene"/>
        <w:numPr>
          <w:ilvl w:val="0"/>
          <w:numId w:val="0"/>
        </w:numPr>
        <w:ind w:left="425" w:right="-551"/>
        <w:rPr>
          <w:rFonts w:ascii="Arial Black" w:hAnsi="Arial Black" w:cs="Arial Black"/>
          <w:strike/>
          <w:color w:val="FF0000"/>
        </w:rPr>
      </w:pPr>
      <w:r w:rsidRPr="00E37643">
        <w:rPr>
          <w:rFonts w:ascii="Arial Black" w:hAnsi="Arial Black" w:cs="Arial Black"/>
          <w:strike/>
          <w:color w:val="FF0000"/>
        </w:rPr>
        <w:t>jeho hodnot</w:t>
      </w:r>
    </w:p>
    <w:p w14:paraId="1D3BAA03" w14:textId="77777777" w:rsidR="0048687B" w:rsidRPr="0034605A" w:rsidRDefault="0048687B" w:rsidP="000E573E">
      <w:pPr>
        <w:pStyle w:val="Textpsmene"/>
        <w:numPr>
          <w:ilvl w:val="0"/>
          <w:numId w:val="0"/>
        </w:numPr>
        <w:ind w:firstLine="360"/>
        <w:rPr>
          <w:rFonts w:ascii="Arial" w:hAnsi="Arial" w:cs="Arial"/>
        </w:rPr>
      </w:pPr>
    </w:p>
    <w:p w14:paraId="14F5FED1" w14:textId="77777777" w:rsidR="00E124E9" w:rsidRPr="0034605A" w:rsidRDefault="00E124E9" w:rsidP="000E573E">
      <w:pPr>
        <w:pStyle w:val="Textpsmene"/>
        <w:numPr>
          <w:ilvl w:val="0"/>
          <w:numId w:val="0"/>
        </w:numPr>
        <w:ind w:firstLine="567"/>
        <w:rPr>
          <w:rFonts w:ascii="Arial" w:hAnsi="Arial" w:cs="Arial"/>
        </w:rPr>
      </w:pPr>
      <w:r w:rsidRPr="0034605A">
        <w:rPr>
          <w:rFonts w:ascii="Arial" w:hAnsi="Arial" w:cs="Arial"/>
        </w:rPr>
        <w:t>V řešeném území se vyskytují přírodní hodnoty vázané především na vodní t</w:t>
      </w:r>
      <w:r w:rsidRPr="0034605A">
        <w:rPr>
          <w:rFonts w:ascii="Arial" w:hAnsi="Arial" w:cs="Arial"/>
        </w:rPr>
        <w:t>o</w:t>
      </w:r>
      <w:r w:rsidRPr="0034605A">
        <w:rPr>
          <w:rFonts w:ascii="Arial" w:hAnsi="Arial" w:cs="Arial"/>
        </w:rPr>
        <w:t xml:space="preserve">ky řek Labe a Ohře a dále jednotlivé prvky kulturního dědictví, odrážející historické souvislosti vývoje řešeného území. </w:t>
      </w:r>
    </w:p>
    <w:p w14:paraId="3C3D546E" w14:textId="77777777" w:rsidR="00E124E9" w:rsidRPr="0034605A" w:rsidRDefault="00E124E9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Koncepce rozvoje města Terezín a jeho správního území </w:t>
      </w:r>
      <w:r w:rsidRPr="0034605A">
        <w:rPr>
          <w:rFonts w:ascii="Arial" w:hAnsi="Arial" w:cs="Arial"/>
          <w:iCs/>
        </w:rPr>
        <w:t xml:space="preserve">(viz hlavní výkres </w:t>
      </w:r>
      <w:r w:rsidR="00F27D6A" w:rsidRPr="0034605A">
        <w:rPr>
          <w:rFonts w:ascii="Arial" w:hAnsi="Arial" w:cs="Arial"/>
          <w:iCs/>
        </w:rPr>
        <w:t>č.3</w:t>
      </w:r>
      <w:r w:rsidRPr="0034605A">
        <w:rPr>
          <w:rFonts w:ascii="Arial" w:hAnsi="Arial" w:cs="Arial"/>
          <w:iCs/>
        </w:rPr>
        <w:t xml:space="preserve">) </w:t>
      </w:r>
      <w:r w:rsidRPr="0034605A">
        <w:rPr>
          <w:rFonts w:ascii="Arial" w:hAnsi="Arial" w:cs="Arial"/>
        </w:rPr>
        <w:t>vychází jednak z podmínky respektování definovaných a chráněných hodnot území,</w:t>
      </w:r>
      <w:r w:rsidRPr="0034605A">
        <w:rPr>
          <w:rFonts w:ascii="Arial" w:hAnsi="Arial" w:cs="Arial"/>
          <w:i/>
        </w:rPr>
        <w:t xml:space="preserve"> </w:t>
      </w:r>
      <w:r w:rsidRPr="0034605A">
        <w:rPr>
          <w:rFonts w:ascii="Arial" w:hAnsi="Arial" w:cs="Arial"/>
        </w:rPr>
        <w:t>která je zajišťována zejména jinými právními předpisy či správními opatřeními, je</w:t>
      </w:r>
      <w:r w:rsidRPr="0034605A">
        <w:rPr>
          <w:rFonts w:ascii="Arial" w:hAnsi="Arial" w:cs="Arial"/>
        </w:rPr>
        <w:t>d</w:t>
      </w:r>
      <w:r w:rsidRPr="0034605A">
        <w:rPr>
          <w:rFonts w:ascii="Arial" w:hAnsi="Arial" w:cs="Arial"/>
        </w:rPr>
        <w:t>nak z požadavku vymezení rozvojových ploch s hlavním cílem stabilizace obyvate</w:t>
      </w:r>
      <w:r w:rsidRPr="0034605A">
        <w:rPr>
          <w:rFonts w:ascii="Arial" w:hAnsi="Arial" w:cs="Arial"/>
        </w:rPr>
        <w:t>l</w:t>
      </w:r>
      <w:r w:rsidRPr="0034605A">
        <w:rPr>
          <w:rFonts w:ascii="Arial" w:hAnsi="Arial" w:cs="Arial"/>
        </w:rPr>
        <w:t>stva v historicky osídlené zemědělské krajině a zázemí větších center osídlení. Zm</w:t>
      </w:r>
      <w:r w:rsidRPr="0034605A">
        <w:rPr>
          <w:rFonts w:ascii="Arial" w:hAnsi="Arial" w:cs="Arial"/>
        </w:rPr>
        <w:t>ě</w:t>
      </w:r>
      <w:r w:rsidRPr="0034605A">
        <w:rPr>
          <w:rFonts w:ascii="Arial" w:hAnsi="Arial" w:cs="Arial"/>
        </w:rPr>
        <w:t>na č.</w:t>
      </w:r>
      <w:r w:rsidR="009158DF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>1</w:t>
      </w:r>
      <w:r w:rsidR="008D2C92" w:rsidRPr="008D2C92">
        <w:rPr>
          <w:rFonts w:ascii="Arial" w:hAnsi="Arial" w:cs="Arial"/>
          <w:color w:val="FF0000"/>
        </w:rPr>
        <w:t>,</w:t>
      </w:r>
      <w:r w:rsidRPr="008D2C92">
        <w:rPr>
          <w:rFonts w:ascii="Arial" w:hAnsi="Arial" w:cs="Arial"/>
          <w:strike/>
          <w:color w:val="FF0000"/>
        </w:rPr>
        <w:t xml:space="preserve"> a</w:t>
      </w:r>
      <w:r w:rsidRPr="008D2C92">
        <w:rPr>
          <w:rFonts w:ascii="Arial" w:hAnsi="Arial" w:cs="Arial"/>
          <w:color w:val="FF0000"/>
        </w:rPr>
        <w:t xml:space="preserve"> </w:t>
      </w:r>
      <w:r w:rsidR="00F27D6A" w:rsidRPr="0034605A">
        <w:rPr>
          <w:rFonts w:ascii="Arial" w:hAnsi="Arial" w:cs="Arial"/>
        </w:rPr>
        <w:t>č.</w:t>
      </w:r>
      <w:r w:rsidR="009158DF">
        <w:rPr>
          <w:rFonts w:ascii="Arial" w:hAnsi="Arial" w:cs="Arial"/>
        </w:rPr>
        <w:t xml:space="preserve"> </w:t>
      </w:r>
      <w:r w:rsidR="00F27D6A" w:rsidRPr="0034605A">
        <w:rPr>
          <w:rFonts w:ascii="Arial" w:hAnsi="Arial" w:cs="Arial"/>
        </w:rPr>
        <w:t>3</w:t>
      </w:r>
      <w:r w:rsidRPr="0034605A">
        <w:rPr>
          <w:rFonts w:ascii="Arial" w:hAnsi="Arial" w:cs="Arial"/>
        </w:rPr>
        <w:t xml:space="preserve"> </w:t>
      </w:r>
      <w:r w:rsidR="008D2C92" w:rsidRPr="008D2C92">
        <w:rPr>
          <w:rFonts w:ascii="Arial" w:hAnsi="Arial" w:cs="Arial"/>
          <w:color w:val="FF0000"/>
        </w:rPr>
        <w:t>a č.</w:t>
      </w:r>
      <w:r w:rsidR="008D2C92">
        <w:rPr>
          <w:rFonts w:ascii="Arial" w:hAnsi="Arial" w:cs="Arial"/>
          <w:color w:val="FF0000"/>
        </w:rPr>
        <w:t xml:space="preserve"> </w:t>
      </w:r>
      <w:r w:rsidR="008D2C92" w:rsidRPr="008D2C92">
        <w:rPr>
          <w:rFonts w:ascii="Arial" w:hAnsi="Arial" w:cs="Arial"/>
          <w:color w:val="FF0000"/>
        </w:rPr>
        <w:t xml:space="preserve">5 </w:t>
      </w:r>
      <w:r w:rsidRPr="0034605A">
        <w:rPr>
          <w:rFonts w:ascii="Arial" w:hAnsi="Arial" w:cs="Arial"/>
        </w:rPr>
        <w:t xml:space="preserve">ÚP Terezín reagují na jednotlivé požadavky vlastníků pozemků na vymezení nových zastavitelných </w:t>
      </w:r>
      <w:r w:rsidR="008D2C92" w:rsidRPr="008D2C92">
        <w:rPr>
          <w:rFonts w:ascii="Arial" w:hAnsi="Arial" w:cs="Arial"/>
          <w:color w:val="FF0000"/>
        </w:rPr>
        <w:t xml:space="preserve">a transformačních </w:t>
      </w:r>
      <w:r w:rsidRPr="0034605A">
        <w:rPr>
          <w:rFonts w:ascii="Arial" w:hAnsi="Arial" w:cs="Arial"/>
        </w:rPr>
        <w:t>ploch</w:t>
      </w:r>
      <w:r w:rsidR="00476EA5" w:rsidRPr="0034605A">
        <w:rPr>
          <w:rFonts w:ascii="Arial" w:hAnsi="Arial" w:cs="Arial"/>
        </w:rPr>
        <w:t xml:space="preserve"> či změnu využití stabil</w:t>
      </w:r>
      <w:r w:rsidR="00476EA5" w:rsidRPr="0034605A">
        <w:rPr>
          <w:rFonts w:ascii="Arial" w:hAnsi="Arial" w:cs="Arial"/>
        </w:rPr>
        <w:t>i</w:t>
      </w:r>
      <w:r w:rsidR="00476EA5" w:rsidRPr="0034605A">
        <w:rPr>
          <w:rFonts w:ascii="Arial" w:hAnsi="Arial" w:cs="Arial"/>
        </w:rPr>
        <w:t>zovaných ploch dle aktuálních potřeb</w:t>
      </w:r>
      <w:r w:rsidRPr="0034605A">
        <w:rPr>
          <w:rFonts w:ascii="Arial" w:hAnsi="Arial" w:cs="Arial"/>
        </w:rPr>
        <w:t xml:space="preserve"> přičemž není negativně ovlivněna koncepce rozvoje území</w:t>
      </w:r>
      <w:r w:rsidR="00F27D6A" w:rsidRPr="0034605A">
        <w:rPr>
          <w:rFonts w:ascii="Arial" w:hAnsi="Arial" w:cs="Arial"/>
        </w:rPr>
        <w:t>.</w:t>
      </w:r>
    </w:p>
    <w:p w14:paraId="17DCE082" w14:textId="77777777" w:rsidR="00E124E9" w:rsidRPr="0034605A" w:rsidRDefault="00E124E9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34605A">
        <w:rPr>
          <w:rFonts w:ascii="Arial" w:hAnsi="Arial" w:cs="Arial"/>
        </w:rPr>
        <w:t xml:space="preserve">Prioritou návrhu je regenerace stávajících fondů zejména ve vymezené městské památkové rezervaci (dále MPR) Terezín, dále využití proluk v sídlech a dostavba okrajových částí na stávající zástavbu plynule navazujících pro převážně obytnou funkci. </w:t>
      </w:r>
    </w:p>
    <w:p w14:paraId="0F9DA39C" w14:textId="77777777" w:rsidR="00E124E9" w:rsidRPr="0034605A" w:rsidRDefault="00E124E9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2D9A5CFB" w14:textId="77777777" w:rsidR="00E124E9" w:rsidRDefault="00E124E9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15EDE3B3" w14:textId="77777777" w:rsidR="000E573E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62450DB0" w14:textId="77777777" w:rsidR="000E573E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0E2AF39B" w14:textId="77777777" w:rsidR="000E573E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20D02C8B" w14:textId="77777777" w:rsidR="000E573E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6D49A2EA" w14:textId="77777777" w:rsidR="000E573E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3CFBE3B8" w14:textId="77777777" w:rsidR="000E573E" w:rsidRPr="0034605A" w:rsidRDefault="000E573E" w:rsidP="000E573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265BD54C" w14:textId="77777777" w:rsidR="0048687B" w:rsidRPr="0034605A" w:rsidRDefault="0048687B" w:rsidP="00985FF6">
      <w:pPr>
        <w:pStyle w:val="Textpsmene"/>
        <w:numPr>
          <w:ilvl w:val="1"/>
          <w:numId w:val="3"/>
        </w:numPr>
        <w:rPr>
          <w:rFonts w:ascii="Arial Black" w:hAnsi="Arial Black" w:cs="Arial Black"/>
        </w:rPr>
      </w:pPr>
      <w:r w:rsidRPr="0034605A">
        <w:rPr>
          <w:rFonts w:ascii="Arial Black" w:hAnsi="Arial Black" w:cs="Arial Black"/>
        </w:rPr>
        <w:lastRenderedPageBreak/>
        <w:t xml:space="preserve">Urbanistická koncepce </w:t>
      </w:r>
      <w:r w:rsidRPr="00E37643">
        <w:rPr>
          <w:rFonts w:ascii="Arial Black" w:hAnsi="Arial Black" w:cs="Arial Black"/>
          <w:strike/>
          <w:color w:val="FF0000"/>
        </w:rPr>
        <w:t xml:space="preserve">včetně </w:t>
      </w:r>
      <w:r w:rsidR="00FC55E2" w:rsidRPr="00E37643">
        <w:rPr>
          <w:rFonts w:ascii="Arial Black" w:hAnsi="Arial Black" w:cs="Arial Black"/>
          <w:strike/>
          <w:color w:val="FF0000"/>
        </w:rPr>
        <w:t xml:space="preserve">urbanistické kompozice, vymezení ploch s rozdílným způsobem využití, </w:t>
      </w:r>
      <w:r w:rsidRPr="00E37643">
        <w:rPr>
          <w:rFonts w:ascii="Arial Black" w:hAnsi="Arial Black" w:cs="Arial Black"/>
          <w:strike/>
          <w:color w:val="FF0000"/>
        </w:rPr>
        <w:t>vymezení zastavitelných ploch, ploch přestavby a systému sídelní zeleně</w:t>
      </w:r>
    </w:p>
    <w:p w14:paraId="2C129B14" w14:textId="77777777" w:rsidR="00E124E9" w:rsidRPr="0034605A" w:rsidRDefault="00E124E9" w:rsidP="00985FF6">
      <w:pPr>
        <w:ind w:firstLine="540"/>
        <w:jc w:val="both"/>
        <w:rPr>
          <w:rFonts w:ascii="Arial" w:hAnsi="Arial" w:cs="Arial"/>
        </w:rPr>
      </w:pPr>
    </w:p>
    <w:p w14:paraId="60D41944" w14:textId="77777777" w:rsidR="00E124E9" w:rsidRPr="0034605A" w:rsidRDefault="00E124E9" w:rsidP="00985FF6">
      <w:pPr>
        <w:tabs>
          <w:tab w:val="left" w:pos="540"/>
        </w:tabs>
        <w:jc w:val="both"/>
        <w:outlineLvl w:val="7"/>
        <w:rPr>
          <w:rFonts w:ascii="Arial" w:hAnsi="Arial" w:cs="Arial"/>
          <w:b/>
        </w:rPr>
      </w:pPr>
      <w:r w:rsidRPr="0034605A">
        <w:rPr>
          <w:rFonts w:ascii="Arial" w:hAnsi="Arial" w:cs="Arial"/>
          <w:b/>
        </w:rPr>
        <w:t>c1)   Urbanistická koncepce</w:t>
      </w:r>
    </w:p>
    <w:p w14:paraId="43DA3F16" w14:textId="77777777" w:rsidR="00E124E9" w:rsidRPr="0034605A" w:rsidRDefault="00E124E9" w:rsidP="00985FF6">
      <w:pPr>
        <w:ind w:firstLine="540"/>
        <w:jc w:val="both"/>
        <w:rPr>
          <w:rFonts w:ascii="Arial" w:hAnsi="Arial"/>
        </w:rPr>
      </w:pPr>
    </w:p>
    <w:p w14:paraId="26B312B9" w14:textId="77777777" w:rsidR="00E124E9" w:rsidRPr="0034605A" w:rsidRDefault="00E124E9" w:rsidP="00985FF6">
      <w:pPr>
        <w:ind w:firstLine="540"/>
        <w:jc w:val="both"/>
        <w:rPr>
          <w:rFonts w:ascii="Arial" w:hAnsi="Arial"/>
        </w:rPr>
      </w:pPr>
      <w:r w:rsidRPr="0034605A">
        <w:rPr>
          <w:rFonts w:ascii="Arial" w:hAnsi="Arial"/>
        </w:rPr>
        <w:t xml:space="preserve">Cílem urbanistické koncepce </w:t>
      </w:r>
      <w:r w:rsidRPr="0034605A">
        <w:rPr>
          <w:rFonts w:ascii="Arial" w:hAnsi="Arial" w:cs="Arial"/>
        </w:rPr>
        <w:t>územního plánu je formovat Terezín jako mult</w:t>
      </w:r>
      <w:r w:rsidRPr="0034605A">
        <w:rPr>
          <w:rFonts w:ascii="Arial" w:hAnsi="Arial" w:cs="Arial"/>
        </w:rPr>
        <w:t>i</w:t>
      </w:r>
      <w:r w:rsidRPr="0034605A">
        <w:rPr>
          <w:rFonts w:ascii="Arial" w:hAnsi="Arial" w:cs="Arial"/>
        </w:rPr>
        <w:t>funkční strukturu, ve které mají a budou mít místo všechny městotvorné funkce, vz</w:t>
      </w:r>
      <w:r w:rsidRPr="0034605A">
        <w:rPr>
          <w:rFonts w:ascii="Arial" w:hAnsi="Arial" w:cs="Arial"/>
        </w:rPr>
        <w:t>á</w:t>
      </w:r>
      <w:r w:rsidRPr="0034605A">
        <w:rPr>
          <w:rFonts w:ascii="Arial" w:hAnsi="Arial" w:cs="Arial"/>
        </w:rPr>
        <w:t xml:space="preserve">jemně se doplňující a ve svém rozvoji podporující. </w:t>
      </w:r>
      <w:r w:rsidRPr="0034605A">
        <w:rPr>
          <w:rFonts w:ascii="Arial" w:hAnsi="Arial"/>
        </w:rPr>
        <w:t>Ve vztahu k historii města a zár</w:t>
      </w:r>
      <w:r w:rsidRPr="0034605A">
        <w:rPr>
          <w:rFonts w:ascii="Arial" w:hAnsi="Arial"/>
        </w:rPr>
        <w:t>o</w:t>
      </w:r>
      <w:r w:rsidRPr="0034605A">
        <w:rPr>
          <w:rFonts w:ascii="Arial" w:hAnsi="Arial"/>
        </w:rPr>
        <w:t>veň malé vzdálenosti od Prahy (cca 50km od letiště Praha Ruzyně) se předpokládá celá řada možností využití, z nichž se nejvíce nabízí orientace na zařízení v oblasti vzdělávání (např. se zaměřením na historii, resp. vojenskou historii s výzkumnou z</w:t>
      </w:r>
      <w:r w:rsidRPr="0034605A">
        <w:rPr>
          <w:rFonts w:ascii="Arial" w:hAnsi="Arial"/>
        </w:rPr>
        <w:t>á</w:t>
      </w:r>
      <w:r w:rsidRPr="0034605A">
        <w:rPr>
          <w:rFonts w:ascii="Arial" w:hAnsi="Arial"/>
        </w:rPr>
        <w:t>kladnou těchto oborů), kongresové a společenské centrum a pochopitelně turistický ruch. Dalším koncepčním záměrem je také postupnými regeneračními zásahy dle finančních možností zpřístupnit veřejnosti ucelenou část pevnosti včetně jejího okolí tak, aby tento výsek umožnil udělat si celkovou a úplnou představu o významu, fun</w:t>
      </w:r>
      <w:r w:rsidRPr="0034605A">
        <w:rPr>
          <w:rFonts w:ascii="Arial" w:hAnsi="Arial"/>
        </w:rPr>
        <w:t>k</w:t>
      </w:r>
      <w:r w:rsidRPr="0034605A">
        <w:rPr>
          <w:rFonts w:ascii="Arial" w:hAnsi="Arial"/>
        </w:rPr>
        <w:t>ci a fungování fortifikačního systému v návaznosti na optimální využití stavebních objektů uvnitř pevnosti.</w:t>
      </w:r>
    </w:p>
    <w:p w14:paraId="3EE213FB" w14:textId="77777777" w:rsidR="00E124E9" w:rsidRPr="0034605A" w:rsidRDefault="00E124E9" w:rsidP="00985FF6">
      <w:pPr>
        <w:ind w:firstLine="539"/>
        <w:jc w:val="both"/>
        <w:rPr>
          <w:rFonts w:ascii="Arial" w:hAnsi="Arial" w:cs="Arial"/>
        </w:rPr>
      </w:pPr>
      <w:r w:rsidRPr="0034605A">
        <w:rPr>
          <w:rFonts w:ascii="Arial" w:hAnsi="Arial" w:cs="Arial"/>
        </w:rPr>
        <w:t>Hlavní zásadou urbanistické koncepce návrhu jednotlivých sídel je obnova d</w:t>
      </w:r>
      <w:r w:rsidRPr="0034605A">
        <w:rPr>
          <w:rFonts w:ascii="Arial" w:hAnsi="Arial" w:cs="Arial"/>
        </w:rPr>
        <w:t>o</w:t>
      </w:r>
      <w:r w:rsidRPr="0034605A">
        <w:rPr>
          <w:rFonts w:ascii="Arial" w:hAnsi="Arial" w:cs="Arial"/>
        </w:rPr>
        <w:t>chovaných hodnot při nabídce možnosti jejich rozvoje. Navržené zásahy do sídelních organizmů tak sestávají jak z vymezení ploch pro novou výstavbu,</w:t>
      </w:r>
      <w:r w:rsidR="00A642BC" w:rsidRPr="0034605A">
        <w:rPr>
          <w:rFonts w:ascii="Arial" w:hAnsi="Arial" w:cs="Arial"/>
        </w:rPr>
        <w:t xml:space="preserve"> </w:t>
      </w:r>
      <w:r w:rsidRPr="0034605A">
        <w:rPr>
          <w:rFonts w:ascii="Arial" w:hAnsi="Arial" w:cs="Arial"/>
        </w:rPr>
        <w:t>tak zejména z n</w:t>
      </w:r>
      <w:r w:rsidRPr="0034605A">
        <w:rPr>
          <w:rFonts w:ascii="Arial" w:hAnsi="Arial" w:cs="Arial"/>
        </w:rPr>
        <w:t>á</w:t>
      </w:r>
      <w:r w:rsidRPr="0034605A">
        <w:rPr>
          <w:rFonts w:ascii="Arial" w:hAnsi="Arial" w:cs="Arial"/>
        </w:rPr>
        <w:t>vrhu regenerace domovního fondu i ostatních tradičních prvků a hodnot urbanistické struktury.</w:t>
      </w:r>
    </w:p>
    <w:p w14:paraId="022556AF" w14:textId="77777777" w:rsidR="00E124E9" w:rsidRPr="0034605A" w:rsidRDefault="00E124E9" w:rsidP="00985FF6">
      <w:pPr>
        <w:ind w:firstLine="539"/>
        <w:jc w:val="both"/>
        <w:rPr>
          <w:rFonts w:ascii="Arial" w:eastAsia="MS Mincho" w:hAnsi="Arial" w:cs="Arial"/>
        </w:rPr>
      </w:pPr>
      <w:r w:rsidRPr="0034605A">
        <w:rPr>
          <w:rFonts w:ascii="Arial" w:hAnsi="Arial" w:cs="Arial"/>
        </w:rPr>
        <w:t>Změnou č.1 ÚP Terezín není urbanistická koncepce měněna ani zásadněji n</w:t>
      </w:r>
      <w:r w:rsidRPr="0034605A">
        <w:rPr>
          <w:rFonts w:ascii="Arial" w:hAnsi="Arial" w:cs="Arial"/>
        </w:rPr>
        <w:t>a</w:t>
      </w:r>
      <w:r w:rsidRPr="0034605A">
        <w:rPr>
          <w:rFonts w:ascii="Arial" w:hAnsi="Arial" w:cs="Arial"/>
        </w:rPr>
        <w:t xml:space="preserve">rušena, navrhované změny vycházejí z požadavků vlastníků pozemků na vymezení nových zastavitelných ploch, kterým bylo dotčenými orgány a zastupitelstvem města Terezín vyhověno. V lokalitě </w:t>
      </w:r>
      <w:r w:rsidRPr="0034605A">
        <w:rPr>
          <w:rFonts w:ascii="Arial" w:eastAsia="MS Mincho" w:hAnsi="Arial" w:cs="Arial"/>
        </w:rPr>
        <w:t>Z</w:t>
      </w:r>
      <w:r w:rsidR="00A642BC" w:rsidRPr="0034605A">
        <w:rPr>
          <w:rFonts w:ascii="Arial" w:eastAsia="MS Mincho" w:hAnsi="Arial" w:cs="Arial"/>
        </w:rPr>
        <w:t>.</w:t>
      </w:r>
      <w:r w:rsidRPr="0034605A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34605A">
        <w:rPr>
          <w:rFonts w:ascii="Arial" w:eastAsia="MS Mincho" w:hAnsi="Arial" w:cs="Arial"/>
        </w:rPr>
        <w:t xml:space="preserve">2 </w:t>
      </w:r>
      <w:r w:rsidR="0034605A">
        <w:rPr>
          <w:rFonts w:ascii="Arial" w:eastAsia="MS Mincho" w:hAnsi="Arial" w:cs="Arial"/>
        </w:rPr>
        <w:t>-</w:t>
      </w:r>
      <w:r w:rsidRPr="0034605A">
        <w:rPr>
          <w:rFonts w:ascii="Arial" w:eastAsia="MS Mincho" w:hAnsi="Arial" w:cs="Arial"/>
        </w:rPr>
        <w:t xml:space="preserve">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Pr="00EB31CC">
        <w:rPr>
          <w:rFonts w:ascii="Arial" w:eastAsia="MS Mincho" w:hAnsi="Arial" w:cs="Arial"/>
          <w:strike/>
          <w:color w:val="FF0000"/>
        </w:rPr>
        <w:t>P</w:t>
      </w:r>
      <w:r w:rsidR="00A642BC" w:rsidRPr="0034605A">
        <w:rPr>
          <w:rFonts w:ascii="Arial" w:eastAsia="MS Mincho" w:hAnsi="Arial" w:cs="Arial"/>
        </w:rPr>
        <w:t>.</w:t>
      </w:r>
      <w:r w:rsidRPr="0034605A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34605A">
        <w:rPr>
          <w:rFonts w:ascii="Arial" w:eastAsia="MS Mincho" w:hAnsi="Arial" w:cs="Arial"/>
        </w:rPr>
        <w:t xml:space="preserve">2 </w:t>
      </w:r>
      <w:r w:rsidR="0034605A">
        <w:rPr>
          <w:rFonts w:ascii="Arial" w:eastAsia="MS Mincho" w:hAnsi="Arial" w:cs="Arial"/>
        </w:rPr>
        <w:t>-</w:t>
      </w:r>
      <w:r w:rsidRPr="0034605A">
        <w:rPr>
          <w:rFonts w:ascii="Arial" w:eastAsia="MS Mincho" w:hAnsi="Arial" w:cs="Arial"/>
        </w:rPr>
        <w:t xml:space="preserve"> Z</w:t>
      </w:r>
      <w:r w:rsidR="00A642BC" w:rsidRPr="0034605A">
        <w:rPr>
          <w:rFonts w:ascii="Arial" w:eastAsia="MS Mincho" w:hAnsi="Arial" w:cs="Arial"/>
        </w:rPr>
        <w:t>.</w:t>
      </w:r>
      <w:r w:rsidRPr="0034605A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34605A">
        <w:rPr>
          <w:rFonts w:ascii="Arial" w:eastAsia="MS Mincho" w:hAnsi="Arial" w:cs="Arial"/>
        </w:rPr>
        <w:t xml:space="preserve">4 v Českých Kopistech se jedná o poměrně výrazné extenzivní rozšíření ploch pro obytnou zástavbu, přičemž v sídle dosud nejsou využity již navrhované rozvojové plochy pro stejnou funkci. </w:t>
      </w:r>
      <w:r w:rsidRPr="006748C0">
        <w:rPr>
          <w:rFonts w:ascii="Arial" w:eastAsia="MS Mincho" w:hAnsi="Arial" w:cs="Arial"/>
          <w:strike/>
          <w:color w:val="FF0000"/>
        </w:rPr>
        <w:t>Z hlediska celkové koncepce využití území je tedy součástí návrhu i převedení části plochy Z</w:t>
      </w:r>
      <w:r w:rsidR="00A642BC" w:rsidRPr="006748C0">
        <w:rPr>
          <w:rFonts w:ascii="Arial" w:eastAsia="MS Mincho" w:hAnsi="Arial" w:cs="Arial"/>
          <w:strike/>
          <w:color w:val="FF0000"/>
        </w:rPr>
        <w:t>.</w:t>
      </w:r>
      <w:r w:rsidRPr="006748C0">
        <w:rPr>
          <w:rFonts w:ascii="Arial" w:eastAsia="MS Mincho" w:hAnsi="Arial" w:cs="Arial"/>
          <w:strike/>
          <w:color w:val="FF0000"/>
        </w:rPr>
        <w:t>52 z druhé etapy do etapy první a zařazení lokality Změny č.1 ÚP Terezín do druhé et</w:t>
      </w:r>
      <w:r w:rsidRPr="006748C0">
        <w:rPr>
          <w:rFonts w:ascii="Arial" w:eastAsia="MS Mincho" w:hAnsi="Arial" w:cs="Arial"/>
          <w:strike/>
          <w:color w:val="FF0000"/>
        </w:rPr>
        <w:t>a</w:t>
      </w:r>
      <w:r w:rsidRPr="006748C0">
        <w:rPr>
          <w:rFonts w:ascii="Arial" w:eastAsia="MS Mincho" w:hAnsi="Arial" w:cs="Arial"/>
          <w:strike/>
          <w:color w:val="FF0000"/>
        </w:rPr>
        <w:t xml:space="preserve">py. </w:t>
      </w:r>
    </w:p>
    <w:p w14:paraId="6D7B2A86" w14:textId="77777777" w:rsidR="00DE057F" w:rsidRPr="0034605A" w:rsidRDefault="00CE5513" w:rsidP="00985FF6">
      <w:pPr>
        <w:ind w:firstLine="539"/>
        <w:jc w:val="both"/>
        <w:rPr>
          <w:rFonts w:ascii="Arial" w:eastAsia="MS Mincho" w:hAnsi="Arial" w:cs="Arial"/>
        </w:rPr>
      </w:pPr>
      <w:r w:rsidRPr="0034605A">
        <w:rPr>
          <w:rFonts w:ascii="Arial" w:eastAsia="MS Mincho" w:hAnsi="Arial" w:cs="Arial"/>
        </w:rPr>
        <w:t xml:space="preserve">Změna </w:t>
      </w:r>
      <w:r w:rsidR="00F27D6A" w:rsidRPr="0034605A">
        <w:rPr>
          <w:rFonts w:ascii="Arial" w:eastAsia="MS Mincho" w:hAnsi="Arial" w:cs="Arial"/>
        </w:rPr>
        <w:t>č.3</w:t>
      </w:r>
      <w:r w:rsidRPr="0034605A">
        <w:rPr>
          <w:rFonts w:ascii="Arial" w:eastAsia="MS Mincho" w:hAnsi="Arial" w:cs="Arial"/>
        </w:rPr>
        <w:t xml:space="preserve"> ÚP Terezín zahrnuje do zastavitelných ploch po prověření </w:t>
      </w:r>
      <w:r w:rsidR="008B16ED" w:rsidRPr="0034605A">
        <w:rPr>
          <w:rFonts w:ascii="Arial" w:eastAsia="MS Mincho" w:hAnsi="Arial" w:cs="Arial"/>
        </w:rPr>
        <w:t xml:space="preserve">dvě nové zastavitelné plochy </w:t>
      </w:r>
      <w:r w:rsidRPr="0034605A">
        <w:rPr>
          <w:rFonts w:ascii="Arial" w:eastAsia="MS Mincho" w:hAnsi="Arial" w:cs="Arial"/>
        </w:rPr>
        <w:t>bez zásahu do celkové urbanistické koncepce.</w:t>
      </w:r>
      <w:r w:rsidR="008B16ED" w:rsidRPr="0034605A">
        <w:rPr>
          <w:rFonts w:ascii="Arial" w:eastAsia="MS Mincho" w:hAnsi="Arial" w:cs="Arial"/>
        </w:rPr>
        <w:t xml:space="preserve"> </w:t>
      </w:r>
      <w:r w:rsidRPr="0034605A">
        <w:rPr>
          <w:rFonts w:ascii="Arial" w:eastAsia="MS Mincho" w:hAnsi="Arial" w:cs="Arial"/>
        </w:rPr>
        <w:t xml:space="preserve">V katastrálním území České Kopisty se </w:t>
      </w:r>
      <w:r w:rsidR="008B16ED" w:rsidRPr="0034605A">
        <w:rPr>
          <w:rFonts w:ascii="Arial" w:eastAsia="MS Mincho" w:hAnsi="Arial" w:cs="Arial"/>
        </w:rPr>
        <w:t xml:space="preserve">v lokalitě 3/6 jako doplnění proluky ve stávající zástavbě vymezuje </w:t>
      </w:r>
      <w:r w:rsidRPr="0034605A">
        <w:rPr>
          <w:rFonts w:ascii="Arial" w:eastAsia="MS Mincho" w:hAnsi="Arial" w:cs="Arial"/>
        </w:rPr>
        <w:t>zastaviteln</w:t>
      </w:r>
      <w:r w:rsidR="008B16ED" w:rsidRPr="0034605A">
        <w:rPr>
          <w:rFonts w:ascii="Arial" w:eastAsia="MS Mincho" w:hAnsi="Arial" w:cs="Arial"/>
        </w:rPr>
        <w:t>á plocha</w:t>
      </w:r>
      <w:r w:rsidRPr="0034605A">
        <w:rPr>
          <w:rFonts w:ascii="Arial" w:eastAsia="MS Mincho" w:hAnsi="Arial" w:cs="Arial"/>
        </w:rPr>
        <w:t xml:space="preserve"> bydlení v rodinných domech - venkovské (BV</w:t>
      </w:r>
      <w:r w:rsidR="00DB0190" w:rsidRPr="0034605A">
        <w:rPr>
          <w:rFonts w:ascii="Arial" w:eastAsia="MS Mincho" w:hAnsi="Arial" w:cs="Arial"/>
        </w:rPr>
        <w:t>.</w:t>
      </w:r>
      <w:r w:rsidR="008D74C5" w:rsidRPr="0034605A">
        <w:rPr>
          <w:rFonts w:ascii="Arial" w:eastAsia="MS Mincho" w:hAnsi="Arial" w:cs="Arial"/>
        </w:rPr>
        <w:t>1</w:t>
      </w:r>
      <w:r w:rsidRPr="0034605A">
        <w:rPr>
          <w:rFonts w:ascii="Arial" w:eastAsia="MS Mincho" w:hAnsi="Arial" w:cs="Arial"/>
        </w:rPr>
        <w:t xml:space="preserve">) </w:t>
      </w:r>
      <w:r w:rsidR="00A040FF" w:rsidRPr="0034605A">
        <w:rPr>
          <w:rFonts w:ascii="Arial" w:eastAsia="MS Mincho" w:hAnsi="Arial" w:cs="Arial"/>
        </w:rPr>
        <w:t>pr</w:t>
      </w:r>
      <w:r w:rsidRPr="0034605A">
        <w:rPr>
          <w:rFonts w:ascii="Arial" w:eastAsia="MS Mincho" w:hAnsi="Arial" w:cs="Arial"/>
        </w:rPr>
        <w:t xml:space="preserve">o pozemek p.č.108/16 </w:t>
      </w:r>
      <w:r w:rsidR="00A040FF" w:rsidRPr="0034605A">
        <w:rPr>
          <w:rFonts w:ascii="Arial" w:eastAsia="MS Mincho" w:hAnsi="Arial" w:cs="Arial"/>
        </w:rPr>
        <w:t>na</w:t>
      </w:r>
      <w:r w:rsidRPr="0034605A">
        <w:rPr>
          <w:rFonts w:ascii="Arial" w:eastAsia="MS Mincho" w:hAnsi="Arial" w:cs="Arial"/>
        </w:rPr>
        <w:t xml:space="preserve"> výstavbu garáže </w:t>
      </w:r>
      <w:r w:rsidR="00DF7B41" w:rsidRPr="0034605A">
        <w:rPr>
          <w:rFonts w:ascii="Arial" w:eastAsia="MS Mincho" w:hAnsi="Arial" w:cs="Arial"/>
        </w:rPr>
        <w:t>(</w:t>
      </w:r>
      <w:r w:rsidR="002A43B0" w:rsidRPr="0034605A">
        <w:rPr>
          <w:rFonts w:ascii="Arial" w:eastAsia="MS Mincho" w:hAnsi="Arial" w:cs="Arial"/>
        </w:rPr>
        <w:t>Z</w:t>
      </w:r>
      <w:r w:rsidR="00DB0190" w:rsidRPr="0034605A">
        <w:rPr>
          <w:rFonts w:ascii="Arial" w:eastAsia="MS Mincho" w:hAnsi="Arial" w:cs="Arial"/>
        </w:rPr>
        <w:t>.</w:t>
      </w:r>
      <w:r w:rsidR="002A43B0" w:rsidRPr="0034605A">
        <w:rPr>
          <w:rFonts w:ascii="Arial" w:eastAsia="MS Mincho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2A43B0" w:rsidRPr="0034605A">
        <w:rPr>
          <w:rFonts w:ascii="Arial" w:eastAsia="MS Mincho" w:hAnsi="Arial" w:cs="Arial"/>
        </w:rPr>
        <w:t>6</w:t>
      </w:r>
      <w:r w:rsidR="00DF7B41" w:rsidRPr="0034605A">
        <w:rPr>
          <w:rFonts w:ascii="Arial" w:eastAsia="MS Mincho" w:hAnsi="Arial" w:cs="Arial"/>
        </w:rPr>
        <w:t>)</w:t>
      </w:r>
      <w:r w:rsidR="002A43B0" w:rsidRPr="0034605A">
        <w:rPr>
          <w:rFonts w:ascii="Arial" w:eastAsia="MS Mincho" w:hAnsi="Arial" w:cs="Arial"/>
        </w:rPr>
        <w:t xml:space="preserve">. </w:t>
      </w:r>
      <w:r w:rsidR="00DE057F" w:rsidRPr="0034605A">
        <w:rPr>
          <w:rFonts w:ascii="Arial" w:eastAsia="MS Mincho" w:hAnsi="Arial" w:cs="Arial"/>
        </w:rPr>
        <w:t>V katastrálním území Počaply u Terezína se</w:t>
      </w:r>
      <w:r w:rsidR="00DF7B41" w:rsidRPr="0034605A">
        <w:rPr>
          <w:rFonts w:ascii="Arial" w:eastAsia="MS Mincho" w:hAnsi="Arial" w:cs="Arial"/>
        </w:rPr>
        <w:t xml:space="preserve"> </w:t>
      </w:r>
      <w:r w:rsidR="00DE057F" w:rsidRPr="0034605A">
        <w:rPr>
          <w:rFonts w:ascii="Arial" w:eastAsia="MS Mincho" w:hAnsi="Arial" w:cs="Arial"/>
        </w:rPr>
        <w:t>rozši</w:t>
      </w:r>
      <w:r w:rsidR="006A53FE" w:rsidRPr="0034605A">
        <w:rPr>
          <w:rFonts w:ascii="Arial" w:eastAsia="MS Mincho" w:hAnsi="Arial" w:cs="Arial"/>
        </w:rPr>
        <w:t xml:space="preserve">řují zastavitelné plochy o </w:t>
      </w:r>
      <w:r w:rsidR="00DE057F" w:rsidRPr="0034605A">
        <w:rPr>
          <w:rFonts w:ascii="Arial" w:eastAsia="MS Mincho" w:hAnsi="Arial" w:cs="Arial"/>
        </w:rPr>
        <w:t>oplocenou část pozemku p.č.101/1</w:t>
      </w:r>
      <w:r w:rsidR="00A040FF" w:rsidRPr="0034605A">
        <w:rPr>
          <w:rFonts w:ascii="Arial" w:eastAsia="MS Mincho" w:hAnsi="Arial" w:cs="Arial"/>
        </w:rPr>
        <w:t xml:space="preserve"> </w:t>
      </w:r>
      <w:r w:rsidR="006A53FE" w:rsidRPr="0034605A">
        <w:rPr>
          <w:rFonts w:ascii="Arial" w:eastAsia="MS Mincho" w:hAnsi="Arial" w:cs="Arial"/>
        </w:rPr>
        <w:t>(Z</w:t>
      </w:r>
      <w:r w:rsidR="00A642BC" w:rsidRPr="0034605A">
        <w:rPr>
          <w:rFonts w:ascii="Arial" w:eastAsia="MS Mincho" w:hAnsi="Arial" w:cs="Arial"/>
        </w:rPr>
        <w:t>.</w:t>
      </w:r>
      <w:r w:rsidR="006A53FE" w:rsidRPr="0034605A">
        <w:rPr>
          <w:rFonts w:ascii="Arial" w:eastAsia="MS Mincho" w:hAnsi="Arial" w:cs="Arial"/>
        </w:rPr>
        <w:t>3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6A53FE" w:rsidRPr="0034605A">
        <w:rPr>
          <w:rFonts w:ascii="Arial" w:eastAsia="MS Mincho" w:hAnsi="Arial" w:cs="Arial"/>
        </w:rPr>
        <w:t xml:space="preserve">7) </w:t>
      </w:r>
      <w:r w:rsidR="00DE057F" w:rsidRPr="0034605A">
        <w:rPr>
          <w:rFonts w:ascii="Arial" w:eastAsia="MS Mincho" w:hAnsi="Arial" w:cs="Arial"/>
        </w:rPr>
        <w:t>z ploch zemědělských – orná půda (</w:t>
      </w:r>
      <w:r w:rsidR="00A642BC" w:rsidRPr="0034605A">
        <w:rPr>
          <w:rFonts w:ascii="Arial" w:hAnsi="Arial" w:cs="Arial"/>
        </w:rPr>
        <w:t>AP.p</w:t>
      </w:r>
      <w:r w:rsidR="00DE057F" w:rsidRPr="0034605A">
        <w:rPr>
          <w:rFonts w:ascii="Arial" w:eastAsia="MS Mincho" w:hAnsi="Arial" w:cs="Arial"/>
        </w:rPr>
        <w:t>) na plochy výroby zemědělské a lesni</w:t>
      </w:r>
      <w:r w:rsidR="00DE057F" w:rsidRPr="0034605A">
        <w:rPr>
          <w:rFonts w:ascii="Arial" w:eastAsia="MS Mincho" w:hAnsi="Arial" w:cs="Arial"/>
        </w:rPr>
        <w:t>c</w:t>
      </w:r>
      <w:r w:rsidR="00DE057F" w:rsidRPr="0034605A">
        <w:rPr>
          <w:rFonts w:ascii="Arial" w:eastAsia="MS Mincho" w:hAnsi="Arial" w:cs="Arial"/>
        </w:rPr>
        <w:t>ké (VZ)</w:t>
      </w:r>
      <w:r w:rsidR="00BC6E27" w:rsidRPr="0034605A">
        <w:rPr>
          <w:rFonts w:ascii="Arial" w:eastAsia="MS Mincho" w:hAnsi="Arial" w:cs="Arial"/>
        </w:rPr>
        <w:t xml:space="preserve"> – lokalita 3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BC6E27" w:rsidRPr="0034605A">
        <w:rPr>
          <w:rFonts w:ascii="Arial" w:eastAsia="MS Mincho" w:hAnsi="Arial" w:cs="Arial"/>
        </w:rPr>
        <w:t>7.</w:t>
      </w:r>
    </w:p>
    <w:p w14:paraId="291B444E" w14:textId="77777777" w:rsidR="00B63197" w:rsidRPr="0034605A" w:rsidRDefault="00B63197" w:rsidP="00985FF6">
      <w:pPr>
        <w:ind w:firstLine="539"/>
        <w:jc w:val="both"/>
        <w:rPr>
          <w:rFonts w:ascii="Arial" w:eastAsia="MS Mincho" w:hAnsi="Arial" w:cs="Arial"/>
        </w:rPr>
      </w:pPr>
      <w:r w:rsidRPr="0034605A">
        <w:rPr>
          <w:rFonts w:ascii="Arial" w:eastAsia="MS Mincho" w:hAnsi="Arial" w:cs="Arial"/>
        </w:rPr>
        <w:t>V ostatních lokalitách Změny č.3 ÚP Terezín nedochází k novému vymezení zastavitelných či přestavbových ploch, jedná se pouze a aktualizaci, resp. změnu využití stabilizovaných ploch</w:t>
      </w:r>
      <w:r w:rsidR="00357683" w:rsidRPr="0034605A">
        <w:rPr>
          <w:rFonts w:ascii="Arial" w:eastAsia="MS Mincho" w:hAnsi="Arial" w:cs="Arial"/>
        </w:rPr>
        <w:t xml:space="preserve"> či jejich upřesnění.</w:t>
      </w:r>
    </w:p>
    <w:p w14:paraId="161824DA" w14:textId="77777777" w:rsidR="00B63197" w:rsidRPr="0034605A" w:rsidRDefault="00634036" w:rsidP="00985FF6">
      <w:pPr>
        <w:ind w:firstLine="539"/>
        <w:jc w:val="both"/>
        <w:rPr>
          <w:rFonts w:ascii="Arial" w:eastAsia="MS Mincho" w:hAnsi="Arial" w:cs="Arial"/>
          <w:i/>
        </w:rPr>
      </w:pPr>
      <w:r w:rsidRPr="0034605A">
        <w:rPr>
          <w:rFonts w:ascii="Arial" w:eastAsia="MS Mincho" w:hAnsi="Arial" w:cs="Arial"/>
        </w:rPr>
        <w:t xml:space="preserve">V lokalitě </w:t>
      </w:r>
      <w:r w:rsidR="002A43B0" w:rsidRPr="0034605A">
        <w:rPr>
          <w:rFonts w:ascii="Arial" w:eastAsia="MS Mincho" w:hAnsi="Arial" w:cs="Arial"/>
        </w:rPr>
        <w:t xml:space="preserve">3/2 se mění účel využití </w:t>
      </w:r>
      <w:r w:rsidR="002109C8" w:rsidRPr="0034605A">
        <w:rPr>
          <w:rFonts w:ascii="Arial" w:eastAsia="MS Mincho" w:hAnsi="Arial" w:cs="Arial"/>
        </w:rPr>
        <w:t xml:space="preserve">vymezené </w:t>
      </w:r>
      <w:r w:rsidR="002A43B0" w:rsidRPr="0034605A">
        <w:rPr>
          <w:rFonts w:ascii="Arial" w:eastAsia="MS Mincho" w:hAnsi="Arial" w:cs="Arial"/>
        </w:rPr>
        <w:t xml:space="preserve">stabilizované plochy </w:t>
      </w:r>
      <w:r w:rsidR="00DE057F" w:rsidRPr="0034605A">
        <w:rPr>
          <w:rFonts w:ascii="Arial" w:eastAsia="MS Mincho" w:hAnsi="Arial" w:cs="Arial"/>
        </w:rPr>
        <w:t xml:space="preserve">na pozemku st.p.č.216/2 k.ú. Terezín </w:t>
      </w:r>
      <w:r w:rsidR="002A43B0" w:rsidRPr="0034605A">
        <w:rPr>
          <w:rFonts w:ascii="Arial" w:eastAsia="MS Mincho" w:hAnsi="Arial" w:cs="Arial"/>
        </w:rPr>
        <w:t>z </w:t>
      </w:r>
      <w:r w:rsidR="005D6443" w:rsidRPr="0034605A">
        <w:rPr>
          <w:rFonts w:ascii="Arial" w:eastAsia="MS Mincho" w:hAnsi="Arial" w:cs="Arial"/>
        </w:rPr>
        <w:t>ploch občanského vybavení – komerční zařízení malá a střední (</w:t>
      </w:r>
      <w:r w:rsidR="00A642BC" w:rsidRPr="0034605A">
        <w:rPr>
          <w:rFonts w:ascii="Arial" w:hAnsi="Arial" w:cs="Arial"/>
        </w:rPr>
        <w:t>OK.1</w:t>
      </w:r>
      <w:r w:rsidR="005D6443" w:rsidRPr="0034605A">
        <w:rPr>
          <w:rFonts w:ascii="Arial" w:eastAsia="MS Mincho" w:hAnsi="Arial" w:cs="Arial"/>
        </w:rPr>
        <w:t>) na plochy obytné smíšené městské (S</w:t>
      </w:r>
      <w:r w:rsidR="00A642BC" w:rsidRPr="0034605A">
        <w:rPr>
          <w:rFonts w:ascii="Arial" w:eastAsia="MS Mincho" w:hAnsi="Arial" w:cs="Arial"/>
        </w:rPr>
        <w:t>M</w:t>
      </w:r>
      <w:r w:rsidR="005D6443" w:rsidRPr="0034605A">
        <w:rPr>
          <w:rFonts w:ascii="Arial" w:eastAsia="MS Mincho" w:hAnsi="Arial" w:cs="Arial"/>
        </w:rPr>
        <w:t>).</w:t>
      </w:r>
      <w:r w:rsidR="00357683" w:rsidRPr="0034605A">
        <w:rPr>
          <w:rFonts w:ascii="Arial" w:eastAsia="MS Mincho" w:hAnsi="Arial" w:cs="Arial"/>
        </w:rPr>
        <w:t xml:space="preserve"> </w:t>
      </w:r>
      <w:r w:rsidR="002A43B0" w:rsidRPr="0034605A">
        <w:rPr>
          <w:rFonts w:ascii="Arial" w:eastAsia="MS Mincho" w:hAnsi="Arial" w:cs="Arial"/>
        </w:rPr>
        <w:t xml:space="preserve">V lokalitě 3/3 se na základě postupné realizace </w:t>
      </w:r>
      <w:r w:rsidR="005D6443" w:rsidRPr="0034605A">
        <w:rPr>
          <w:rFonts w:ascii="Arial" w:eastAsia="MS Mincho" w:hAnsi="Arial" w:cs="Arial"/>
        </w:rPr>
        <w:t xml:space="preserve">zohledňuje aktuální stav využití území a </w:t>
      </w:r>
      <w:r w:rsidR="002A43B0" w:rsidRPr="0034605A">
        <w:rPr>
          <w:rFonts w:ascii="Arial" w:eastAsia="MS Mincho" w:hAnsi="Arial" w:cs="Arial"/>
        </w:rPr>
        <w:t>přesouvá</w:t>
      </w:r>
      <w:r w:rsidR="005D6443" w:rsidRPr="0034605A">
        <w:rPr>
          <w:rFonts w:ascii="Arial" w:eastAsia="MS Mincho" w:hAnsi="Arial" w:cs="Arial"/>
        </w:rPr>
        <w:t xml:space="preserve"> se</w:t>
      </w:r>
      <w:r w:rsidR="002A43B0" w:rsidRPr="0034605A">
        <w:rPr>
          <w:rFonts w:ascii="Arial" w:eastAsia="MS Mincho" w:hAnsi="Arial" w:cs="Arial"/>
        </w:rPr>
        <w:t xml:space="preserve"> </w:t>
      </w:r>
      <w:r w:rsidR="005D6443" w:rsidRPr="0034605A">
        <w:rPr>
          <w:rFonts w:ascii="Arial" w:eastAsia="MS Mincho" w:hAnsi="Arial" w:cs="Arial"/>
        </w:rPr>
        <w:t xml:space="preserve">do 1.etapy zbytek již </w:t>
      </w:r>
      <w:r w:rsidR="002A43B0" w:rsidRPr="0034605A">
        <w:rPr>
          <w:rFonts w:ascii="Arial" w:eastAsia="MS Mincho" w:hAnsi="Arial" w:cs="Arial"/>
        </w:rPr>
        <w:t>dříve vymezen</w:t>
      </w:r>
      <w:r w:rsidR="005D6443" w:rsidRPr="0034605A">
        <w:rPr>
          <w:rFonts w:ascii="Arial" w:eastAsia="MS Mincho" w:hAnsi="Arial" w:cs="Arial"/>
        </w:rPr>
        <w:t>é</w:t>
      </w:r>
      <w:r w:rsidR="002A43B0" w:rsidRPr="0034605A">
        <w:rPr>
          <w:rFonts w:ascii="Arial" w:eastAsia="MS Mincho" w:hAnsi="Arial" w:cs="Arial"/>
        </w:rPr>
        <w:t xml:space="preserve"> zastaviteln</w:t>
      </w:r>
      <w:r w:rsidR="005D6443" w:rsidRPr="0034605A">
        <w:rPr>
          <w:rFonts w:ascii="Arial" w:eastAsia="MS Mincho" w:hAnsi="Arial" w:cs="Arial"/>
        </w:rPr>
        <w:t>é</w:t>
      </w:r>
      <w:r w:rsidR="002A43B0" w:rsidRPr="0034605A">
        <w:rPr>
          <w:rFonts w:ascii="Arial" w:eastAsia="MS Mincho" w:hAnsi="Arial" w:cs="Arial"/>
        </w:rPr>
        <w:t xml:space="preserve"> ploch</w:t>
      </w:r>
      <w:r w:rsidR="005D6443" w:rsidRPr="0034605A">
        <w:rPr>
          <w:rFonts w:ascii="Arial" w:eastAsia="MS Mincho" w:hAnsi="Arial" w:cs="Arial"/>
        </w:rPr>
        <w:t>y</w:t>
      </w:r>
      <w:r w:rsidR="002A43B0" w:rsidRPr="0034605A">
        <w:rPr>
          <w:rFonts w:ascii="Arial" w:eastAsia="MS Mincho" w:hAnsi="Arial" w:cs="Arial"/>
        </w:rPr>
        <w:t xml:space="preserve"> </w:t>
      </w:r>
      <w:r w:rsidR="005D6443" w:rsidRPr="0034605A">
        <w:rPr>
          <w:rFonts w:ascii="Arial" w:eastAsia="MS Mincho" w:hAnsi="Arial" w:cs="Arial"/>
        </w:rPr>
        <w:t>Z</w:t>
      </w:r>
      <w:r w:rsidR="00A642BC" w:rsidRPr="0034605A">
        <w:rPr>
          <w:rFonts w:ascii="Arial" w:eastAsia="MS Mincho" w:hAnsi="Arial" w:cs="Arial"/>
        </w:rPr>
        <w:t>.</w:t>
      </w:r>
      <w:r w:rsidR="005D6443" w:rsidRPr="0034605A">
        <w:rPr>
          <w:rFonts w:ascii="Arial" w:eastAsia="MS Mincho" w:hAnsi="Arial" w:cs="Arial"/>
        </w:rPr>
        <w:t xml:space="preserve">3 </w:t>
      </w:r>
      <w:r w:rsidR="002A43B0" w:rsidRPr="0034605A">
        <w:rPr>
          <w:rFonts w:ascii="Arial" w:eastAsia="MS Mincho" w:hAnsi="Arial" w:cs="Arial"/>
        </w:rPr>
        <w:t>na pozemcích p.č.457 a 458</w:t>
      </w:r>
      <w:r w:rsidR="00452FCD" w:rsidRPr="0034605A">
        <w:rPr>
          <w:rFonts w:ascii="Arial" w:eastAsia="MS Mincho" w:hAnsi="Arial" w:cs="Arial"/>
        </w:rPr>
        <w:t xml:space="preserve"> v k.ú. Nové Kopisty.</w:t>
      </w:r>
      <w:r w:rsidR="002A43B0" w:rsidRPr="0034605A">
        <w:rPr>
          <w:rFonts w:ascii="Arial" w:eastAsia="MS Mincho" w:hAnsi="Arial" w:cs="Arial"/>
        </w:rPr>
        <w:t xml:space="preserve"> </w:t>
      </w:r>
      <w:r w:rsidR="00CE5513" w:rsidRPr="0034605A">
        <w:rPr>
          <w:rFonts w:ascii="Arial" w:eastAsia="MS Mincho" w:hAnsi="Arial" w:cs="Arial"/>
        </w:rPr>
        <w:t xml:space="preserve">V lokalitě </w:t>
      </w:r>
      <w:r w:rsidR="002A43B0" w:rsidRPr="0034605A">
        <w:rPr>
          <w:rFonts w:ascii="Arial" w:eastAsia="MS Mincho" w:hAnsi="Arial" w:cs="Arial"/>
        </w:rPr>
        <w:t xml:space="preserve">3/4 </w:t>
      </w:r>
      <w:r w:rsidR="00CE5513" w:rsidRPr="0034605A">
        <w:rPr>
          <w:rFonts w:ascii="Arial" w:eastAsia="MS Mincho" w:hAnsi="Arial" w:cs="Arial"/>
        </w:rPr>
        <w:t xml:space="preserve">dochází k převodu pozemků </w:t>
      </w:r>
      <w:r w:rsidR="002A43B0" w:rsidRPr="0034605A">
        <w:rPr>
          <w:rFonts w:ascii="Arial" w:eastAsia="MS Mincho" w:hAnsi="Arial" w:cs="Arial"/>
        </w:rPr>
        <w:t>st.151 a 203 a dále poze</w:t>
      </w:r>
      <w:r w:rsidR="002A43B0" w:rsidRPr="0034605A">
        <w:rPr>
          <w:rFonts w:ascii="Arial" w:eastAsia="MS Mincho" w:hAnsi="Arial" w:cs="Arial"/>
        </w:rPr>
        <w:t>m</w:t>
      </w:r>
      <w:r w:rsidR="002A43B0" w:rsidRPr="0034605A">
        <w:rPr>
          <w:rFonts w:ascii="Arial" w:eastAsia="MS Mincho" w:hAnsi="Arial" w:cs="Arial"/>
        </w:rPr>
        <w:t>ků p.č.451/2, 451/3 a 451/8</w:t>
      </w:r>
      <w:r w:rsidR="00CE5513" w:rsidRPr="0034605A">
        <w:rPr>
          <w:rFonts w:ascii="Arial" w:eastAsia="MS Mincho" w:hAnsi="Arial" w:cs="Arial"/>
        </w:rPr>
        <w:t xml:space="preserve">, </w:t>
      </w:r>
      <w:r w:rsidR="00452FCD" w:rsidRPr="0034605A">
        <w:rPr>
          <w:rFonts w:ascii="Arial" w:eastAsia="MS Mincho" w:hAnsi="Arial" w:cs="Arial"/>
        </w:rPr>
        <w:t xml:space="preserve">vše v k.ú. České Kopisty, </w:t>
      </w:r>
      <w:r w:rsidR="00CE5513" w:rsidRPr="0034605A">
        <w:rPr>
          <w:rFonts w:ascii="Arial" w:eastAsia="MS Mincho" w:hAnsi="Arial" w:cs="Arial"/>
        </w:rPr>
        <w:t xml:space="preserve">které </w:t>
      </w:r>
      <w:r w:rsidR="00A040FF" w:rsidRPr="0034605A">
        <w:rPr>
          <w:rFonts w:ascii="Arial" w:eastAsia="MS Mincho" w:hAnsi="Arial" w:cs="Arial"/>
        </w:rPr>
        <w:t>jsou dlouhodobě nevy</w:t>
      </w:r>
      <w:r w:rsidR="00A040FF" w:rsidRPr="0034605A">
        <w:rPr>
          <w:rFonts w:ascii="Arial" w:eastAsia="MS Mincho" w:hAnsi="Arial" w:cs="Arial"/>
        </w:rPr>
        <w:t>u</w:t>
      </w:r>
      <w:r w:rsidR="00A040FF" w:rsidRPr="0034605A">
        <w:rPr>
          <w:rFonts w:ascii="Arial" w:eastAsia="MS Mincho" w:hAnsi="Arial" w:cs="Arial"/>
        </w:rPr>
        <w:t xml:space="preserve">žité, devastované a </w:t>
      </w:r>
      <w:r w:rsidR="00CE5513" w:rsidRPr="0034605A">
        <w:rPr>
          <w:rFonts w:ascii="Arial" w:eastAsia="MS Mincho" w:hAnsi="Arial" w:cs="Arial"/>
        </w:rPr>
        <w:t>byly ÚP Terezín určeny k asanaci, do ploch zemědělských – o</w:t>
      </w:r>
      <w:r w:rsidR="00CE5513" w:rsidRPr="0034605A">
        <w:rPr>
          <w:rFonts w:ascii="Arial" w:eastAsia="MS Mincho" w:hAnsi="Arial" w:cs="Arial"/>
        </w:rPr>
        <w:t>r</w:t>
      </w:r>
      <w:r w:rsidR="00CE5513" w:rsidRPr="0034605A">
        <w:rPr>
          <w:rFonts w:ascii="Arial" w:eastAsia="MS Mincho" w:hAnsi="Arial" w:cs="Arial"/>
        </w:rPr>
        <w:lastRenderedPageBreak/>
        <w:t>ná půda (</w:t>
      </w:r>
      <w:r w:rsidR="00A642BC" w:rsidRPr="0034605A">
        <w:rPr>
          <w:rFonts w:ascii="Arial" w:hAnsi="Arial" w:cs="Arial"/>
        </w:rPr>
        <w:t>AP.p</w:t>
      </w:r>
      <w:r w:rsidR="00CE5513" w:rsidRPr="0034605A">
        <w:rPr>
          <w:rFonts w:ascii="Arial" w:eastAsia="MS Mincho" w:hAnsi="Arial" w:cs="Arial"/>
        </w:rPr>
        <w:t>).</w:t>
      </w:r>
      <w:r w:rsidR="00357683" w:rsidRPr="0034605A">
        <w:rPr>
          <w:rFonts w:ascii="Arial" w:eastAsia="MS Mincho" w:hAnsi="Arial" w:cs="Arial"/>
        </w:rPr>
        <w:t xml:space="preserve"> </w:t>
      </w:r>
      <w:r w:rsidR="002109C8" w:rsidRPr="0034605A">
        <w:rPr>
          <w:rFonts w:ascii="Arial" w:eastAsia="MS Mincho" w:hAnsi="Arial" w:cs="Arial"/>
        </w:rPr>
        <w:t>V lokalitě 3/5 se mění účel využití vymezené stabilizované plochy v rozsahu pozemku p.č.479/3 k.ú. Nové Kopisty z ploch zeleně ochranné a izolační (ZO) na plochy technické infrastruktury (T</w:t>
      </w:r>
      <w:r w:rsidR="00A642BC" w:rsidRPr="0034605A">
        <w:rPr>
          <w:rFonts w:ascii="Arial" w:eastAsia="MS Mincho" w:hAnsi="Arial" w:cs="Arial"/>
        </w:rPr>
        <w:t>U</w:t>
      </w:r>
      <w:r w:rsidR="00DE057F" w:rsidRPr="0034605A">
        <w:rPr>
          <w:rFonts w:ascii="Arial" w:eastAsia="MS Mincho" w:hAnsi="Arial" w:cs="Arial"/>
        </w:rPr>
        <w:t>).</w:t>
      </w:r>
      <w:r w:rsidR="00357683" w:rsidRPr="0034605A">
        <w:rPr>
          <w:rFonts w:ascii="Arial" w:eastAsia="MS Mincho" w:hAnsi="Arial" w:cs="Arial"/>
        </w:rPr>
        <w:t xml:space="preserve"> </w:t>
      </w:r>
      <w:r w:rsidR="00A040FF" w:rsidRPr="0034605A">
        <w:rPr>
          <w:rFonts w:ascii="Arial" w:eastAsia="MS Mincho" w:hAnsi="Arial" w:cs="Arial"/>
        </w:rPr>
        <w:t xml:space="preserve">V lokalitě </w:t>
      </w:r>
      <w:r w:rsidR="00BC6E27" w:rsidRPr="0034605A">
        <w:rPr>
          <w:rFonts w:ascii="Arial" w:eastAsia="MS Mincho" w:hAnsi="Arial" w:cs="Arial"/>
        </w:rPr>
        <w:t xml:space="preserve">3/11 </w:t>
      </w:r>
      <w:r w:rsidR="00A040FF" w:rsidRPr="0034605A">
        <w:rPr>
          <w:rFonts w:ascii="Arial" w:eastAsia="MS Mincho" w:hAnsi="Arial" w:cs="Arial"/>
        </w:rPr>
        <w:t>jsou změněny dříve v</w:t>
      </w:r>
      <w:r w:rsidR="00A040FF" w:rsidRPr="0034605A">
        <w:rPr>
          <w:rFonts w:ascii="Arial" w:eastAsia="MS Mincho" w:hAnsi="Arial" w:cs="Arial"/>
        </w:rPr>
        <w:t>y</w:t>
      </w:r>
      <w:r w:rsidR="00A040FF" w:rsidRPr="0034605A">
        <w:rPr>
          <w:rFonts w:ascii="Arial" w:eastAsia="MS Mincho" w:hAnsi="Arial" w:cs="Arial"/>
        </w:rPr>
        <w:t>mezené plochy pro</w:t>
      </w:r>
      <w:r w:rsidR="00AC5152" w:rsidRPr="0034605A">
        <w:rPr>
          <w:rFonts w:ascii="Arial" w:eastAsia="MS Mincho" w:hAnsi="Arial" w:cs="Arial"/>
        </w:rPr>
        <w:t xml:space="preserve"> dopravní infrastrukturu silniční (D</w:t>
      </w:r>
      <w:r w:rsidR="00A642BC" w:rsidRPr="0034605A">
        <w:rPr>
          <w:rFonts w:ascii="Arial" w:eastAsia="MS Mincho" w:hAnsi="Arial" w:cs="Arial"/>
        </w:rPr>
        <w:t>S</w:t>
      </w:r>
      <w:r w:rsidR="00AC5152" w:rsidRPr="0034605A">
        <w:rPr>
          <w:rFonts w:ascii="Arial" w:eastAsia="MS Mincho" w:hAnsi="Arial" w:cs="Arial"/>
        </w:rPr>
        <w:t>) a plochy veřejných prostra</w:t>
      </w:r>
      <w:r w:rsidR="00AC5152" w:rsidRPr="0034605A">
        <w:rPr>
          <w:rFonts w:ascii="Arial" w:eastAsia="MS Mincho" w:hAnsi="Arial" w:cs="Arial"/>
        </w:rPr>
        <w:t>n</w:t>
      </w:r>
      <w:r w:rsidR="00AC5152" w:rsidRPr="0034605A">
        <w:rPr>
          <w:rFonts w:ascii="Arial" w:eastAsia="MS Mincho" w:hAnsi="Arial" w:cs="Arial"/>
        </w:rPr>
        <w:t>ství (</w:t>
      </w:r>
      <w:r w:rsidR="00A91923" w:rsidRPr="0034605A">
        <w:rPr>
          <w:rFonts w:ascii="Arial" w:eastAsia="MS Mincho" w:hAnsi="Arial" w:cs="Arial"/>
        </w:rPr>
        <w:t>PU</w:t>
      </w:r>
      <w:r w:rsidR="002F1911" w:rsidRPr="0034605A">
        <w:rPr>
          <w:rFonts w:ascii="Arial" w:eastAsia="MS Mincho" w:hAnsi="Arial" w:cs="Arial"/>
        </w:rPr>
        <w:t>)</w:t>
      </w:r>
      <w:r w:rsidR="00AC5152" w:rsidRPr="0034605A">
        <w:rPr>
          <w:rFonts w:ascii="Arial" w:eastAsia="MS Mincho" w:hAnsi="Arial" w:cs="Arial"/>
        </w:rPr>
        <w:t xml:space="preserve"> </w:t>
      </w:r>
      <w:r w:rsidR="006A53FE" w:rsidRPr="0034605A">
        <w:rPr>
          <w:rFonts w:ascii="Arial" w:eastAsia="MS Mincho" w:hAnsi="Arial" w:cs="Arial"/>
        </w:rPr>
        <w:t xml:space="preserve">podle aktuálních potřeb </w:t>
      </w:r>
      <w:r w:rsidR="00290F01" w:rsidRPr="0034605A">
        <w:rPr>
          <w:rFonts w:ascii="Arial" w:eastAsia="MS Mincho" w:hAnsi="Arial" w:cs="Arial"/>
        </w:rPr>
        <w:t xml:space="preserve">zpět </w:t>
      </w:r>
      <w:r w:rsidR="00AC5152" w:rsidRPr="0034605A">
        <w:rPr>
          <w:rFonts w:ascii="Arial" w:eastAsia="MS Mincho" w:hAnsi="Arial" w:cs="Arial"/>
        </w:rPr>
        <w:t>na navazující plochy zeleně na veřejných pr</w:t>
      </w:r>
      <w:r w:rsidR="00AC5152" w:rsidRPr="0034605A">
        <w:rPr>
          <w:rFonts w:ascii="Arial" w:eastAsia="MS Mincho" w:hAnsi="Arial" w:cs="Arial"/>
        </w:rPr>
        <w:t>o</w:t>
      </w:r>
      <w:r w:rsidR="00AC5152" w:rsidRPr="0034605A">
        <w:rPr>
          <w:rFonts w:ascii="Arial" w:eastAsia="MS Mincho" w:hAnsi="Arial" w:cs="Arial"/>
        </w:rPr>
        <w:t>stranstvích (</w:t>
      </w:r>
      <w:r w:rsidR="00A91923" w:rsidRPr="0034605A">
        <w:rPr>
          <w:rFonts w:ascii="Arial" w:eastAsia="MS Mincho" w:hAnsi="Arial" w:cs="Arial"/>
        </w:rPr>
        <w:t>ZP</w:t>
      </w:r>
      <w:r w:rsidR="00AC5152" w:rsidRPr="0034605A">
        <w:rPr>
          <w:rFonts w:ascii="Arial" w:eastAsia="MS Mincho" w:hAnsi="Arial" w:cs="Arial"/>
        </w:rPr>
        <w:t>) na části pozemku p.č.221/1 v k.ú.</w:t>
      </w:r>
      <w:r w:rsidR="00452FCD" w:rsidRPr="0034605A">
        <w:rPr>
          <w:rFonts w:ascii="Arial" w:eastAsia="MS Mincho" w:hAnsi="Arial" w:cs="Arial"/>
        </w:rPr>
        <w:t xml:space="preserve"> </w:t>
      </w:r>
      <w:r w:rsidR="00AC5152" w:rsidRPr="0034605A">
        <w:rPr>
          <w:rFonts w:ascii="Arial" w:eastAsia="MS Mincho" w:hAnsi="Arial" w:cs="Arial"/>
        </w:rPr>
        <w:t>Terezín</w:t>
      </w:r>
      <w:r w:rsidR="00290F01" w:rsidRPr="0034605A">
        <w:rPr>
          <w:rFonts w:ascii="Arial" w:eastAsia="MS Mincho" w:hAnsi="Arial" w:cs="Arial"/>
        </w:rPr>
        <w:t xml:space="preserve"> (dle ÚP Terezín </w:t>
      </w:r>
      <w:r w:rsidR="00A91923" w:rsidRPr="0034605A">
        <w:rPr>
          <w:rFonts w:ascii="Arial" w:eastAsia="MS Mincho" w:hAnsi="Arial" w:cs="Arial"/>
        </w:rPr>
        <w:t xml:space="preserve">původně </w:t>
      </w:r>
      <w:r w:rsidR="00290F01" w:rsidRPr="0034605A">
        <w:rPr>
          <w:rFonts w:ascii="Arial" w:eastAsia="MS Mincho" w:hAnsi="Arial" w:cs="Arial"/>
        </w:rPr>
        <w:t>vymezené VPS</w:t>
      </w:r>
      <w:r w:rsidR="00A91923" w:rsidRPr="0034605A">
        <w:rPr>
          <w:rFonts w:ascii="Arial" w:eastAsia="MS Mincho" w:hAnsi="Arial" w:cs="Arial"/>
        </w:rPr>
        <w:t xml:space="preserve"> D8 a D10</w:t>
      </w:r>
      <w:r w:rsidR="00290F01" w:rsidRPr="0034605A">
        <w:rPr>
          <w:rFonts w:ascii="Arial" w:eastAsia="MS Mincho" w:hAnsi="Arial" w:cs="Arial"/>
        </w:rPr>
        <w:t xml:space="preserve"> v</w:t>
      </w:r>
      <w:r w:rsidR="00BC6E27" w:rsidRPr="0034605A">
        <w:rPr>
          <w:rFonts w:ascii="Arial" w:eastAsia="MS Mincho" w:hAnsi="Arial" w:cs="Arial"/>
        </w:rPr>
        <w:t xml:space="preserve"> park</w:t>
      </w:r>
      <w:r w:rsidR="00290F01" w:rsidRPr="0034605A">
        <w:rPr>
          <w:rFonts w:ascii="Arial" w:eastAsia="MS Mincho" w:hAnsi="Arial" w:cs="Arial"/>
        </w:rPr>
        <w:t>u</w:t>
      </w:r>
      <w:r w:rsidR="00BC6E27" w:rsidRPr="0034605A">
        <w:rPr>
          <w:rFonts w:ascii="Arial" w:eastAsia="MS Mincho" w:hAnsi="Arial" w:cs="Arial"/>
        </w:rPr>
        <w:t xml:space="preserve"> Pionýrů</w:t>
      </w:r>
      <w:r w:rsidR="006A53FE" w:rsidRPr="0034605A">
        <w:rPr>
          <w:rFonts w:ascii="Arial" w:eastAsia="MS Mincho" w:hAnsi="Arial" w:cs="Arial"/>
        </w:rPr>
        <w:t>)</w:t>
      </w:r>
      <w:r w:rsidR="00290F01" w:rsidRPr="0034605A">
        <w:rPr>
          <w:rFonts w:ascii="Arial" w:eastAsia="MS Mincho" w:hAnsi="Arial" w:cs="Arial"/>
        </w:rPr>
        <w:t>.</w:t>
      </w:r>
      <w:r w:rsidR="00357683" w:rsidRPr="0034605A">
        <w:rPr>
          <w:rFonts w:ascii="Arial" w:eastAsia="MS Mincho" w:hAnsi="Arial" w:cs="Arial"/>
        </w:rPr>
        <w:t xml:space="preserve"> </w:t>
      </w:r>
      <w:r w:rsidR="00BC6E27" w:rsidRPr="0034605A">
        <w:rPr>
          <w:rFonts w:ascii="Arial" w:eastAsia="MS Mincho" w:hAnsi="Arial" w:cs="Arial"/>
          <w:i/>
        </w:rPr>
        <w:t xml:space="preserve"> </w:t>
      </w:r>
      <w:r w:rsidR="00290F01" w:rsidRPr="0034605A">
        <w:rPr>
          <w:rFonts w:ascii="Arial" w:eastAsia="MS Mincho" w:hAnsi="Arial" w:cs="Arial"/>
        </w:rPr>
        <w:t xml:space="preserve">V lokalitě </w:t>
      </w:r>
      <w:r w:rsidR="00BC6E27" w:rsidRPr="0034605A">
        <w:rPr>
          <w:rFonts w:ascii="Arial" w:eastAsia="MS Mincho" w:hAnsi="Arial" w:cs="Arial"/>
        </w:rPr>
        <w:t>3/16</w:t>
      </w:r>
      <w:r w:rsidR="00290F01" w:rsidRPr="0034605A">
        <w:rPr>
          <w:rFonts w:ascii="Arial" w:eastAsia="MS Mincho" w:hAnsi="Arial" w:cs="Arial"/>
        </w:rPr>
        <w:t xml:space="preserve"> je</w:t>
      </w:r>
      <w:r w:rsidR="00626A2A" w:rsidRPr="0034605A">
        <w:rPr>
          <w:rFonts w:ascii="Arial" w:eastAsia="MS Mincho" w:hAnsi="Arial" w:cs="Arial"/>
        </w:rPr>
        <w:t xml:space="preserve"> stávající vymezená stabilizovaná plocha občanského vybavení – komerční zařízení malá a střední (</w:t>
      </w:r>
      <w:r w:rsidR="00A91923" w:rsidRPr="0034605A">
        <w:rPr>
          <w:rFonts w:ascii="Arial" w:hAnsi="Arial" w:cs="Arial"/>
        </w:rPr>
        <w:t>OK.1</w:t>
      </w:r>
      <w:r w:rsidR="00626A2A" w:rsidRPr="0034605A">
        <w:rPr>
          <w:rFonts w:ascii="Arial" w:eastAsia="MS Mincho" w:hAnsi="Arial" w:cs="Arial"/>
        </w:rPr>
        <w:t>) začleněna do navazujících ploch bydlení v rodinných domech - venkovské (BV).</w:t>
      </w:r>
      <w:r w:rsidR="00357683" w:rsidRPr="0034605A">
        <w:rPr>
          <w:rFonts w:ascii="Arial" w:eastAsia="MS Mincho" w:hAnsi="Arial" w:cs="Arial"/>
        </w:rPr>
        <w:t xml:space="preserve"> </w:t>
      </w:r>
    </w:p>
    <w:p w14:paraId="374A81BC" w14:textId="77777777" w:rsidR="00B63197" w:rsidRDefault="00CE5513" w:rsidP="00985FF6">
      <w:pPr>
        <w:ind w:firstLine="539"/>
        <w:jc w:val="both"/>
        <w:rPr>
          <w:rFonts w:ascii="Arial" w:eastAsia="MS Mincho" w:hAnsi="Arial" w:cs="Arial"/>
        </w:rPr>
      </w:pPr>
      <w:r w:rsidRPr="0034605A">
        <w:rPr>
          <w:rFonts w:ascii="Arial" w:eastAsia="MS Mincho" w:hAnsi="Arial" w:cs="Arial"/>
        </w:rPr>
        <w:t>V katastrálním území Terezín je zohledněna realizovaná úprava ploch mezi provozním areálem a silnicí I/15, tzn. pozemky p.č. 791 a 801 jsou z ploch ochranné a izolační zeleně (ZO) převedeny do ploch veřejných prostranství (</w:t>
      </w:r>
      <w:r w:rsidR="002F1911" w:rsidRPr="0034605A">
        <w:rPr>
          <w:rFonts w:ascii="Arial" w:eastAsia="MS Mincho" w:hAnsi="Arial" w:cs="Arial"/>
        </w:rPr>
        <w:t>P</w:t>
      </w:r>
      <w:r w:rsidR="00A642BC" w:rsidRPr="0034605A">
        <w:rPr>
          <w:rFonts w:ascii="Arial" w:eastAsia="MS Mincho" w:hAnsi="Arial" w:cs="Arial"/>
        </w:rPr>
        <w:t>U</w:t>
      </w:r>
      <w:r w:rsidRPr="0034605A">
        <w:rPr>
          <w:rFonts w:ascii="Arial" w:eastAsia="MS Mincho" w:hAnsi="Arial" w:cs="Arial"/>
        </w:rPr>
        <w:t>) stav</w:t>
      </w:r>
      <w:r w:rsidR="006D0B06" w:rsidRPr="0034605A">
        <w:rPr>
          <w:rFonts w:ascii="Arial" w:eastAsia="MS Mincho" w:hAnsi="Arial" w:cs="Arial"/>
        </w:rPr>
        <w:t>.</w:t>
      </w:r>
      <w:r w:rsidR="00357683" w:rsidRPr="0034605A">
        <w:rPr>
          <w:rFonts w:ascii="Arial" w:eastAsia="MS Mincho" w:hAnsi="Arial" w:cs="Arial"/>
        </w:rPr>
        <w:t xml:space="preserve"> </w:t>
      </w:r>
      <w:r w:rsidR="00B63197" w:rsidRPr="0034605A">
        <w:rPr>
          <w:rFonts w:ascii="Arial" w:eastAsia="MS Mincho" w:hAnsi="Arial" w:cs="Arial"/>
        </w:rPr>
        <w:t>Dále jsou do ÚP Terezín zapracovány zapsané Pozemkové úpravy – Plán společných z</w:t>
      </w:r>
      <w:r w:rsidR="00B63197" w:rsidRPr="0034605A">
        <w:rPr>
          <w:rFonts w:ascii="Arial" w:eastAsia="MS Mincho" w:hAnsi="Arial" w:cs="Arial"/>
        </w:rPr>
        <w:t>a</w:t>
      </w:r>
      <w:r w:rsidR="00B63197" w:rsidRPr="0034605A">
        <w:rPr>
          <w:rFonts w:ascii="Arial" w:eastAsia="MS Mincho" w:hAnsi="Arial" w:cs="Arial"/>
        </w:rPr>
        <w:t xml:space="preserve">řízení </w:t>
      </w:r>
      <w:r w:rsidR="00D06C24" w:rsidRPr="0034605A">
        <w:rPr>
          <w:rFonts w:ascii="Arial" w:eastAsia="MS Mincho" w:hAnsi="Arial" w:cs="Arial"/>
        </w:rPr>
        <w:t xml:space="preserve">(uváděno jako </w:t>
      </w:r>
      <w:r w:rsidR="00B63197" w:rsidRPr="0034605A">
        <w:rPr>
          <w:rFonts w:ascii="Arial" w:eastAsia="MS Mincho" w:hAnsi="Arial" w:cs="Arial"/>
        </w:rPr>
        <w:t xml:space="preserve">lokalita </w:t>
      </w:r>
      <w:r w:rsidR="00D06C24" w:rsidRPr="0034605A">
        <w:rPr>
          <w:rFonts w:ascii="Arial" w:eastAsia="MS Mincho" w:hAnsi="Arial" w:cs="Arial"/>
        </w:rPr>
        <w:t xml:space="preserve">3/9) a </w:t>
      </w:r>
      <w:r w:rsidR="00B63197" w:rsidRPr="0034605A">
        <w:rPr>
          <w:rFonts w:ascii="Arial" w:eastAsia="MS Mincho" w:hAnsi="Arial" w:cs="Arial"/>
        </w:rPr>
        <w:t xml:space="preserve">změna </w:t>
      </w:r>
      <w:r w:rsidR="00D06C24" w:rsidRPr="0034605A">
        <w:rPr>
          <w:rFonts w:ascii="Arial" w:eastAsia="MS Mincho" w:hAnsi="Arial" w:cs="Arial"/>
        </w:rPr>
        <w:t xml:space="preserve">hranic </w:t>
      </w:r>
      <w:r w:rsidR="00B63197" w:rsidRPr="0034605A">
        <w:rPr>
          <w:rFonts w:ascii="Arial" w:eastAsia="MS Mincho" w:hAnsi="Arial" w:cs="Arial"/>
        </w:rPr>
        <w:t>katastrů</w:t>
      </w:r>
      <w:r w:rsidR="00D06C24" w:rsidRPr="0034605A">
        <w:rPr>
          <w:rFonts w:ascii="Arial" w:eastAsia="MS Mincho" w:hAnsi="Arial" w:cs="Arial"/>
        </w:rPr>
        <w:t xml:space="preserve"> (uváděno jako lokalita 3/10).</w:t>
      </w:r>
    </w:p>
    <w:p w14:paraId="405FC829" w14:textId="77777777" w:rsidR="001353D1" w:rsidRDefault="008C2B86" w:rsidP="00985FF6">
      <w:pPr>
        <w:ind w:firstLine="539"/>
        <w:jc w:val="both"/>
        <w:rPr>
          <w:rFonts w:ascii="Arial" w:eastAsia="MS Mincho" w:hAnsi="Arial" w:cs="Arial"/>
          <w:color w:val="FF0000"/>
        </w:rPr>
      </w:pPr>
      <w:r w:rsidRPr="008C2B86">
        <w:rPr>
          <w:rFonts w:ascii="Arial" w:eastAsia="MS Mincho" w:hAnsi="Arial" w:cs="Arial"/>
          <w:color w:val="FF0000"/>
        </w:rPr>
        <w:t xml:space="preserve">Změnou č. 5 ÚP Terezín </w:t>
      </w:r>
      <w:r w:rsidR="001353D1">
        <w:rPr>
          <w:rFonts w:ascii="Arial" w:eastAsia="MS Mincho" w:hAnsi="Arial" w:cs="Arial"/>
          <w:color w:val="FF0000"/>
        </w:rPr>
        <w:t>se mění zařazení některých stabilizovaných ploch po</w:t>
      </w:r>
      <w:r w:rsidR="001353D1">
        <w:rPr>
          <w:rFonts w:ascii="Arial" w:eastAsia="MS Mincho" w:hAnsi="Arial" w:cs="Arial"/>
          <w:color w:val="FF0000"/>
        </w:rPr>
        <w:t>d</w:t>
      </w:r>
      <w:r w:rsidR="001353D1">
        <w:rPr>
          <w:rFonts w:ascii="Arial" w:eastAsia="MS Mincho" w:hAnsi="Arial" w:cs="Arial"/>
          <w:color w:val="FF0000"/>
        </w:rPr>
        <w:t>le jejich aktuálního využití:</w:t>
      </w:r>
    </w:p>
    <w:p w14:paraId="358EB5F2" w14:textId="77777777" w:rsidR="008C2B86" w:rsidRDefault="001353D1" w:rsidP="00985FF6">
      <w:pPr>
        <w:pStyle w:val="Odstavecseseznamem"/>
        <w:numPr>
          <w:ilvl w:val="0"/>
          <w:numId w:val="26"/>
        </w:numPr>
        <w:tabs>
          <w:tab w:val="clear" w:pos="3763"/>
          <w:tab w:val="num" w:pos="567"/>
        </w:tabs>
        <w:ind w:left="567" w:hanging="283"/>
        <w:jc w:val="both"/>
        <w:rPr>
          <w:rFonts w:ascii="Arial" w:eastAsia="MS Mincho" w:hAnsi="Arial" w:cs="Arial"/>
          <w:color w:val="FF0000"/>
        </w:rPr>
      </w:pPr>
      <w:r w:rsidRPr="001353D1">
        <w:rPr>
          <w:rFonts w:ascii="Arial" w:eastAsia="MS Mincho" w:hAnsi="Arial" w:cs="Arial"/>
          <w:color w:val="FF0000"/>
        </w:rPr>
        <w:t xml:space="preserve">stávající stavby na pozemcích </w:t>
      </w:r>
      <w:r w:rsidR="008C2B86" w:rsidRPr="001353D1">
        <w:rPr>
          <w:rFonts w:ascii="Arial" w:eastAsia="MS Mincho" w:hAnsi="Arial" w:cs="Arial"/>
          <w:color w:val="FF0000"/>
        </w:rPr>
        <w:t>p. č. 569/</w:t>
      </w:r>
      <w:r w:rsidR="009A4A4F">
        <w:rPr>
          <w:rFonts w:ascii="Arial" w:eastAsia="MS Mincho" w:hAnsi="Arial" w:cs="Arial"/>
          <w:color w:val="FF0000"/>
        </w:rPr>
        <w:t xml:space="preserve">4, </w:t>
      </w:r>
      <w:r w:rsidR="008C2B86" w:rsidRPr="001353D1">
        <w:rPr>
          <w:rFonts w:ascii="Arial" w:eastAsia="MS Mincho" w:hAnsi="Arial" w:cs="Arial"/>
          <w:color w:val="FF0000"/>
        </w:rPr>
        <w:t>5</w:t>
      </w:r>
      <w:r w:rsidR="009A4A4F">
        <w:rPr>
          <w:rFonts w:ascii="Arial" w:eastAsia="MS Mincho" w:hAnsi="Arial" w:cs="Arial"/>
          <w:color w:val="FF0000"/>
        </w:rPr>
        <w:t xml:space="preserve"> a</w:t>
      </w:r>
      <w:r w:rsidR="008C2B86" w:rsidRPr="001353D1">
        <w:rPr>
          <w:rFonts w:ascii="Arial" w:eastAsia="MS Mincho" w:hAnsi="Arial" w:cs="Arial"/>
          <w:color w:val="FF0000"/>
        </w:rPr>
        <w:t xml:space="preserve"> 569/7 a st. p. č. 567 a 568 jsou zařazeny do ploch výroby všeobecné (VU), </w:t>
      </w:r>
      <w:r>
        <w:rPr>
          <w:rFonts w:ascii="Arial" w:eastAsia="MS Mincho" w:hAnsi="Arial" w:cs="Arial"/>
          <w:color w:val="FF0000"/>
        </w:rPr>
        <w:t xml:space="preserve">cílově je však vzhledem k ochraně pevnostního systému </w:t>
      </w:r>
      <w:r w:rsidR="008C2B86" w:rsidRPr="001353D1">
        <w:rPr>
          <w:rFonts w:ascii="Arial" w:eastAsia="MS Mincho" w:hAnsi="Arial" w:cs="Arial"/>
          <w:color w:val="FF0000"/>
        </w:rPr>
        <w:t>(podzemní chodby – viz obr.) celé vymezené území urč</w:t>
      </w:r>
      <w:r w:rsidR="008C2B86" w:rsidRPr="001353D1">
        <w:rPr>
          <w:rFonts w:ascii="Arial" w:eastAsia="MS Mincho" w:hAnsi="Arial" w:cs="Arial"/>
          <w:color w:val="FF0000"/>
        </w:rPr>
        <w:t>e</w:t>
      </w:r>
      <w:r w:rsidR="008C2B86" w:rsidRPr="001353D1">
        <w:rPr>
          <w:rFonts w:ascii="Arial" w:eastAsia="MS Mincho" w:hAnsi="Arial" w:cs="Arial"/>
          <w:color w:val="FF0000"/>
        </w:rPr>
        <w:t>no k asanaci ve prospěch ploch specifických zvláštního určení - objekty pe</w:t>
      </w:r>
      <w:r w:rsidR="008C2B86" w:rsidRPr="001353D1">
        <w:rPr>
          <w:rFonts w:ascii="Arial" w:eastAsia="MS Mincho" w:hAnsi="Arial" w:cs="Arial"/>
          <w:color w:val="FF0000"/>
        </w:rPr>
        <w:t>v</w:t>
      </w:r>
      <w:r w:rsidR="008C2B86" w:rsidRPr="001353D1">
        <w:rPr>
          <w:rFonts w:ascii="Arial" w:eastAsia="MS Mincho" w:hAnsi="Arial" w:cs="Arial"/>
          <w:color w:val="FF0000"/>
        </w:rPr>
        <w:t>nostního sys</w:t>
      </w:r>
      <w:r>
        <w:rPr>
          <w:rFonts w:ascii="Arial" w:eastAsia="MS Mincho" w:hAnsi="Arial" w:cs="Arial"/>
          <w:color w:val="FF0000"/>
        </w:rPr>
        <w:t>tému (XZ.1)</w:t>
      </w:r>
    </w:p>
    <w:p w14:paraId="3EE6D1B7" w14:textId="77777777" w:rsidR="00C8054C" w:rsidRPr="008C2B86" w:rsidRDefault="00E865F3" w:rsidP="00985FF6">
      <w:pPr>
        <w:ind w:left="567" w:hanging="283"/>
        <w:jc w:val="both"/>
        <w:rPr>
          <w:rFonts w:ascii="Arial" w:eastAsia="MS Mincho" w:hAnsi="Arial" w:cs="Arial"/>
          <w:color w:val="FF0000"/>
        </w:rPr>
      </w:pPr>
      <w:r>
        <w:rPr>
          <w:rFonts w:ascii="Arial" w:eastAsia="MS Mincho" w:hAnsi="Arial" w:cs="Arial"/>
          <w:color w:val="FF0000"/>
        </w:rPr>
        <w:t>-</w:t>
      </w:r>
      <w:r>
        <w:rPr>
          <w:rFonts w:ascii="Arial" w:eastAsia="MS Mincho" w:hAnsi="Arial" w:cs="Arial"/>
          <w:color w:val="FF0000"/>
        </w:rPr>
        <w:tab/>
      </w:r>
      <w:r w:rsidR="00C8054C" w:rsidRPr="008C2B86">
        <w:rPr>
          <w:rFonts w:ascii="Arial" w:eastAsia="MS Mincho" w:hAnsi="Arial" w:cs="Arial"/>
          <w:color w:val="FF0000"/>
        </w:rPr>
        <w:t>pozem</w:t>
      </w:r>
      <w:r>
        <w:rPr>
          <w:rFonts w:ascii="Arial" w:eastAsia="MS Mincho" w:hAnsi="Arial" w:cs="Arial"/>
          <w:color w:val="FF0000"/>
        </w:rPr>
        <w:t>e</w:t>
      </w:r>
      <w:r w:rsidR="00C8054C" w:rsidRPr="008C2B86">
        <w:rPr>
          <w:rFonts w:ascii="Arial" w:eastAsia="MS Mincho" w:hAnsi="Arial" w:cs="Arial"/>
          <w:color w:val="FF0000"/>
        </w:rPr>
        <w:t>k p. č. 7</w:t>
      </w:r>
      <w:r w:rsidR="00985FF6">
        <w:rPr>
          <w:rFonts w:ascii="Arial" w:eastAsia="MS Mincho" w:hAnsi="Arial" w:cs="Arial"/>
          <w:color w:val="FF0000"/>
        </w:rPr>
        <w:t xml:space="preserve"> a stavba na něm</w:t>
      </w:r>
      <w:r w:rsidR="00C8054C" w:rsidRPr="008C2B86">
        <w:rPr>
          <w:rFonts w:ascii="Arial" w:eastAsia="MS Mincho" w:hAnsi="Arial" w:cs="Arial"/>
          <w:color w:val="FF0000"/>
        </w:rPr>
        <w:t xml:space="preserve"> v k. ú. Terezín </w:t>
      </w:r>
      <w:r w:rsidR="00985FF6">
        <w:rPr>
          <w:rFonts w:ascii="Arial" w:eastAsia="MS Mincho" w:hAnsi="Arial" w:cs="Arial"/>
          <w:color w:val="FF0000"/>
        </w:rPr>
        <w:t xml:space="preserve">je přeřazen do </w:t>
      </w:r>
      <w:r w:rsidR="00C8054C" w:rsidRPr="008C2B86">
        <w:rPr>
          <w:rFonts w:ascii="Arial" w:eastAsia="MS Mincho" w:hAnsi="Arial" w:cs="Arial"/>
          <w:color w:val="FF0000"/>
        </w:rPr>
        <w:t xml:space="preserve">ploch </w:t>
      </w:r>
      <w:r w:rsidR="00C8054C">
        <w:rPr>
          <w:rFonts w:ascii="Arial" w:eastAsia="MS Mincho" w:hAnsi="Arial" w:cs="Arial"/>
          <w:color w:val="FF0000"/>
        </w:rPr>
        <w:t>smíš</w:t>
      </w:r>
      <w:r w:rsidR="00C8054C">
        <w:rPr>
          <w:rFonts w:ascii="Arial" w:eastAsia="MS Mincho" w:hAnsi="Arial" w:cs="Arial"/>
          <w:color w:val="FF0000"/>
        </w:rPr>
        <w:t>e</w:t>
      </w:r>
      <w:r w:rsidR="00985FF6">
        <w:rPr>
          <w:rFonts w:ascii="Arial" w:eastAsia="MS Mincho" w:hAnsi="Arial" w:cs="Arial"/>
          <w:color w:val="FF0000"/>
        </w:rPr>
        <w:t>ných</w:t>
      </w:r>
      <w:r w:rsidR="00C8054C">
        <w:rPr>
          <w:rFonts w:ascii="Arial" w:eastAsia="MS Mincho" w:hAnsi="Arial" w:cs="Arial"/>
          <w:color w:val="FF0000"/>
        </w:rPr>
        <w:t xml:space="preserve"> obytn</w:t>
      </w:r>
      <w:r w:rsidR="00985FF6">
        <w:rPr>
          <w:rFonts w:ascii="Arial" w:eastAsia="MS Mincho" w:hAnsi="Arial" w:cs="Arial"/>
          <w:color w:val="FF0000"/>
        </w:rPr>
        <w:t>ých městských</w:t>
      </w:r>
      <w:r w:rsidR="00C8054C">
        <w:rPr>
          <w:rFonts w:ascii="Arial" w:eastAsia="MS Mincho" w:hAnsi="Arial" w:cs="Arial"/>
          <w:color w:val="FF0000"/>
        </w:rPr>
        <w:t xml:space="preserve"> (SM)</w:t>
      </w:r>
    </w:p>
    <w:p w14:paraId="38083A4A" w14:textId="77777777" w:rsidR="00E865F3" w:rsidRPr="00E865F3" w:rsidRDefault="00780843" w:rsidP="00985FF6">
      <w:pPr>
        <w:pStyle w:val="Odstavecseseznamem"/>
        <w:numPr>
          <w:ilvl w:val="0"/>
          <w:numId w:val="26"/>
        </w:numPr>
        <w:tabs>
          <w:tab w:val="clear" w:pos="3763"/>
          <w:tab w:val="num" w:pos="567"/>
        </w:tabs>
        <w:ind w:left="567" w:hanging="283"/>
        <w:jc w:val="both"/>
        <w:rPr>
          <w:rFonts w:ascii="Arial" w:eastAsia="MS Mincho" w:hAnsi="Arial" w:cs="Arial"/>
          <w:b/>
          <w:color w:val="FF0000"/>
        </w:rPr>
      </w:pPr>
      <w:r>
        <w:rPr>
          <w:rFonts w:ascii="Arial" w:eastAsia="MS Mincho" w:hAnsi="Arial" w:cs="Arial"/>
          <w:color w:val="FF0000"/>
        </w:rPr>
        <w:t>celý blok bývalého pivovaru (ulice Fučíkova, P</w:t>
      </w:r>
      <w:r w:rsidR="00E865F3">
        <w:rPr>
          <w:rFonts w:ascii="Arial" w:eastAsia="MS Mincho" w:hAnsi="Arial" w:cs="Arial"/>
          <w:color w:val="FF0000"/>
        </w:rPr>
        <w:t>a</w:t>
      </w:r>
      <w:r>
        <w:rPr>
          <w:rFonts w:ascii="Arial" w:eastAsia="MS Mincho" w:hAnsi="Arial" w:cs="Arial"/>
          <w:color w:val="FF0000"/>
        </w:rPr>
        <w:t xml:space="preserve">lackého) je přeřazen do ploch smíšených </w:t>
      </w:r>
      <w:r w:rsidR="00E865F3">
        <w:rPr>
          <w:rFonts w:ascii="Arial" w:eastAsia="MS Mincho" w:hAnsi="Arial" w:cs="Arial"/>
          <w:color w:val="FF0000"/>
        </w:rPr>
        <w:t>obytných</w:t>
      </w:r>
      <w:r w:rsidR="00E865F3" w:rsidRPr="00E865F3">
        <w:rPr>
          <w:rFonts w:ascii="Arial" w:eastAsia="MS Mincho" w:hAnsi="Arial" w:cs="Arial"/>
          <w:color w:val="FF0000"/>
        </w:rPr>
        <w:t xml:space="preserve"> městsk</w:t>
      </w:r>
      <w:r w:rsidR="00E865F3">
        <w:rPr>
          <w:rFonts w:ascii="Arial" w:eastAsia="MS Mincho" w:hAnsi="Arial" w:cs="Arial"/>
          <w:color w:val="FF0000"/>
        </w:rPr>
        <w:t>ých</w:t>
      </w:r>
      <w:r w:rsidR="00E865F3" w:rsidRPr="00E865F3">
        <w:rPr>
          <w:rFonts w:ascii="Arial" w:eastAsia="MS Mincho" w:hAnsi="Arial" w:cs="Arial"/>
          <w:color w:val="FF0000"/>
        </w:rPr>
        <w:t xml:space="preserve"> (SM)</w:t>
      </w:r>
    </w:p>
    <w:p w14:paraId="2EB0F66F" w14:textId="77777777" w:rsidR="00E865F3" w:rsidRPr="008C2B86" w:rsidRDefault="00E865F3" w:rsidP="00985FF6">
      <w:pPr>
        <w:ind w:left="567" w:hanging="283"/>
        <w:jc w:val="both"/>
        <w:rPr>
          <w:rFonts w:ascii="Arial" w:eastAsia="MS Mincho" w:hAnsi="Arial" w:cs="Arial"/>
          <w:color w:val="FF0000"/>
        </w:rPr>
      </w:pPr>
      <w:r w:rsidRPr="008C2B86">
        <w:rPr>
          <w:rFonts w:ascii="Arial" w:eastAsia="MS Mincho" w:hAnsi="Arial" w:cs="Arial"/>
          <w:color w:val="FF0000"/>
        </w:rPr>
        <w:t>-</w:t>
      </w:r>
      <w:r w:rsidRPr="008C2B86">
        <w:rPr>
          <w:rFonts w:ascii="Arial" w:eastAsia="MS Mincho" w:hAnsi="Arial" w:cs="Arial"/>
          <w:color w:val="FF0000"/>
        </w:rPr>
        <w:tab/>
        <w:t xml:space="preserve">změna </w:t>
      </w:r>
      <w:r>
        <w:rPr>
          <w:rFonts w:ascii="Arial" w:eastAsia="MS Mincho" w:hAnsi="Arial" w:cs="Arial"/>
          <w:color w:val="FF0000"/>
        </w:rPr>
        <w:t xml:space="preserve">zařazení již vymezené </w:t>
      </w:r>
      <w:r w:rsidRPr="008C2B86">
        <w:rPr>
          <w:rFonts w:ascii="Arial" w:eastAsia="MS Mincho" w:hAnsi="Arial" w:cs="Arial"/>
          <w:color w:val="FF0000"/>
        </w:rPr>
        <w:t xml:space="preserve">transformační plochy T.72 </w:t>
      </w:r>
      <w:r w:rsidR="00985FF6" w:rsidRPr="00985FF6">
        <w:rPr>
          <w:rFonts w:ascii="Arial" w:eastAsia="MS Mincho" w:hAnsi="Arial" w:cs="Arial"/>
          <w:color w:val="FF0000"/>
        </w:rPr>
        <w:t xml:space="preserve">v k. ú. Počaply </w:t>
      </w:r>
      <w:r w:rsidRPr="008C2B86">
        <w:rPr>
          <w:rFonts w:ascii="Arial" w:eastAsia="MS Mincho" w:hAnsi="Arial" w:cs="Arial"/>
          <w:color w:val="FF0000"/>
        </w:rPr>
        <w:t>na pl</w:t>
      </w:r>
      <w:r w:rsidRPr="008C2B86">
        <w:rPr>
          <w:rFonts w:ascii="Arial" w:eastAsia="MS Mincho" w:hAnsi="Arial" w:cs="Arial"/>
          <w:color w:val="FF0000"/>
        </w:rPr>
        <w:t>o</w:t>
      </w:r>
      <w:r w:rsidRPr="008C2B86">
        <w:rPr>
          <w:rFonts w:ascii="Arial" w:eastAsia="MS Mincho" w:hAnsi="Arial" w:cs="Arial"/>
          <w:color w:val="FF0000"/>
        </w:rPr>
        <w:t>chu smíšenou obytnou venkov</w:t>
      </w:r>
      <w:r>
        <w:rPr>
          <w:rFonts w:ascii="Arial" w:eastAsia="MS Mincho" w:hAnsi="Arial" w:cs="Arial"/>
          <w:color w:val="FF0000"/>
        </w:rPr>
        <w:t>skou (SV)</w:t>
      </w:r>
    </w:p>
    <w:p w14:paraId="55EADA16" w14:textId="77777777" w:rsidR="00C8054C" w:rsidRDefault="00985FF6" w:rsidP="00985FF6">
      <w:pPr>
        <w:ind w:firstLine="539"/>
        <w:jc w:val="both"/>
        <w:rPr>
          <w:rFonts w:ascii="Arial" w:eastAsia="MS Mincho" w:hAnsi="Arial" w:cs="Arial"/>
          <w:color w:val="FF0000"/>
        </w:rPr>
      </w:pPr>
      <w:r>
        <w:rPr>
          <w:rFonts w:ascii="Arial" w:eastAsia="MS Mincho" w:hAnsi="Arial" w:cs="Arial"/>
          <w:color w:val="FF0000"/>
        </w:rPr>
        <w:t>Nově je d</w:t>
      </w:r>
      <w:r w:rsidR="00C8054C">
        <w:rPr>
          <w:rFonts w:ascii="Arial" w:eastAsia="MS Mincho" w:hAnsi="Arial" w:cs="Arial"/>
          <w:color w:val="FF0000"/>
        </w:rPr>
        <w:t xml:space="preserve">o ploch transformačních zařazen pozemek p. č. 546 </w:t>
      </w:r>
      <w:r w:rsidR="008C2B86" w:rsidRPr="008C2B86">
        <w:rPr>
          <w:rFonts w:ascii="Arial" w:eastAsia="MS Mincho" w:hAnsi="Arial" w:cs="Arial"/>
          <w:color w:val="FF0000"/>
        </w:rPr>
        <w:t>v k. ú. České K</w:t>
      </w:r>
      <w:r w:rsidR="008C2B86" w:rsidRPr="008C2B86">
        <w:rPr>
          <w:rFonts w:ascii="Arial" w:eastAsia="MS Mincho" w:hAnsi="Arial" w:cs="Arial"/>
          <w:color w:val="FF0000"/>
        </w:rPr>
        <w:t>o</w:t>
      </w:r>
      <w:r w:rsidR="008C2B86" w:rsidRPr="008C2B86">
        <w:rPr>
          <w:rFonts w:ascii="Arial" w:eastAsia="MS Mincho" w:hAnsi="Arial" w:cs="Arial"/>
          <w:color w:val="FF0000"/>
        </w:rPr>
        <w:t>pisty</w:t>
      </w:r>
      <w:r w:rsidR="00C8054C">
        <w:rPr>
          <w:rFonts w:ascii="Arial" w:eastAsia="MS Mincho" w:hAnsi="Arial" w:cs="Arial"/>
          <w:color w:val="FF0000"/>
        </w:rPr>
        <w:t xml:space="preserve"> jako plocha T.5-3</w:t>
      </w:r>
      <w:r w:rsidR="008C2B86" w:rsidRPr="008C2B86">
        <w:rPr>
          <w:rFonts w:ascii="Arial" w:eastAsia="MS Mincho" w:hAnsi="Arial" w:cs="Arial"/>
          <w:color w:val="FF0000"/>
        </w:rPr>
        <w:t xml:space="preserve"> pro bydlení individuální (BI)</w:t>
      </w:r>
    </w:p>
    <w:p w14:paraId="2DBD6F0F" w14:textId="77777777" w:rsidR="008C2B86" w:rsidRPr="008C2B86" w:rsidRDefault="00C8054C" w:rsidP="00985FF6">
      <w:pPr>
        <w:ind w:firstLine="539"/>
        <w:jc w:val="both"/>
        <w:rPr>
          <w:rFonts w:ascii="Arial" w:eastAsia="MS Mincho" w:hAnsi="Arial" w:cs="Arial"/>
          <w:color w:val="FF0000"/>
        </w:rPr>
      </w:pPr>
      <w:r>
        <w:rPr>
          <w:rFonts w:ascii="Arial" w:eastAsia="MS Mincho" w:hAnsi="Arial" w:cs="Arial"/>
          <w:color w:val="FF0000"/>
        </w:rPr>
        <w:t xml:space="preserve">V Nových Kopistech se Změnou č. 5 ÚP Terezín připouští pro již vymezenou zastavitelnou plochu Z.65 </w:t>
      </w:r>
      <w:r w:rsidR="008C2B86" w:rsidRPr="008C2B86">
        <w:rPr>
          <w:rFonts w:ascii="Arial" w:eastAsia="MS Mincho" w:hAnsi="Arial" w:cs="Arial"/>
          <w:color w:val="FF0000"/>
        </w:rPr>
        <w:t xml:space="preserve">navýšení </w:t>
      </w:r>
      <w:r>
        <w:rPr>
          <w:rFonts w:ascii="Arial" w:eastAsia="MS Mincho" w:hAnsi="Arial" w:cs="Arial"/>
          <w:color w:val="FF0000"/>
        </w:rPr>
        <w:t xml:space="preserve">její </w:t>
      </w:r>
      <w:r w:rsidR="008C2B86" w:rsidRPr="008C2B86">
        <w:rPr>
          <w:rFonts w:ascii="Arial" w:eastAsia="MS Mincho" w:hAnsi="Arial" w:cs="Arial"/>
          <w:color w:val="FF0000"/>
        </w:rPr>
        <w:t xml:space="preserve">kapacity </w:t>
      </w:r>
      <w:r>
        <w:rPr>
          <w:rFonts w:ascii="Arial" w:eastAsia="MS Mincho" w:hAnsi="Arial" w:cs="Arial"/>
          <w:color w:val="FF0000"/>
        </w:rPr>
        <w:t>z 10RD + 1SM na 16RD + 1 SM</w:t>
      </w:r>
    </w:p>
    <w:p w14:paraId="575A6FF5" w14:textId="77777777" w:rsidR="008C2B86" w:rsidRPr="008C2B86" w:rsidRDefault="00E124E9" w:rsidP="00985FF6">
      <w:pPr>
        <w:ind w:firstLine="539"/>
        <w:jc w:val="both"/>
        <w:rPr>
          <w:rFonts w:ascii="Arial" w:eastAsia="MS Mincho" w:hAnsi="Arial" w:cs="Arial"/>
          <w:color w:val="FF0000"/>
        </w:rPr>
      </w:pPr>
      <w:r w:rsidRPr="0034605A">
        <w:rPr>
          <w:rFonts w:ascii="Arial" w:eastAsia="MS Mincho" w:hAnsi="Arial" w:cs="Arial"/>
        </w:rPr>
        <w:t>Vedle přírodních a urbanistických předpokladů je důležitým faktorem pro rozvoj sídel jejich ochrana proti povodním – prioritně lokalizací návrhových ploch mimo z</w:t>
      </w:r>
      <w:r w:rsidRPr="0034605A">
        <w:rPr>
          <w:rFonts w:ascii="Arial" w:eastAsia="MS Mincho" w:hAnsi="Arial" w:cs="Arial"/>
        </w:rPr>
        <w:t>á</w:t>
      </w:r>
      <w:r w:rsidRPr="0034605A">
        <w:rPr>
          <w:rFonts w:ascii="Arial" w:eastAsia="MS Mincho" w:hAnsi="Arial" w:cs="Arial"/>
        </w:rPr>
        <w:t>plavová území v kombinaci s technickými opatřeními, tj. s ochranou návrhových ploch.</w:t>
      </w:r>
      <w:r w:rsidR="008C2B86">
        <w:rPr>
          <w:rFonts w:ascii="Arial" w:eastAsia="MS Mincho" w:hAnsi="Arial" w:cs="Arial"/>
        </w:rPr>
        <w:t xml:space="preserve"> Změnou č. 5 ÚP Terezín je pak doplněn </w:t>
      </w:r>
      <w:r w:rsidR="008C2B86" w:rsidRPr="008C2B86">
        <w:rPr>
          <w:rFonts w:ascii="Arial" w:eastAsia="MS Mincho" w:hAnsi="Arial" w:cs="Arial"/>
          <w:color w:val="FF0000"/>
        </w:rPr>
        <w:t>návrh protipovodňové ochrany sídla České Kopisty</w:t>
      </w:r>
      <w:r w:rsidR="008C2B86">
        <w:rPr>
          <w:rFonts w:ascii="Arial" w:eastAsia="MS Mincho" w:hAnsi="Arial" w:cs="Arial"/>
          <w:color w:val="FF0000"/>
        </w:rPr>
        <w:t>,</w:t>
      </w:r>
      <w:r w:rsidR="008C2B86" w:rsidRPr="008C2B86">
        <w:rPr>
          <w:rFonts w:ascii="Arial" w:eastAsia="MS Mincho" w:hAnsi="Arial" w:cs="Arial"/>
          <w:color w:val="FF0000"/>
        </w:rPr>
        <w:t xml:space="preserve"> sklád</w:t>
      </w:r>
      <w:r w:rsidR="008C2B86">
        <w:rPr>
          <w:rFonts w:ascii="Arial" w:eastAsia="MS Mincho" w:hAnsi="Arial" w:cs="Arial"/>
          <w:color w:val="FF0000"/>
        </w:rPr>
        <w:t>ající se</w:t>
      </w:r>
      <w:r w:rsidR="008C2B86" w:rsidRPr="008C2B86">
        <w:rPr>
          <w:rFonts w:ascii="Arial" w:eastAsia="MS Mincho" w:hAnsi="Arial" w:cs="Arial"/>
          <w:color w:val="FF0000"/>
        </w:rPr>
        <w:t xml:space="preserve"> ze zemních valů v kombinaci s ochrannou zdí jako v</w:t>
      </w:r>
      <w:r w:rsidR="008C2B86" w:rsidRPr="008C2B86">
        <w:rPr>
          <w:rFonts w:ascii="Arial" w:eastAsia="MS Mincho" w:hAnsi="Arial" w:cs="Arial"/>
          <w:color w:val="FF0000"/>
        </w:rPr>
        <w:t>e</w:t>
      </w:r>
      <w:r w:rsidR="008C2B86" w:rsidRPr="008C2B86">
        <w:rPr>
          <w:rFonts w:ascii="Arial" w:eastAsia="MS Mincho" w:hAnsi="Arial" w:cs="Arial"/>
          <w:color w:val="FF0000"/>
        </w:rPr>
        <w:t>řejně prospěšné opatření</w:t>
      </w:r>
      <w:r w:rsidR="001353D1">
        <w:rPr>
          <w:rFonts w:ascii="Arial" w:eastAsia="MS Mincho" w:hAnsi="Arial" w:cs="Arial"/>
          <w:color w:val="FF0000"/>
        </w:rPr>
        <w:t xml:space="preserve"> </w:t>
      </w:r>
      <w:r w:rsidR="008C2B86" w:rsidRPr="008C2B86">
        <w:rPr>
          <w:rFonts w:ascii="Arial" w:eastAsia="MS Mincho" w:hAnsi="Arial" w:cs="Arial"/>
          <w:color w:val="FF0000"/>
        </w:rPr>
        <w:t>s tím, že s ohledem na její průběh se adekvátně zmenšila plocha Z.53 na vnitřní stranu hráze a zastavitelná plocha Z.55 (1RD) zůstala mimo navrhovanou ochranu</w:t>
      </w:r>
      <w:r w:rsidR="001353D1">
        <w:rPr>
          <w:rFonts w:ascii="Arial" w:eastAsia="MS Mincho" w:hAnsi="Arial" w:cs="Arial"/>
          <w:color w:val="FF0000"/>
        </w:rPr>
        <w:t>.</w:t>
      </w:r>
    </w:p>
    <w:p w14:paraId="4385FE38" w14:textId="77777777" w:rsidR="00E124E9" w:rsidRDefault="00E124E9" w:rsidP="00985FF6">
      <w:pPr>
        <w:tabs>
          <w:tab w:val="left" w:pos="540"/>
        </w:tabs>
        <w:ind w:firstLine="539"/>
        <w:jc w:val="both"/>
        <w:outlineLvl w:val="7"/>
        <w:rPr>
          <w:rFonts w:ascii="Arial" w:hAnsi="Arial" w:cs="Arial"/>
        </w:rPr>
      </w:pPr>
      <w:r w:rsidRPr="0034605A">
        <w:rPr>
          <w:rFonts w:ascii="Arial" w:hAnsi="Arial" w:cs="Arial"/>
        </w:rPr>
        <w:t>Důležitou součástí návrhu je v souladu se zpracovaným plánem ÚSES územní ochrana vymezených prvků ekologické stability krajiny a jejich průchod v kontaktu se zastavěným územím. Návrh systému sídelní zeleně je zaměřen na regeneraci a d</w:t>
      </w:r>
      <w:r w:rsidRPr="0034605A">
        <w:rPr>
          <w:rFonts w:ascii="Arial" w:hAnsi="Arial" w:cs="Arial"/>
        </w:rPr>
        <w:t>o</w:t>
      </w:r>
      <w:r w:rsidRPr="0034605A">
        <w:rPr>
          <w:rFonts w:ascii="Arial" w:hAnsi="Arial" w:cs="Arial"/>
        </w:rPr>
        <w:t>plnění ploch zeleně na veřejných prostranstvích, ve vazbě na systém pevnosti pak na doplnění a ochranu specifické formy zeleně pevnostního charakteru jako neoddělite</w:t>
      </w:r>
      <w:r w:rsidRPr="0034605A">
        <w:rPr>
          <w:rFonts w:ascii="Arial" w:hAnsi="Arial" w:cs="Arial"/>
        </w:rPr>
        <w:t>l</w:t>
      </w:r>
      <w:r w:rsidRPr="0034605A">
        <w:rPr>
          <w:rFonts w:ascii="Arial" w:hAnsi="Arial" w:cs="Arial"/>
        </w:rPr>
        <w:t>né součásti stavební podstaty pevnosti.</w:t>
      </w:r>
    </w:p>
    <w:p w14:paraId="0676799F" w14:textId="77777777" w:rsidR="00985FF6" w:rsidRDefault="00985FF6" w:rsidP="00E865F3">
      <w:pPr>
        <w:tabs>
          <w:tab w:val="left" w:pos="540"/>
        </w:tabs>
        <w:ind w:firstLine="539"/>
        <w:jc w:val="both"/>
        <w:outlineLvl w:val="7"/>
        <w:rPr>
          <w:rFonts w:ascii="Arial" w:hAnsi="Arial" w:cs="Arial"/>
        </w:rPr>
      </w:pPr>
    </w:p>
    <w:p w14:paraId="0A2482FC" w14:textId="77777777" w:rsidR="00985FF6" w:rsidRDefault="00985FF6" w:rsidP="00E865F3">
      <w:pPr>
        <w:tabs>
          <w:tab w:val="left" w:pos="540"/>
        </w:tabs>
        <w:ind w:firstLine="539"/>
        <w:jc w:val="both"/>
        <w:outlineLvl w:val="7"/>
        <w:rPr>
          <w:rFonts w:ascii="Arial" w:hAnsi="Arial" w:cs="Arial"/>
        </w:rPr>
      </w:pPr>
    </w:p>
    <w:p w14:paraId="35C1B632" w14:textId="77777777" w:rsidR="00985FF6" w:rsidRDefault="00985FF6" w:rsidP="00E865F3">
      <w:pPr>
        <w:tabs>
          <w:tab w:val="left" w:pos="540"/>
        </w:tabs>
        <w:ind w:firstLine="539"/>
        <w:jc w:val="both"/>
        <w:outlineLvl w:val="7"/>
        <w:rPr>
          <w:rFonts w:ascii="Arial" w:hAnsi="Arial" w:cs="Arial"/>
        </w:rPr>
      </w:pPr>
    </w:p>
    <w:p w14:paraId="63775BED" w14:textId="77777777" w:rsidR="001353D1" w:rsidRPr="0034605A" w:rsidRDefault="001353D1" w:rsidP="000E573E">
      <w:pPr>
        <w:tabs>
          <w:tab w:val="left" w:pos="540"/>
        </w:tabs>
        <w:ind w:firstLine="539"/>
        <w:jc w:val="both"/>
        <w:outlineLvl w:val="7"/>
        <w:rPr>
          <w:rFonts w:ascii="Arial" w:hAnsi="Arial" w:cs="Arial"/>
        </w:rPr>
      </w:pPr>
    </w:p>
    <w:p w14:paraId="750E830A" w14:textId="77777777" w:rsidR="00FA68AC" w:rsidRPr="0034605A" w:rsidRDefault="00FA68AC" w:rsidP="002E2F58">
      <w:pPr>
        <w:tabs>
          <w:tab w:val="left" w:pos="540"/>
        </w:tabs>
        <w:spacing w:line="238" w:lineRule="auto"/>
        <w:ind w:firstLine="539"/>
        <w:jc w:val="both"/>
        <w:outlineLvl w:val="7"/>
        <w:rPr>
          <w:rFonts w:ascii="Arial" w:hAnsi="Arial" w:cs="Arial"/>
        </w:rPr>
      </w:pPr>
    </w:p>
    <w:p w14:paraId="48C5FEB5" w14:textId="77777777" w:rsidR="00E124E9" w:rsidRPr="0034605A" w:rsidRDefault="00E124E9" w:rsidP="002D3DA8">
      <w:pPr>
        <w:spacing w:line="238" w:lineRule="auto"/>
        <w:jc w:val="both"/>
        <w:outlineLvl w:val="7"/>
        <w:rPr>
          <w:rFonts w:ascii="Arial" w:hAnsi="Arial" w:cs="Arial"/>
          <w:b/>
        </w:rPr>
      </w:pPr>
      <w:r w:rsidRPr="0034605A">
        <w:rPr>
          <w:rFonts w:ascii="Arial" w:hAnsi="Arial" w:cs="Arial"/>
          <w:b/>
        </w:rPr>
        <w:lastRenderedPageBreak/>
        <w:t xml:space="preserve">c2)   Vymezení zastavitelných ploch a ploch </w:t>
      </w:r>
      <w:r w:rsidR="00EE0EA8" w:rsidRPr="00EE0EA8">
        <w:rPr>
          <w:rFonts w:ascii="Arial" w:hAnsi="Arial" w:cs="Arial"/>
          <w:b/>
          <w:color w:val="FF0000"/>
        </w:rPr>
        <w:t xml:space="preserve">transformačních </w:t>
      </w:r>
      <w:r w:rsidRPr="00EE0EA8">
        <w:rPr>
          <w:rFonts w:ascii="Arial" w:hAnsi="Arial" w:cs="Arial"/>
          <w:b/>
          <w:strike/>
          <w:color w:val="FF0000"/>
        </w:rPr>
        <w:t>přestavby</w:t>
      </w:r>
    </w:p>
    <w:p w14:paraId="6EC94B21" w14:textId="77777777" w:rsidR="00E124E9" w:rsidRPr="0034605A" w:rsidRDefault="00E124E9" w:rsidP="002D3DA8">
      <w:pPr>
        <w:spacing w:line="238" w:lineRule="auto"/>
        <w:jc w:val="both"/>
        <w:outlineLvl w:val="7"/>
        <w:rPr>
          <w:rFonts w:ascii="Arial" w:hAnsi="Arial" w:cs="Arial"/>
          <w:b/>
        </w:rPr>
      </w:pPr>
    </w:p>
    <w:p w14:paraId="3B5427FA" w14:textId="77777777" w:rsidR="00E124E9" w:rsidRPr="0034605A" w:rsidRDefault="00E124E9" w:rsidP="002D3DA8">
      <w:pPr>
        <w:spacing w:line="238" w:lineRule="auto"/>
        <w:ind w:firstLine="540"/>
        <w:jc w:val="both"/>
        <w:rPr>
          <w:rFonts w:ascii="Arial" w:hAnsi="Arial" w:cs="Arial"/>
        </w:rPr>
      </w:pPr>
      <w:r w:rsidRPr="0034605A">
        <w:rPr>
          <w:rFonts w:ascii="Arial" w:hAnsi="Arial" w:cs="Arial"/>
        </w:rPr>
        <w:t>Zastavitelné plochy navržené územním plánem k zastavění zpravidla navazují na současně zastavěné území obce. Zastavěné území i zastavitelné plochy jsou v</w:t>
      </w:r>
      <w:r w:rsidRPr="0034605A">
        <w:rPr>
          <w:rFonts w:ascii="Arial" w:hAnsi="Arial" w:cs="Arial"/>
        </w:rPr>
        <w:t>y</w:t>
      </w:r>
      <w:r w:rsidRPr="0034605A">
        <w:rPr>
          <w:rFonts w:ascii="Arial" w:hAnsi="Arial" w:cs="Arial"/>
        </w:rPr>
        <w:t xml:space="preserve">mezeny hranicí v grafické části, rozsah navržených zastavitelných ploch je nejlépe patrný z grafické části - výkres základního členění území a hlavní výkres, kde jsou podrobně rozlišeny jednotlivé závazné návrhové funkční plochy. </w:t>
      </w:r>
    </w:p>
    <w:p w14:paraId="268E6662" w14:textId="77777777" w:rsidR="00E124E9" w:rsidRPr="0034605A" w:rsidRDefault="00E124E9" w:rsidP="002D3DA8">
      <w:pPr>
        <w:spacing w:line="238" w:lineRule="auto"/>
        <w:ind w:firstLine="540"/>
        <w:jc w:val="both"/>
        <w:rPr>
          <w:rFonts w:ascii="Arial" w:eastAsia="MS Mincho" w:hAnsi="Arial" w:cs="Arial"/>
        </w:rPr>
      </w:pPr>
      <w:r w:rsidRPr="0034605A">
        <w:rPr>
          <w:rFonts w:ascii="Arial" w:hAnsi="Arial" w:cs="Arial"/>
        </w:rPr>
        <w:t>P</w:t>
      </w:r>
      <w:r w:rsidRPr="0034605A">
        <w:rPr>
          <w:rFonts w:ascii="Arial" w:eastAsia="MS Mincho" w:hAnsi="Arial" w:cs="Arial"/>
        </w:rPr>
        <w:t>řed extenzivním rozvojem města Terezín na volné plochy, tzn. vymezováním nových zastavitelných ploch, má však jednoznačně přednost regenerace stávajícího domovního fondu, jehož kapacity viditelně a dlouhodobě převyšují investorské mo</w:t>
      </w:r>
      <w:r w:rsidRPr="0034605A">
        <w:rPr>
          <w:rFonts w:ascii="Arial" w:eastAsia="MS Mincho" w:hAnsi="Arial" w:cs="Arial"/>
        </w:rPr>
        <w:t>ž</w:t>
      </w:r>
      <w:r w:rsidRPr="0034605A">
        <w:rPr>
          <w:rFonts w:ascii="Arial" w:eastAsia="MS Mincho" w:hAnsi="Arial" w:cs="Arial"/>
        </w:rPr>
        <w:t>nosti a mnohé areály tak již léta hledají své nové majitele a uživatele. Cílem je v souladu s požadavky státní památkové péče transformace bývalých vojenských areálů a dalších nevyužitých částí MPR Terezín při striktním zachování objemů st</w:t>
      </w:r>
      <w:r w:rsidRPr="0034605A">
        <w:rPr>
          <w:rFonts w:ascii="Arial" w:eastAsia="MS Mincho" w:hAnsi="Arial" w:cs="Arial"/>
        </w:rPr>
        <w:t>a</w:t>
      </w:r>
      <w:r w:rsidRPr="0034605A">
        <w:rPr>
          <w:rFonts w:ascii="Arial" w:eastAsia="MS Mincho" w:hAnsi="Arial" w:cs="Arial"/>
        </w:rPr>
        <w:t>veb a areálu jako základního principu ochrany jeho stavebně historické podstaty.</w:t>
      </w:r>
    </w:p>
    <w:p w14:paraId="3FFA78CC" w14:textId="77777777" w:rsidR="00E124E9" w:rsidRPr="0034605A" w:rsidRDefault="00E124E9" w:rsidP="002D3DA8">
      <w:pPr>
        <w:spacing w:line="238" w:lineRule="auto"/>
        <w:ind w:firstLine="540"/>
        <w:jc w:val="both"/>
        <w:rPr>
          <w:rFonts w:ascii="Arial" w:hAnsi="Arial" w:cs="Arial"/>
        </w:rPr>
      </w:pPr>
      <w:r w:rsidRPr="0034605A">
        <w:rPr>
          <w:rFonts w:ascii="Arial" w:hAnsi="Arial" w:cs="Arial"/>
        </w:rPr>
        <w:t>Pro nové zastavitelné plochy a plochy přestavby, které jsou označeny indexy uvedenými také v grafické části ÚP Terezín (viz výkres základního členění území č.1), jsou v následujícím přehledu uvedeny orientační bilance (kapacity návrhových ploch), které jsou stanoveny s ohledem na posouzení rozvojového potenciálu dotč</w:t>
      </w:r>
      <w:r w:rsidRPr="0034605A">
        <w:rPr>
          <w:rFonts w:ascii="Arial" w:hAnsi="Arial" w:cs="Arial"/>
        </w:rPr>
        <w:t>e</w:t>
      </w:r>
      <w:r w:rsidRPr="0034605A">
        <w:rPr>
          <w:rFonts w:ascii="Arial" w:hAnsi="Arial" w:cs="Arial"/>
        </w:rPr>
        <w:t>ného území a zároveň jako podklad pro dimenzovaní technické vybavenosti území. Z tohoto hlediska jsou  pak bilance kalkulovány jako maximalistické, z dlouhodobého hlediska limitní.</w:t>
      </w:r>
    </w:p>
    <w:p w14:paraId="06F8F09F" w14:textId="4E36C426" w:rsidR="00E124E9" w:rsidRPr="0034605A" w:rsidRDefault="00BA0207" w:rsidP="002D3DA8">
      <w:pPr>
        <w:spacing w:line="238" w:lineRule="auto"/>
        <w:ind w:firstLine="540"/>
        <w:jc w:val="both"/>
        <w:rPr>
          <w:rFonts w:ascii="Arial" w:hAnsi="Arial" w:cs="Arial"/>
        </w:rPr>
      </w:pPr>
      <w:r w:rsidRPr="0034605A">
        <w:rPr>
          <w:rFonts w:ascii="Arial" w:hAnsi="Arial" w:cs="Arial"/>
        </w:rPr>
        <w:t>Aktualizované hranice katastrálních území, zastavěné území</w:t>
      </w:r>
      <w:r w:rsidR="00E124E9" w:rsidRPr="0034605A">
        <w:rPr>
          <w:rFonts w:ascii="Arial" w:hAnsi="Arial" w:cs="Arial"/>
        </w:rPr>
        <w:t>, zastavitelné pl</w:t>
      </w:r>
      <w:r w:rsidR="00E124E9" w:rsidRPr="0034605A">
        <w:rPr>
          <w:rFonts w:ascii="Arial" w:hAnsi="Arial" w:cs="Arial"/>
        </w:rPr>
        <w:t>o</w:t>
      </w:r>
      <w:r w:rsidR="00E124E9" w:rsidRPr="0034605A">
        <w:rPr>
          <w:rFonts w:ascii="Arial" w:hAnsi="Arial" w:cs="Arial"/>
        </w:rPr>
        <w:t>chy (Z</w:t>
      </w:r>
      <w:r w:rsidRPr="0034605A">
        <w:rPr>
          <w:rFonts w:ascii="Arial" w:hAnsi="Arial" w:cs="Arial"/>
        </w:rPr>
        <w:t>.</w:t>
      </w:r>
      <w:r w:rsidR="00E124E9" w:rsidRPr="0034605A">
        <w:rPr>
          <w:rFonts w:ascii="Arial" w:hAnsi="Arial" w:cs="Arial"/>
        </w:rPr>
        <w:t>)</w:t>
      </w:r>
      <w:r w:rsidR="00284939" w:rsidRPr="0034605A">
        <w:rPr>
          <w:rFonts w:ascii="Arial" w:hAnsi="Arial" w:cs="Arial"/>
        </w:rPr>
        <w:t>,</w:t>
      </w:r>
      <w:r w:rsidR="00E124E9" w:rsidRPr="0034605A">
        <w:rPr>
          <w:rFonts w:ascii="Arial" w:hAnsi="Arial" w:cs="Arial"/>
        </w:rPr>
        <w:t xml:space="preserve"> </w:t>
      </w:r>
      <w:r w:rsidR="00E124E9" w:rsidRPr="00EE0EA8">
        <w:rPr>
          <w:rFonts w:ascii="Arial" w:hAnsi="Arial" w:cs="Arial"/>
        </w:rPr>
        <w:t xml:space="preserve">plochy </w:t>
      </w:r>
      <w:r w:rsidR="00EE0EA8" w:rsidRPr="00EE0EA8">
        <w:rPr>
          <w:rFonts w:ascii="Arial" w:hAnsi="Arial" w:cs="Arial"/>
          <w:color w:val="FF0000"/>
        </w:rPr>
        <w:t xml:space="preserve">transformační </w:t>
      </w:r>
      <w:r w:rsidR="00EE0EA8" w:rsidRPr="00EE0EA8">
        <w:rPr>
          <w:rFonts w:ascii="Arial" w:hAnsi="Arial" w:cs="Arial"/>
          <w:strike/>
          <w:color w:val="FF0000"/>
        </w:rPr>
        <w:t>přestavby</w:t>
      </w:r>
      <w:r w:rsidR="00EE0EA8" w:rsidRPr="0034605A">
        <w:rPr>
          <w:rFonts w:ascii="Arial" w:hAnsi="Arial" w:cs="Arial"/>
        </w:rPr>
        <w:t xml:space="preserve"> </w:t>
      </w:r>
      <w:r w:rsidR="00E124E9" w:rsidRPr="0034605A">
        <w:rPr>
          <w:rFonts w:ascii="Arial" w:hAnsi="Arial" w:cs="Arial"/>
        </w:rPr>
        <w:t>(</w:t>
      </w:r>
      <w:r w:rsidR="003508CA" w:rsidRPr="003508CA">
        <w:rPr>
          <w:rFonts w:ascii="Arial" w:hAnsi="Arial" w:cs="Arial"/>
          <w:color w:val="FF0000"/>
        </w:rPr>
        <w:t>T</w:t>
      </w:r>
      <w:r w:rsidR="003508CA" w:rsidRPr="003508CA">
        <w:rPr>
          <w:rFonts w:ascii="Arial" w:hAnsi="Arial" w:cs="Arial"/>
          <w:strike/>
          <w:color w:val="FF0000"/>
        </w:rPr>
        <w:t>P</w:t>
      </w:r>
      <w:r w:rsidRPr="0034605A">
        <w:rPr>
          <w:rFonts w:ascii="Arial" w:hAnsi="Arial" w:cs="Arial"/>
        </w:rPr>
        <w:t>.</w:t>
      </w:r>
      <w:r w:rsidR="00E124E9" w:rsidRPr="0034605A">
        <w:rPr>
          <w:rFonts w:ascii="Arial" w:hAnsi="Arial" w:cs="Arial"/>
        </w:rPr>
        <w:t>)</w:t>
      </w:r>
      <w:r w:rsidR="000240FB">
        <w:rPr>
          <w:rFonts w:ascii="Arial" w:hAnsi="Arial" w:cs="Arial"/>
        </w:rPr>
        <w:t xml:space="preserve"> a</w:t>
      </w:r>
      <w:r w:rsidR="00284939" w:rsidRPr="0034605A">
        <w:rPr>
          <w:rFonts w:ascii="Arial" w:hAnsi="Arial" w:cs="Arial"/>
        </w:rPr>
        <w:t xml:space="preserve"> plochy změn v krajině (K.)</w:t>
      </w:r>
      <w:r w:rsidR="002F1911" w:rsidRPr="0034605A">
        <w:rPr>
          <w:rFonts w:ascii="Arial" w:hAnsi="Arial" w:cs="Arial"/>
        </w:rPr>
        <w:t xml:space="preserve"> </w:t>
      </w:r>
      <w:r w:rsidR="00E124E9" w:rsidRPr="0034605A">
        <w:rPr>
          <w:rFonts w:ascii="Arial" w:hAnsi="Arial" w:cs="Arial"/>
        </w:rPr>
        <w:t xml:space="preserve">vymezené </w:t>
      </w:r>
      <w:r w:rsidR="00284939" w:rsidRPr="0034605A">
        <w:rPr>
          <w:rFonts w:ascii="Arial" w:hAnsi="Arial" w:cs="Arial"/>
        </w:rPr>
        <w:t xml:space="preserve">územním plánem a jeho </w:t>
      </w:r>
      <w:r w:rsidR="00E124E9" w:rsidRPr="0034605A">
        <w:rPr>
          <w:rFonts w:ascii="Arial" w:hAnsi="Arial" w:cs="Arial"/>
        </w:rPr>
        <w:t>Změnou č.</w:t>
      </w:r>
      <w:r w:rsidRPr="0034605A">
        <w:rPr>
          <w:rFonts w:ascii="Arial" w:hAnsi="Arial" w:cs="Arial"/>
        </w:rPr>
        <w:t xml:space="preserve"> 1, </w:t>
      </w:r>
      <w:r w:rsidR="0097261E" w:rsidRPr="0034605A">
        <w:rPr>
          <w:rFonts w:ascii="Arial" w:hAnsi="Arial" w:cs="Arial"/>
        </w:rPr>
        <w:t>3</w:t>
      </w:r>
      <w:r w:rsidR="002D3DA8">
        <w:rPr>
          <w:rFonts w:ascii="Arial" w:hAnsi="Arial" w:cs="Arial"/>
        </w:rPr>
        <w:t>,</w:t>
      </w:r>
      <w:r w:rsidRPr="0034605A">
        <w:rPr>
          <w:rFonts w:ascii="Arial" w:hAnsi="Arial" w:cs="Arial"/>
        </w:rPr>
        <w:t xml:space="preserve"> 4</w:t>
      </w:r>
      <w:r w:rsidR="002D3DA8">
        <w:rPr>
          <w:rFonts w:ascii="Arial" w:hAnsi="Arial" w:cs="Arial"/>
        </w:rPr>
        <w:t xml:space="preserve"> </w:t>
      </w:r>
      <w:r w:rsidR="002D3DA8" w:rsidRPr="002D3DA8">
        <w:rPr>
          <w:rFonts w:ascii="Arial" w:hAnsi="Arial" w:cs="Arial"/>
          <w:color w:val="FF0000"/>
        </w:rPr>
        <w:t>a 5</w:t>
      </w:r>
      <w:r w:rsidRPr="0034605A">
        <w:rPr>
          <w:rFonts w:ascii="Arial" w:hAnsi="Arial" w:cs="Arial"/>
        </w:rPr>
        <w:t xml:space="preserve"> </w:t>
      </w:r>
      <w:r w:rsidR="00E124E9" w:rsidRPr="0034605A">
        <w:rPr>
          <w:rFonts w:ascii="Arial" w:hAnsi="Arial" w:cs="Arial"/>
        </w:rPr>
        <w:t>ÚP Terezín jsou vyznačeny hranicí a indexy v grafické části, (číslo před lomítkem označuje pořadové číslo změny ÚP, čí</w:t>
      </w:r>
      <w:r w:rsidR="00E124E9" w:rsidRPr="0034605A">
        <w:rPr>
          <w:rFonts w:ascii="Arial" w:hAnsi="Arial" w:cs="Arial"/>
        </w:rPr>
        <w:t>s</w:t>
      </w:r>
      <w:r w:rsidR="00E124E9" w:rsidRPr="0034605A">
        <w:rPr>
          <w:rFonts w:ascii="Arial" w:hAnsi="Arial" w:cs="Arial"/>
        </w:rPr>
        <w:t>lo za l</w:t>
      </w:r>
      <w:r w:rsidR="00E124E9" w:rsidRPr="0034605A">
        <w:rPr>
          <w:rFonts w:ascii="Arial" w:hAnsi="Arial" w:cs="Arial"/>
        </w:rPr>
        <w:t>o</w:t>
      </w:r>
      <w:r w:rsidR="00E124E9" w:rsidRPr="0034605A">
        <w:rPr>
          <w:rFonts w:ascii="Arial" w:hAnsi="Arial" w:cs="Arial"/>
        </w:rPr>
        <w:t>mítkem pak identifikační číslo lokality v rámci této změny).</w:t>
      </w:r>
    </w:p>
    <w:p w14:paraId="1733B451" w14:textId="77777777" w:rsidR="00300511" w:rsidRPr="002E2F58" w:rsidRDefault="00300511" w:rsidP="002D3DA8">
      <w:pPr>
        <w:spacing w:line="238" w:lineRule="auto"/>
        <w:ind w:left="360"/>
        <w:jc w:val="both"/>
        <w:rPr>
          <w:rFonts w:ascii="Arial" w:hAnsi="Arial" w:cs="Arial"/>
          <w:b/>
          <w:sz w:val="18"/>
          <w:szCs w:val="22"/>
        </w:rPr>
      </w:pPr>
    </w:p>
    <w:p w14:paraId="359955E0" w14:textId="77777777" w:rsidR="00E124E9" w:rsidRPr="00300511" w:rsidRDefault="00E124E9" w:rsidP="002D3DA8">
      <w:pPr>
        <w:spacing w:line="238" w:lineRule="auto"/>
        <w:ind w:left="360" w:firstLine="18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 xml:space="preserve">TEREZÍN </w:t>
      </w:r>
    </w:p>
    <w:p w14:paraId="56805308" w14:textId="77777777" w:rsidR="00E124E9" w:rsidRPr="003B7EF1" w:rsidRDefault="00E124E9" w:rsidP="002D3DA8">
      <w:pPr>
        <w:spacing w:line="238" w:lineRule="auto"/>
        <w:ind w:left="360"/>
        <w:jc w:val="both"/>
        <w:rPr>
          <w:rFonts w:ascii="Arial" w:hAnsi="Arial" w:cs="Arial"/>
          <w:b/>
          <w:sz w:val="18"/>
        </w:rPr>
      </w:pPr>
    </w:p>
    <w:p w14:paraId="13FE3FE3" w14:textId="77777777" w:rsidR="00E124E9" w:rsidRPr="00300511" w:rsidRDefault="00E124E9" w:rsidP="002D3DA8">
      <w:pPr>
        <w:tabs>
          <w:tab w:val="left" w:pos="1080"/>
        </w:tabs>
        <w:spacing w:line="238" w:lineRule="auto"/>
        <w:ind w:firstLine="54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>číslo lokalita</w:t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  <w:t>kapacita</w:t>
      </w:r>
      <w:r w:rsidRPr="00300511">
        <w:rPr>
          <w:rFonts w:ascii="Arial" w:hAnsi="Arial" w:cs="Arial"/>
          <w:b/>
        </w:rPr>
        <w:tab/>
        <w:t>plocha v ha</w:t>
      </w:r>
      <w:r w:rsidRPr="000A3A0D">
        <w:rPr>
          <w:rFonts w:ascii="Arial" w:hAnsi="Arial" w:cs="Arial"/>
          <w:b/>
          <w:strike/>
          <w:color w:val="FF0000"/>
        </w:rPr>
        <w:tab/>
        <w:t>etapa</w:t>
      </w:r>
    </w:p>
    <w:p w14:paraId="1BE5A31C" w14:textId="77777777" w:rsidR="00E124E9" w:rsidRPr="00300511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1</w:t>
      </w:r>
      <w:r w:rsidRPr="00300511">
        <w:rPr>
          <w:rFonts w:ascii="Arial" w:hAnsi="Arial" w:cs="Arial"/>
        </w:rPr>
        <w:tab/>
        <w:t>Na Krétě – k Bohušovicím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4E33E7" w:rsidRPr="00916BD7">
        <w:rPr>
          <w:rFonts w:ascii="Arial" w:hAnsi="Arial" w:cs="Arial"/>
        </w:rPr>
        <w:t>4</w:t>
      </w:r>
      <w:r w:rsidRPr="00916BD7">
        <w:rPr>
          <w:rFonts w:ascii="Arial" w:hAnsi="Arial" w:cs="Arial"/>
        </w:rPr>
        <w:t xml:space="preserve"> RD</w:t>
      </w:r>
      <w:r w:rsidRPr="00916BD7">
        <w:rPr>
          <w:rFonts w:ascii="Arial" w:hAnsi="Arial" w:cs="Arial"/>
        </w:rPr>
        <w:tab/>
      </w:r>
      <w:r w:rsidR="00916BD7" w:rsidRPr="00916BD7">
        <w:rPr>
          <w:rFonts w:ascii="Arial" w:hAnsi="Arial" w:cs="Arial"/>
        </w:rPr>
        <w:tab/>
      </w:r>
      <w:r w:rsidR="004E33E7" w:rsidRPr="00916BD7">
        <w:rPr>
          <w:rFonts w:ascii="Arial" w:hAnsi="Arial" w:cs="Arial"/>
        </w:rPr>
        <w:t>0,84</w:t>
      </w:r>
      <w:r w:rsidR="00916BD7" w:rsidRPr="00916BD7">
        <w:rPr>
          <w:rFonts w:ascii="Arial" w:hAnsi="Arial" w:cs="Arial"/>
        </w:rPr>
        <w:tab/>
      </w:r>
      <w:r w:rsidRPr="00916BD7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2</w:t>
      </w:r>
    </w:p>
    <w:p w14:paraId="53AF3320" w14:textId="77777777" w:rsidR="00E124E9" w:rsidRPr="000F1D68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2</w:t>
      </w:r>
      <w:r w:rsidRPr="00300511">
        <w:rPr>
          <w:rFonts w:ascii="Arial" w:hAnsi="Arial" w:cs="Arial"/>
        </w:rPr>
        <w:tab/>
        <w:t>Na Krétě – pole k N.Kopistům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8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1,2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2</w:t>
      </w:r>
    </w:p>
    <w:p w14:paraId="0349372F" w14:textId="77777777" w:rsidR="00E124E9" w:rsidRPr="00300511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3</w:t>
      </w:r>
      <w:r w:rsidRPr="00300511">
        <w:rPr>
          <w:rFonts w:ascii="Arial" w:hAnsi="Arial" w:cs="Arial"/>
          <w:color w:val="FF00FF"/>
        </w:rPr>
        <w:tab/>
      </w:r>
      <w:r w:rsidRPr="00300511">
        <w:rPr>
          <w:rFonts w:ascii="Arial" w:hAnsi="Arial" w:cs="Arial"/>
        </w:rPr>
        <w:t>Litoměřická křižovatka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OV-K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6,7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1</w:t>
      </w:r>
    </w:p>
    <w:p w14:paraId="2AD6B069" w14:textId="77777777" w:rsidR="00E124E9" w:rsidRPr="000F1D68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</w:t>
      </w:r>
      <w:r w:rsidRPr="00300511">
        <w:rPr>
          <w:rFonts w:ascii="Arial" w:hAnsi="Arial" w:cs="Arial"/>
        </w:rPr>
        <w:tab/>
        <w:t>Horní retranchement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hřiště HZS</w:t>
      </w:r>
      <w:r w:rsidRPr="00300511">
        <w:rPr>
          <w:rFonts w:ascii="Arial" w:hAnsi="Arial" w:cs="Arial"/>
        </w:rPr>
        <w:tab/>
        <w:t>1,4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2</w:t>
      </w:r>
    </w:p>
    <w:p w14:paraId="093A77AE" w14:textId="77777777" w:rsidR="00E124E9" w:rsidRPr="000F1D68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</w:t>
      </w:r>
      <w:r w:rsidRPr="00300511">
        <w:rPr>
          <w:rFonts w:ascii="Arial" w:hAnsi="Arial" w:cs="Arial"/>
        </w:rPr>
        <w:tab/>
        <w:t>Dolní retranchement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hřiště golf</w:t>
      </w:r>
      <w:r w:rsidRPr="00300511">
        <w:rPr>
          <w:rFonts w:ascii="Arial" w:hAnsi="Arial" w:cs="Arial"/>
        </w:rPr>
        <w:tab/>
        <w:t>3,5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2</w:t>
      </w:r>
    </w:p>
    <w:p w14:paraId="230DF5ED" w14:textId="77777777" w:rsidR="00E124E9" w:rsidRPr="00300511" w:rsidRDefault="00E124E9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1</w:t>
      </w:r>
      <w:r w:rsidR="00BF5F66" w:rsidRPr="00BF5F66">
        <w:rPr>
          <w:rFonts w:ascii="Arial" w:hAnsi="Arial" w:cs="Arial"/>
          <w:b/>
          <w:color w:val="FF0000"/>
        </w:rPr>
        <w:t>-/</w:t>
      </w:r>
      <w:r w:rsidRPr="00300511">
        <w:rPr>
          <w:rFonts w:ascii="Arial" w:hAnsi="Arial" w:cs="Arial"/>
          <w:b/>
          <w:color w:val="FF0000"/>
        </w:rPr>
        <w:t>8</w:t>
      </w:r>
      <w:r w:rsidR="00C429FD">
        <w:rPr>
          <w:rFonts w:ascii="Arial" w:hAnsi="Arial" w:cs="Arial"/>
          <w:b/>
          <w:color w:val="FF0000"/>
        </w:rPr>
        <w:t xml:space="preserve"> </w:t>
      </w:r>
      <w:r w:rsidRPr="00300511">
        <w:rPr>
          <w:rFonts w:ascii="Arial" w:hAnsi="Arial" w:cs="Arial"/>
        </w:rPr>
        <w:t>Terezín –</w:t>
      </w:r>
      <w:r w:rsidRPr="00300511">
        <w:rPr>
          <w:rFonts w:ascii="Arial" w:hAnsi="Arial" w:cs="Arial"/>
          <w:b/>
        </w:rPr>
        <w:t xml:space="preserve"> </w:t>
      </w:r>
      <w:r w:rsidRPr="00300511">
        <w:rPr>
          <w:rFonts w:ascii="Arial" w:hAnsi="Arial" w:cs="Arial"/>
        </w:rPr>
        <w:t>Ltm.křižovatka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OV-S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1</w:t>
      </w:r>
    </w:p>
    <w:p w14:paraId="69A042E9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="00E124E9"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1</w:t>
      </w:r>
      <w:r w:rsidR="00E124E9" w:rsidRPr="00300511">
        <w:rPr>
          <w:rFonts w:ascii="Arial" w:hAnsi="Arial" w:cs="Arial"/>
        </w:rPr>
        <w:tab/>
        <w:t>Na Krétě autopark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6 RD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0,5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4433DF3A" w14:textId="77777777" w:rsidR="00E124E9" w:rsidRPr="00300511" w:rsidRDefault="00E124E9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10 SM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0,95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D41FA">
        <w:rPr>
          <w:rFonts w:ascii="Arial" w:hAnsi="Arial" w:cs="Arial"/>
          <w:strike/>
          <w:color w:val="FF0000"/>
        </w:rPr>
        <w:t>1</w:t>
      </w:r>
    </w:p>
    <w:p w14:paraId="15079435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2</w:t>
      </w:r>
      <w:r w:rsidR="00E124E9" w:rsidRPr="00300511">
        <w:rPr>
          <w:rFonts w:ascii="Arial" w:hAnsi="Arial" w:cs="Arial"/>
        </w:rPr>
        <w:tab/>
        <w:t>Jiráskovy sady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parkoviště, MOK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  <w:r w:rsidR="00E124E9" w:rsidRPr="00300511">
        <w:rPr>
          <w:rFonts w:ascii="Arial" w:hAnsi="Arial" w:cs="Arial"/>
        </w:rPr>
        <w:tab/>
      </w:r>
    </w:p>
    <w:p w14:paraId="5ECD6A74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3</w:t>
      </w:r>
      <w:r w:rsidR="00E124E9" w:rsidRPr="00300511">
        <w:rPr>
          <w:rFonts w:ascii="Arial" w:hAnsi="Arial" w:cs="Arial"/>
        </w:rPr>
        <w:tab/>
        <w:t>Dolní vodní brána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parkoviště,</w:t>
      </w:r>
      <w:r w:rsidR="002877E1" w:rsidRPr="00300511">
        <w:rPr>
          <w:rFonts w:ascii="Arial" w:hAnsi="Arial" w:cs="Arial"/>
        </w:rPr>
        <w:t xml:space="preserve"> </w:t>
      </w:r>
      <w:r w:rsidR="00E124E9" w:rsidRPr="00300511">
        <w:rPr>
          <w:rFonts w:ascii="Arial" w:hAnsi="Arial" w:cs="Arial"/>
        </w:rPr>
        <w:t>MOK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0979BCA2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4</w:t>
      </w:r>
      <w:r w:rsidR="00E124E9" w:rsidRPr="00300511">
        <w:rPr>
          <w:rFonts w:ascii="Arial" w:hAnsi="Arial" w:cs="Arial"/>
        </w:rPr>
        <w:tab/>
        <w:t>Severní šíp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hřiště golf</w:t>
      </w:r>
      <w:r w:rsidR="00E124E9" w:rsidRPr="00300511">
        <w:rPr>
          <w:rFonts w:ascii="Arial" w:hAnsi="Arial" w:cs="Arial"/>
        </w:rPr>
        <w:tab/>
        <w:t>cca 14,0</w:t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2</w:t>
      </w:r>
    </w:p>
    <w:p w14:paraId="1E465A30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5</w:t>
      </w:r>
      <w:r w:rsidR="00E124E9" w:rsidRPr="00300511">
        <w:rPr>
          <w:rFonts w:ascii="Arial" w:hAnsi="Arial" w:cs="Arial"/>
        </w:rPr>
        <w:tab/>
        <w:t>Horní retranchement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sport</w:t>
      </w:r>
      <w:r w:rsidR="00E124E9" w:rsidRPr="00300511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>1,15</w:t>
      </w:r>
      <w:r w:rsidR="00E124E9" w:rsidRPr="00300511">
        <w:rPr>
          <w:rFonts w:ascii="Arial" w:hAnsi="Arial" w:cs="Arial"/>
        </w:rPr>
        <w:tab/>
      </w:r>
      <w:r w:rsidR="00C7387A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0BFE93EB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6</w:t>
      </w:r>
      <w:r w:rsidR="00E124E9" w:rsidRPr="00300511">
        <w:rPr>
          <w:rFonts w:ascii="Arial" w:hAnsi="Arial" w:cs="Arial"/>
        </w:rPr>
        <w:tab/>
        <w:t>Horní retranchement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sport</w:t>
      </w:r>
      <w:r w:rsidR="00E124E9" w:rsidRPr="00300511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>2,75</w:t>
      </w:r>
      <w:r w:rsidR="00E124E9" w:rsidRPr="00300511">
        <w:rPr>
          <w:rFonts w:ascii="Arial" w:hAnsi="Arial" w:cs="Arial"/>
        </w:rPr>
        <w:tab/>
      </w:r>
      <w:r w:rsidR="00C7387A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407D65DA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57" w:firstLine="181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7</w:t>
      </w:r>
      <w:r w:rsidR="00E124E9" w:rsidRPr="00300511">
        <w:rPr>
          <w:rFonts w:ascii="Arial" w:hAnsi="Arial" w:cs="Arial"/>
        </w:rPr>
        <w:tab/>
        <w:t>u školy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OPS-1</w:t>
      </w:r>
      <w:r w:rsidR="007E1D6A" w:rsidRPr="00300511">
        <w:rPr>
          <w:rFonts w:ascii="Arial" w:hAnsi="Arial" w:cs="Arial"/>
        </w:rPr>
        <w:t>,PV</w:t>
      </w:r>
      <w:r w:rsidR="00E124E9" w:rsidRPr="00300511">
        <w:rPr>
          <w:rFonts w:ascii="Arial" w:hAnsi="Arial" w:cs="Arial"/>
        </w:rPr>
        <w:tab/>
        <w:t>cca1,0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25B940FA" w14:textId="77777777" w:rsidR="00E124E9" w:rsidRPr="00300511" w:rsidRDefault="003D41FA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8</w:t>
      </w:r>
      <w:r w:rsidR="00E124E9" w:rsidRPr="00300511">
        <w:rPr>
          <w:rFonts w:ascii="Arial" w:hAnsi="Arial" w:cs="Arial"/>
        </w:rPr>
        <w:tab/>
        <w:t>Na Krétě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3RD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0,45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D41FA">
        <w:rPr>
          <w:rFonts w:ascii="Arial" w:hAnsi="Arial" w:cs="Arial"/>
          <w:strike/>
          <w:color w:val="FF0000"/>
        </w:rPr>
        <w:t>1</w:t>
      </w:r>
    </w:p>
    <w:p w14:paraId="4EFE760F" w14:textId="77777777" w:rsidR="003657B8" w:rsidRPr="002E2F58" w:rsidRDefault="00EB31CC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EB31CC">
        <w:rPr>
          <w:rFonts w:ascii="Arial" w:eastAsia="MS Mincho" w:hAnsi="Arial" w:cs="Arial"/>
          <w:b/>
          <w:color w:val="FF0000"/>
        </w:rPr>
        <w:t>T</w:t>
      </w:r>
      <w:r w:rsidRPr="00EB31CC">
        <w:rPr>
          <w:rFonts w:ascii="Arial" w:eastAsia="MS Mincho" w:hAnsi="Arial" w:cs="Arial"/>
          <w:b/>
          <w:strike/>
          <w:color w:val="FF0000"/>
        </w:rPr>
        <w:t>P</w:t>
      </w:r>
      <w:r w:rsidR="003657B8" w:rsidRPr="002E2F58">
        <w:rPr>
          <w:rFonts w:ascii="Arial" w:hAnsi="Arial" w:cs="Arial"/>
          <w:b/>
        </w:rPr>
        <w:t>.4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3657B8" w:rsidRPr="00BF5F66">
        <w:rPr>
          <w:rFonts w:ascii="Arial" w:hAnsi="Arial" w:cs="Arial"/>
          <w:b/>
          <w:strike/>
          <w:color w:val="FF0000"/>
        </w:rPr>
        <w:t>/</w:t>
      </w:r>
      <w:r w:rsidR="003657B8" w:rsidRPr="002E2F58">
        <w:rPr>
          <w:rFonts w:ascii="Arial" w:hAnsi="Arial" w:cs="Arial"/>
          <w:b/>
        </w:rPr>
        <w:t>1</w:t>
      </w:r>
      <w:r w:rsidR="003B7EF1" w:rsidRPr="002E2F58">
        <w:rPr>
          <w:rFonts w:ascii="Arial" w:hAnsi="Arial" w:cs="Arial"/>
        </w:rPr>
        <w:t xml:space="preserve"> Terezín Na Krétě </w:t>
      </w:r>
      <w:r w:rsidR="003B7EF1" w:rsidRPr="002E2F58">
        <w:rPr>
          <w:rFonts w:ascii="Arial" w:hAnsi="Arial" w:cs="Arial"/>
        </w:rPr>
        <w:tab/>
      </w:r>
      <w:r w:rsidR="003B7EF1" w:rsidRPr="002E2F58">
        <w:rPr>
          <w:rFonts w:ascii="Arial" w:hAnsi="Arial" w:cs="Arial"/>
        </w:rPr>
        <w:tab/>
      </w:r>
      <w:r w:rsidR="003B7EF1" w:rsidRPr="002E2F58">
        <w:rPr>
          <w:rFonts w:ascii="Arial" w:hAnsi="Arial" w:cs="Arial"/>
        </w:rPr>
        <w:tab/>
        <w:t>regenerace pevnostního systému</w:t>
      </w:r>
    </w:p>
    <w:p w14:paraId="130402FB" w14:textId="77777777" w:rsidR="003B7EF1" w:rsidRDefault="00EB31CC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</w:rPr>
      </w:pPr>
      <w:r w:rsidRPr="00EB31CC">
        <w:rPr>
          <w:rFonts w:ascii="Arial" w:eastAsia="MS Mincho" w:hAnsi="Arial" w:cs="Arial"/>
          <w:b/>
          <w:color w:val="FF0000"/>
        </w:rPr>
        <w:t>T</w:t>
      </w:r>
      <w:r w:rsidRPr="00EB31CC">
        <w:rPr>
          <w:rFonts w:ascii="Arial" w:eastAsia="MS Mincho" w:hAnsi="Arial" w:cs="Arial"/>
          <w:b/>
          <w:strike/>
          <w:color w:val="FF0000"/>
        </w:rPr>
        <w:t>P</w:t>
      </w:r>
      <w:r w:rsidR="003B7EF1" w:rsidRPr="002E2F58">
        <w:rPr>
          <w:rFonts w:ascii="Arial" w:hAnsi="Arial" w:cs="Arial"/>
          <w:b/>
        </w:rPr>
        <w:t>.4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BF5F66" w:rsidRPr="00BF5F66">
        <w:rPr>
          <w:rFonts w:ascii="Arial" w:hAnsi="Arial" w:cs="Arial"/>
          <w:b/>
          <w:strike/>
          <w:color w:val="FF0000"/>
        </w:rPr>
        <w:t>/</w:t>
      </w:r>
      <w:r w:rsidR="00A12E18" w:rsidRPr="002E2F58">
        <w:rPr>
          <w:rFonts w:ascii="Arial" w:hAnsi="Arial" w:cs="Arial"/>
          <w:b/>
        </w:rPr>
        <w:t>2</w:t>
      </w:r>
      <w:r w:rsidR="003B7EF1" w:rsidRPr="002E2F58">
        <w:rPr>
          <w:rFonts w:ascii="Arial" w:hAnsi="Arial" w:cs="Arial"/>
        </w:rPr>
        <w:t xml:space="preserve"> Terezín Horní retranchement</w:t>
      </w:r>
      <w:r w:rsidR="003B7EF1" w:rsidRPr="002E2F58">
        <w:rPr>
          <w:rFonts w:ascii="Arial" w:hAnsi="Arial" w:cs="Arial"/>
        </w:rPr>
        <w:tab/>
        <w:t>regenerace pevnostního systému</w:t>
      </w:r>
    </w:p>
    <w:p w14:paraId="1BF30F62" w14:textId="77777777" w:rsidR="00993F29" w:rsidRPr="00A125D4" w:rsidRDefault="00B86F7A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T.5-4</w:t>
      </w:r>
      <w:r w:rsidRPr="00A125D4">
        <w:rPr>
          <w:rFonts w:ascii="Arial" w:hAnsi="Arial" w:cs="Arial"/>
          <w:color w:val="FF0000"/>
        </w:rPr>
        <w:t xml:space="preserve"> Terezín Litoměřická křižovatka</w:t>
      </w:r>
      <w:r w:rsidRPr="00A125D4">
        <w:rPr>
          <w:rFonts w:ascii="Arial" w:hAnsi="Arial" w:cs="Arial"/>
          <w:color w:val="FF0000"/>
        </w:rPr>
        <w:tab/>
      </w:r>
      <w:r w:rsidR="00C429FD" w:rsidRPr="00A125D4">
        <w:rPr>
          <w:rFonts w:ascii="Arial" w:hAnsi="Arial" w:cs="Arial"/>
          <w:color w:val="FF0000"/>
        </w:rPr>
        <w:t>AP</w:t>
      </w:r>
      <w:r w:rsidR="001127AA" w:rsidRPr="00A125D4">
        <w:rPr>
          <w:rFonts w:ascii="Arial" w:hAnsi="Arial" w:cs="Arial"/>
          <w:color w:val="FF0000"/>
        </w:rPr>
        <w:tab/>
      </w:r>
      <w:r w:rsidR="001127AA" w:rsidRPr="00A125D4">
        <w:rPr>
          <w:rFonts w:ascii="Arial" w:hAnsi="Arial" w:cs="Arial"/>
          <w:color w:val="FF0000"/>
        </w:rPr>
        <w:tab/>
        <w:t>0,1740</w:t>
      </w:r>
      <w:r w:rsidRPr="00A125D4">
        <w:rPr>
          <w:rFonts w:ascii="Arial" w:hAnsi="Arial" w:cs="Arial"/>
          <w:color w:val="FF0000"/>
        </w:rPr>
        <w:t xml:space="preserve"> </w:t>
      </w:r>
    </w:p>
    <w:p w14:paraId="56A1DEEB" w14:textId="77777777" w:rsidR="0049686D" w:rsidRPr="00A125D4" w:rsidRDefault="0049686D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T.5-5</w:t>
      </w:r>
      <w:r w:rsidRPr="00A125D4">
        <w:rPr>
          <w:rFonts w:ascii="Arial" w:hAnsi="Arial" w:cs="Arial"/>
          <w:color w:val="FF0000"/>
        </w:rPr>
        <w:t xml:space="preserve"> Terezín</w:t>
      </w:r>
      <w:r w:rsidR="00C429FD" w:rsidRPr="00A125D4">
        <w:rPr>
          <w:rFonts w:ascii="Arial" w:hAnsi="Arial" w:cs="Arial"/>
          <w:color w:val="FF0000"/>
        </w:rPr>
        <w:t xml:space="preserve"> </w:t>
      </w:r>
      <w:r w:rsidRPr="00A125D4">
        <w:rPr>
          <w:rFonts w:ascii="Arial" w:hAnsi="Arial" w:cs="Arial"/>
          <w:color w:val="FF0000"/>
        </w:rPr>
        <w:t xml:space="preserve">Dolní retranchement </w:t>
      </w:r>
      <w:r w:rsidRPr="00A125D4">
        <w:rPr>
          <w:rFonts w:ascii="Arial" w:hAnsi="Arial" w:cs="Arial"/>
          <w:color w:val="FF0000"/>
        </w:rPr>
        <w:tab/>
      </w:r>
      <w:r w:rsidR="00DA21E9" w:rsidRPr="00A125D4">
        <w:rPr>
          <w:rFonts w:ascii="Arial" w:hAnsi="Arial" w:cs="Arial"/>
          <w:color w:val="FF0000"/>
        </w:rPr>
        <w:t>ZX</w:t>
      </w:r>
      <w:r w:rsidR="00C429FD" w:rsidRPr="00A125D4">
        <w:rPr>
          <w:rFonts w:ascii="Arial" w:hAnsi="Arial" w:cs="Arial"/>
          <w:color w:val="FF0000"/>
        </w:rPr>
        <w:tab/>
      </w:r>
      <w:r w:rsidR="00C429FD" w:rsidRPr="00A125D4">
        <w:rPr>
          <w:rFonts w:ascii="Arial" w:hAnsi="Arial" w:cs="Arial"/>
          <w:color w:val="FF0000"/>
        </w:rPr>
        <w:tab/>
      </w:r>
      <w:r w:rsidR="006901B7" w:rsidRPr="00A125D4">
        <w:rPr>
          <w:rFonts w:ascii="Arial" w:hAnsi="Arial" w:cs="Arial"/>
          <w:color w:val="FF0000"/>
        </w:rPr>
        <w:t>2,0498</w:t>
      </w:r>
    </w:p>
    <w:p w14:paraId="1AF1BFAE" w14:textId="77777777" w:rsidR="0049686D" w:rsidRPr="00A125D4" w:rsidRDefault="0049686D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T.5-6</w:t>
      </w:r>
      <w:r w:rsidRPr="00A125D4">
        <w:rPr>
          <w:rFonts w:ascii="Arial" w:hAnsi="Arial" w:cs="Arial"/>
          <w:color w:val="FF0000"/>
        </w:rPr>
        <w:t xml:space="preserve"> Terezín Dolní retranchement </w:t>
      </w:r>
      <w:r w:rsidRPr="00A125D4">
        <w:rPr>
          <w:rFonts w:ascii="Arial" w:hAnsi="Arial" w:cs="Arial"/>
          <w:color w:val="FF0000"/>
        </w:rPr>
        <w:tab/>
      </w:r>
      <w:r w:rsidR="00DA21E9" w:rsidRPr="00A125D4">
        <w:rPr>
          <w:rFonts w:ascii="Arial" w:hAnsi="Arial" w:cs="Arial"/>
          <w:color w:val="FF0000"/>
        </w:rPr>
        <w:t>ZX</w:t>
      </w:r>
      <w:r w:rsidR="00C429FD" w:rsidRPr="00A125D4">
        <w:rPr>
          <w:rFonts w:ascii="Arial" w:hAnsi="Arial" w:cs="Arial"/>
          <w:color w:val="FF0000"/>
        </w:rPr>
        <w:tab/>
      </w:r>
      <w:r w:rsidR="00C429FD" w:rsidRPr="00A125D4">
        <w:rPr>
          <w:rFonts w:ascii="Arial" w:hAnsi="Arial" w:cs="Arial"/>
          <w:color w:val="FF0000"/>
        </w:rPr>
        <w:tab/>
      </w:r>
      <w:r w:rsidR="006901B7" w:rsidRPr="00A125D4">
        <w:rPr>
          <w:rFonts w:ascii="Arial" w:hAnsi="Arial" w:cs="Arial"/>
          <w:color w:val="FF0000"/>
        </w:rPr>
        <w:t>9,3714</w:t>
      </w:r>
      <w:r w:rsidRPr="00A125D4">
        <w:rPr>
          <w:rFonts w:ascii="Arial" w:hAnsi="Arial" w:cs="Arial"/>
          <w:color w:val="FF0000"/>
        </w:rPr>
        <w:t xml:space="preserve"> </w:t>
      </w:r>
    </w:p>
    <w:p w14:paraId="475335AD" w14:textId="77777777" w:rsidR="0049686D" w:rsidRPr="00A125D4" w:rsidRDefault="0049686D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T.5-7</w:t>
      </w:r>
      <w:r w:rsidRPr="00A125D4">
        <w:rPr>
          <w:rFonts w:ascii="Arial" w:hAnsi="Arial" w:cs="Arial"/>
          <w:color w:val="FF0000"/>
        </w:rPr>
        <w:t xml:space="preserve"> </w:t>
      </w:r>
      <w:r w:rsidR="00462A46" w:rsidRPr="00A125D4">
        <w:rPr>
          <w:rFonts w:ascii="Arial" w:hAnsi="Arial" w:cs="Arial"/>
          <w:color w:val="FF0000"/>
        </w:rPr>
        <w:t>Terezín Malá pevnost</w:t>
      </w:r>
      <w:r w:rsidR="00462A46" w:rsidRPr="00A125D4">
        <w:rPr>
          <w:rFonts w:ascii="Arial" w:hAnsi="Arial" w:cs="Arial"/>
          <w:color w:val="FF0000"/>
        </w:rPr>
        <w:tab/>
      </w:r>
      <w:r w:rsidR="00DA21E9" w:rsidRPr="00A125D4">
        <w:rPr>
          <w:rFonts w:ascii="Arial" w:hAnsi="Arial" w:cs="Arial"/>
          <w:color w:val="FF0000"/>
        </w:rPr>
        <w:t>- glacis</w:t>
      </w:r>
      <w:r w:rsidR="00DA21E9" w:rsidRPr="00A125D4">
        <w:rPr>
          <w:rFonts w:ascii="Arial" w:hAnsi="Arial" w:cs="Arial"/>
          <w:color w:val="FF0000"/>
        </w:rPr>
        <w:tab/>
        <w:t>ZX</w:t>
      </w:r>
      <w:r w:rsidR="00C429FD" w:rsidRPr="00A125D4">
        <w:rPr>
          <w:rFonts w:ascii="Arial" w:hAnsi="Arial" w:cs="Arial"/>
          <w:color w:val="FF0000"/>
        </w:rPr>
        <w:tab/>
      </w:r>
      <w:r w:rsidR="00C429FD" w:rsidRPr="00A125D4">
        <w:rPr>
          <w:rFonts w:ascii="Arial" w:hAnsi="Arial" w:cs="Arial"/>
          <w:color w:val="FF0000"/>
        </w:rPr>
        <w:tab/>
      </w:r>
      <w:r w:rsidR="007477E3" w:rsidRPr="00A125D4">
        <w:rPr>
          <w:rFonts w:ascii="Arial" w:hAnsi="Arial" w:cs="Arial"/>
          <w:color w:val="FF0000"/>
        </w:rPr>
        <w:t>2,1</w:t>
      </w:r>
      <w:r w:rsidR="00C8309D" w:rsidRPr="00A125D4">
        <w:rPr>
          <w:rFonts w:ascii="Arial" w:hAnsi="Arial" w:cs="Arial"/>
          <w:color w:val="FF0000"/>
        </w:rPr>
        <w:t>295</w:t>
      </w:r>
      <w:r w:rsidR="00462A46" w:rsidRPr="00A125D4">
        <w:rPr>
          <w:rFonts w:ascii="Arial" w:hAnsi="Arial" w:cs="Arial"/>
          <w:color w:val="FF0000"/>
        </w:rPr>
        <w:t xml:space="preserve"> </w:t>
      </w:r>
    </w:p>
    <w:p w14:paraId="5E3F01EA" w14:textId="77777777" w:rsidR="00462A46" w:rsidRPr="00A125D4" w:rsidRDefault="00462A46" w:rsidP="002D3DA8">
      <w:pPr>
        <w:tabs>
          <w:tab w:val="left" w:pos="1080"/>
        </w:tabs>
        <w:spacing w:line="238" w:lineRule="auto"/>
        <w:ind w:left="360" w:firstLine="180"/>
        <w:jc w:val="both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T.5-8</w:t>
      </w:r>
      <w:r w:rsidRPr="00A125D4">
        <w:rPr>
          <w:rFonts w:ascii="Arial" w:hAnsi="Arial" w:cs="Arial"/>
          <w:color w:val="FF0000"/>
        </w:rPr>
        <w:t xml:space="preserve"> Terezín autopark</w:t>
      </w:r>
      <w:r w:rsidRPr="00A125D4">
        <w:rPr>
          <w:rFonts w:ascii="Arial" w:hAnsi="Arial" w:cs="Arial"/>
          <w:color w:val="FF0000"/>
        </w:rPr>
        <w:tab/>
      </w:r>
      <w:r w:rsidRPr="00A125D4">
        <w:rPr>
          <w:rFonts w:ascii="Arial" w:hAnsi="Arial" w:cs="Arial"/>
          <w:color w:val="FF0000"/>
        </w:rPr>
        <w:tab/>
      </w:r>
      <w:r w:rsidR="00DA21E9" w:rsidRPr="00A125D4">
        <w:rPr>
          <w:rFonts w:ascii="Arial" w:hAnsi="Arial" w:cs="Arial"/>
          <w:color w:val="FF0000"/>
        </w:rPr>
        <w:tab/>
        <w:t>ZX</w:t>
      </w:r>
      <w:r w:rsidR="00C429FD" w:rsidRPr="00A125D4">
        <w:rPr>
          <w:rFonts w:ascii="Arial" w:hAnsi="Arial" w:cs="Arial"/>
          <w:color w:val="FF0000"/>
        </w:rPr>
        <w:tab/>
      </w:r>
      <w:r w:rsidR="00C429FD" w:rsidRPr="00A125D4">
        <w:rPr>
          <w:rFonts w:ascii="Arial" w:hAnsi="Arial" w:cs="Arial"/>
          <w:color w:val="FF0000"/>
        </w:rPr>
        <w:tab/>
      </w:r>
      <w:r w:rsidR="00FA5937" w:rsidRPr="00A125D4">
        <w:rPr>
          <w:rFonts w:ascii="Arial" w:hAnsi="Arial" w:cs="Arial"/>
          <w:color w:val="FF0000"/>
        </w:rPr>
        <w:t>2,4</w:t>
      </w:r>
      <w:r w:rsidR="006901B7" w:rsidRPr="00A125D4">
        <w:rPr>
          <w:rFonts w:ascii="Arial" w:hAnsi="Arial" w:cs="Arial"/>
          <w:color w:val="FF0000"/>
        </w:rPr>
        <w:t>676</w:t>
      </w:r>
    </w:p>
    <w:p w14:paraId="260FBF59" w14:textId="77777777" w:rsidR="00C03030" w:rsidRDefault="00C03030" w:rsidP="009F6C8C">
      <w:pPr>
        <w:ind w:left="360" w:firstLine="180"/>
        <w:jc w:val="both"/>
        <w:rPr>
          <w:rFonts w:ascii="Arial" w:hAnsi="Arial" w:cs="Arial"/>
          <w:b/>
        </w:rPr>
      </w:pPr>
    </w:p>
    <w:p w14:paraId="32396692" w14:textId="77777777" w:rsidR="00E124E9" w:rsidRPr="00300511" w:rsidRDefault="00E124E9" w:rsidP="009F6C8C">
      <w:pPr>
        <w:ind w:left="360" w:firstLine="180"/>
        <w:jc w:val="both"/>
        <w:rPr>
          <w:rFonts w:ascii="Arial" w:hAnsi="Arial" w:cs="Arial"/>
          <w:b/>
        </w:rPr>
      </w:pPr>
      <w:bookmarkStart w:id="0" w:name="_GoBack"/>
      <w:bookmarkEnd w:id="0"/>
      <w:r w:rsidRPr="00300511">
        <w:rPr>
          <w:rFonts w:ascii="Arial" w:hAnsi="Arial" w:cs="Arial"/>
          <w:b/>
        </w:rPr>
        <w:lastRenderedPageBreak/>
        <w:t xml:space="preserve">NOVÉ KOPISTY </w:t>
      </w:r>
    </w:p>
    <w:p w14:paraId="5F20AC7B" w14:textId="77777777" w:rsidR="00E124E9" w:rsidRPr="003B7EF1" w:rsidRDefault="00E124E9" w:rsidP="009F6C8C">
      <w:pPr>
        <w:ind w:left="360" w:firstLine="180"/>
        <w:jc w:val="both"/>
        <w:rPr>
          <w:rFonts w:ascii="Arial" w:hAnsi="Arial" w:cs="Arial"/>
          <w:b/>
          <w:sz w:val="18"/>
        </w:rPr>
      </w:pPr>
    </w:p>
    <w:p w14:paraId="0385C26E" w14:textId="77777777" w:rsidR="00E124E9" w:rsidRPr="00300511" w:rsidRDefault="00E124E9" w:rsidP="009F6C8C">
      <w:pPr>
        <w:tabs>
          <w:tab w:val="left" w:pos="1080"/>
        </w:tabs>
        <w:ind w:firstLine="54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>číslo</w:t>
      </w:r>
      <w:r w:rsidRPr="00300511">
        <w:rPr>
          <w:rFonts w:ascii="Arial" w:hAnsi="Arial" w:cs="Arial"/>
          <w:b/>
        </w:rPr>
        <w:tab/>
        <w:t>lokalita</w:t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  <w:t>kapacita</w:t>
      </w:r>
      <w:r w:rsidRPr="00300511">
        <w:rPr>
          <w:rFonts w:ascii="Arial" w:hAnsi="Arial" w:cs="Arial"/>
          <w:b/>
        </w:rPr>
        <w:tab/>
        <w:t>plocha v ha</w:t>
      </w:r>
      <w:r w:rsidRPr="003D41FA">
        <w:rPr>
          <w:rFonts w:ascii="Arial" w:hAnsi="Arial" w:cs="Arial"/>
          <w:b/>
          <w:strike/>
          <w:color w:val="FF0000"/>
        </w:rPr>
        <w:tab/>
        <w:t>etapa</w:t>
      </w:r>
    </w:p>
    <w:p w14:paraId="3D809DF9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60</w:t>
      </w:r>
      <w:r w:rsidRPr="00300511">
        <w:rPr>
          <w:rFonts w:ascii="Arial" w:hAnsi="Arial" w:cs="Arial"/>
        </w:rPr>
        <w:tab/>
        <w:t xml:space="preserve">obec západ 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2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0,15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0F1D68">
        <w:rPr>
          <w:rFonts w:ascii="Arial" w:hAnsi="Arial" w:cs="Arial"/>
          <w:strike/>
          <w:color w:val="FF0000"/>
        </w:rPr>
        <w:t>1</w:t>
      </w:r>
    </w:p>
    <w:p w14:paraId="0A393326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61</w:t>
      </w:r>
      <w:r w:rsidRPr="00300511">
        <w:rPr>
          <w:rFonts w:ascii="Arial" w:hAnsi="Arial" w:cs="Arial"/>
        </w:rPr>
        <w:tab/>
        <w:t>obec sever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8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0,9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4F6BFC8A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63</w:t>
      </w:r>
      <w:r w:rsidRPr="00300511">
        <w:rPr>
          <w:rFonts w:ascii="Arial" w:hAnsi="Arial" w:cs="Arial"/>
        </w:rPr>
        <w:tab/>
        <w:t>u hřiště - východ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2 SM-V</w:t>
      </w:r>
      <w:r w:rsidRPr="00300511">
        <w:rPr>
          <w:rFonts w:ascii="Arial" w:hAnsi="Arial" w:cs="Arial"/>
        </w:rPr>
        <w:tab/>
        <w:t>0,9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7CC41BC3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64</w:t>
      </w:r>
      <w:r w:rsidRPr="00300511">
        <w:rPr>
          <w:rFonts w:ascii="Arial" w:hAnsi="Arial" w:cs="Arial"/>
        </w:rPr>
        <w:tab/>
        <w:t>za hřištěm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12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3,2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2</w:t>
      </w:r>
    </w:p>
    <w:p w14:paraId="0A69FBAF" w14:textId="77777777" w:rsidR="000F1D68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65</w:t>
      </w:r>
      <w:r w:rsidRPr="00300511">
        <w:rPr>
          <w:rFonts w:ascii="Arial" w:hAnsi="Arial" w:cs="Arial"/>
          <w:b/>
          <w:color w:val="FF0000"/>
        </w:rPr>
        <w:tab/>
      </w:r>
      <w:r w:rsidRPr="00300511">
        <w:rPr>
          <w:rFonts w:ascii="Arial" w:hAnsi="Arial" w:cs="Arial"/>
        </w:rPr>
        <w:t>k Terezínu – sever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E54DB9">
        <w:rPr>
          <w:rFonts w:ascii="Arial" w:hAnsi="Arial" w:cs="Arial"/>
          <w:color w:val="FF0000"/>
        </w:rPr>
        <w:t>1</w:t>
      </w:r>
      <w:r w:rsidR="00E54DB9" w:rsidRPr="00E54DB9">
        <w:rPr>
          <w:rFonts w:ascii="Arial" w:hAnsi="Arial" w:cs="Arial"/>
          <w:color w:val="FF0000"/>
        </w:rPr>
        <w:t>6</w:t>
      </w:r>
      <w:r w:rsidRPr="00E54DB9">
        <w:rPr>
          <w:rFonts w:ascii="Arial" w:hAnsi="Arial" w:cs="Arial"/>
          <w:color w:val="FF0000"/>
        </w:rPr>
        <w:t xml:space="preserve"> RD+1 SM</w:t>
      </w:r>
      <w:r w:rsidRPr="00300511">
        <w:rPr>
          <w:rFonts w:ascii="Arial" w:hAnsi="Arial" w:cs="Arial"/>
        </w:rPr>
        <w:tab/>
        <w:t>2,8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2</w:t>
      </w:r>
    </w:p>
    <w:p w14:paraId="1EE91529" w14:textId="77777777" w:rsidR="000F1D68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66</w:t>
      </w:r>
      <w:r w:rsidRPr="00300511">
        <w:rPr>
          <w:rFonts w:ascii="Arial" w:hAnsi="Arial" w:cs="Arial"/>
        </w:rPr>
        <w:tab/>
        <w:t>k Terezínu – jih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12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2,9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2</w:t>
      </w:r>
    </w:p>
    <w:p w14:paraId="6EDD7C4A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68</w:t>
      </w:r>
      <w:r w:rsidRPr="00300511">
        <w:rPr>
          <w:rFonts w:ascii="Arial" w:hAnsi="Arial" w:cs="Arial"/>
        </w:rPr>
        <w:tab/>
        <w:t>nad hřbitovem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0,25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41F61E24" w14:textId="77777777" w:rsidR="00E124E9" w:rsidRPr="002E2F58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69</w:t>
      </w:r>
      <w:r w:rsidRPr="00300511">
        <w:rPr>
          <w:rFonts w:ascii="Arial" w:hAnsi="Arial" w:cs="Arial"/>
        </w:rPr>
        <w:tab/>
        <w:t>obec jihozápad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zem.</w:t>
      </w:r>
      <w:r w:rsidRPr="002E2F58">
        <w:rPr>
          <w:rFonts w:ascii="Arial" w:hAnsi="Arial" w:cs="Arial"/>
        </w:rPr>
        <w:t>areál</w:t>
      </w:r>
      <w:r w:rsidRPr="002E2F58">
        <w:rPr>
          <w:rFonts w:ascii="Arial" w:hAnsi="Arial" w:cs="Arial"/>
        </w:rPr>
        <w:tab/>
      </w:r>
      <w:r w:rsidR="00887D42" w:rsidRPr="002E2F58">
        <w:rPr>
          <w:rFonts w:ascii="Arial" w:hAnsi="Arial" w:cs="Arial"/>
        </w:rPr>
        <w:t>0,26</w:t>
      </w:r>
      <w:r w:rsidRPr="002E2F58">
        <w:rPr>
          <w:rFonts w:ascii="Arial" w:hAnsi="Arial" w:cs="Arial"/>
        </w:rPr>
        <w:tab/>
      </w:r>
      <w:r w:rsidR="002E2F58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19EF1D47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CC"/>
        </w:rPr>
        <w:t>.</w:t>
      </w:r>
      <w:r w:rsidR="00E124E9" w:rsidRPr="00300511">
        <w:rPr>
          <w:rFonts w:ascii="Arial" w:hAnsi="Arial" w:cs="Arial"/>
          <w:b/>
          <w:color w:val="0000CC"/>
        </w:rPr>
        <w:t>61</w:t>
      </w:r>
      <w:r w:rsidR="00E124E9" w:rsidRPr="00300511">
        <w:rPr>
          <w:rFonts w:ascii="Arial" w:hAnsi="Arial" w:cs="Arial"/>
        </w:rPr>
        <w:tab/>
        <w:t xml:space="preserve">obec – střed                  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BE64B7" w:rsidRPr="002E2F58">
        <w:rPr>
          <w:rFonts w:ascii="Arial" w:hAnsi="Arial" w:cs="Arial"/>
        </w:rPr>
        <w:t>1</w:t>
      </w:r>
      <w:r w:rsidR="00E124E9" w:rsidRPr="002E2F58">
        <w:rPr>
          <w:rFonts w:ascii="Arial" w:hAnsi="Arial" w:cs="Arial"/>
        </w:rPr>
        <w:t xml:space="preserve">SM            </w:t>
      </w:r>
      <w:r w:rsidR="002E2F58">
        <w:rPr>
          <w:rFonts w:ascii="Arial" w:hAnsi="Arial" w:cs="Arial"/>
        </w:rPr>
        <w:t xml:space="preserve">  </w:t>
      </w:r>
      <w:r w:rsidR="00E124E9" w:rsidRPr="002E2F58">
        <w:rPr>
          <w:rFonts w:ascii="Arial" w:hAnsi="Arial" w:cs="Arial"/>
        </w:rPr>
        <w:t xml:space="preserve">0,6                </w:t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0542EA3D" w14:textId="77777777" w:rsidR="00E124E9" w:rsidRPr="00300511" w:rsidRDefault="00E124E9" w:rsidP="009F6C8C">
      <w:pPr>
        <w:ind w:left="360" w:firstLine="180"/>
        <w:jc w:val="both"/>
        <w:rPr>
          <w:rFonts w:ascii="Arial" w:hAnsi="Arial" w:cs="Arial"/>
          <w:b/>
        </w:rPr>
      </w:pPr>
    </w:p>
    <w:p w14:paraId="7320D789" w14:textId="77777777" w:rsidR="00E124E9" w:rsidRPr="00300511" w:rsidRDefault="00E124E9" w:rsidP="009F6C8C">
      <w:pPr>
        <w:ind w:left="360" w:firstLine="18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>ČESKÉ KOPISTY</w:t>
      </w:r>
    </w:p>
    <w:p w14:paraId="4DF99782" w14:textId="77777777" w:rsidR="00E124E9" w:rsidRPr="003B7EF1" w:rsidRDefault="00E124E9" w:rsidP="009F6C8C">
      <w:pPr>
        <w:ind w:left="360" w:firstLine="180"/>
        <w:jc w:val="both"/>
        <w:rPr>
          <w:rFonts w:ascii="Arial" w:hAnsi="Arial" w:cs="Arial"/>
          <w:b/>
          <w:sz w:val="18"/>
        </w:rPr>
      </w:pPr>
    </w:p>
    <w:p w14:paraId="7B363010" w14:textId="77777777" w:rsidR="00E124E9" w:rsidRPr="003D41FA" w:rsidRDefault="00E124E9" w:rsidP="009F6C8C">
      <w:pPr>
        <w:tabs>
          <w:tab w:val="left" w:pos="1080"/>
        </w:tabs>
        <w:ind w:firstLine="540"/>
        <w:jc w:val="both"/>
        <w:rPr>
          <w:rFonts w:ascii="Arial" w:hAnsi="Arial" w:cs="Arial"/>
          <w:b/>
          <w:strike/>
          <w:color w:val="FF0000"/>
        </w:rPr>
      </w:pPr>
      <w:r w:rsidRPr="00300511">
        <w:rPr>
          <w:rFonts w:ascii="Arial" w:hAnsi="Arial" w:cs="Arial"/>
          <w:b/>
        </w:rPr>
        <w:t>číslo</w:t>
      </w:r>
      <w:r w:rsidRPr="00300511">
        <w:rPr>
          <w:rFonts w:ascii="Arial" w:hAnsi="Arial" w:cs="Arial"/>
          <w:b/>
        </w:rPr>
        <w:tab/>
        <w:t>lokalita</w:t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  <w:t>kapacita</w:t>
      </w:r>
      <w:r w:rsidRPr="00300511">
        <w:rPr>
          <w:rFonts w:ascii="Arial" w:hAnsi="Arial" w:cs="Arial"/>
          <w:b/>
        </w:rPr>
        <w:tab/>
        <w:t>plocha v ha</w:t>
      </w:r>
      <w:r w:rsidRPr="00300511">
        <w:rPr>
          <w:rFonts w:ascii="Arial" w:hAnsi="Arial" w:cs="Arial"/>
          <w:b/>
        </w:rPr>
        <w:tab/>
      </w:r>
      <w:r w:rsidRPr="003D41FA">
        <w:rPr>
          <w:rFonts w:ascii="Arial" w:hAnsi="Arial" w:cs="Arial"/>
          <w:b/>
          <w:strike/>
          <w:color w:val="FF0000"/>
        </w:rPr>
        <w:t>etapa</w:t>
      </w:r>
    </w:p>
    <w:p w14:paraId="68DECDD8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51</w:t>
      </w:r>
      <w:r w:rsidRPr="00300511">
        <w:rPr>
          <w:rFonts w:ascii="Arial" w:hAnsi="Arial" w:cs="Arial"/>
        </w:rPr>
        <w:tab/>
        <w:t>u řeky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BA55E2" w:rsidRPr="002E2F58">
        <w:rPr>
          <w:rFonts w:ascii="Arial" w:hAnsi="Arial" w:cs="Arial"/>
        </w:rPr>
        <w:t>5</w:t>
      </w:r>
      <w:r w:rsidR="00A336F0" w:rsidRPr="002E2F58">
        <w:rPr>
          <w:rFonts w:ascii="Arial" w:hAnsi="Arial" w:cs="Arial"/>
        </w:rPr>
        <w:t xml:space="preserve"> </w:t>
      </w:r>
      <w:r w:rsidRPr="002E2F58">
        <w:rPr>
          <w:rFonts w:ascii="Arial" w:hAnsi="Arial" w:cs="Arial"/>
        </w:rPr>
        <w:t>RD</w:t>
      </w:r>
      <w:r w:rsidRPr="002E2F58">
        <w:rPr>
          <w:rFonts w:ascii="Arial" w:hAnsi="Arial" w:cs="Arial"/>
        </w:rPr>
        <w:tab/>
      </w:r>
      <w:r w:rsidR="002E2F58" w:rsidRPr="002E2F58">
        <w:rPr>
          <w:rFonts w:ascii="Arial" w:hAnsi="Arial" w:cs="Arial"/>
        </w:rPr>
        <w:tab/>
      </w:r>
      <w:r w:rsidR="00A336F0" w:rsidRPr="002E2F58">
        <w:rPr>
          <w:rFonts w:ascii="Arial" w:hAnsi="Arial" w:cs="Arial"/>
        </w:rPr>
        <w:t>0,96</w:t>
      </w:r>
      <w:r w:rsidR="002E2F58" w:rsidRPr="002E2F58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468BD75F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52</w:t>
      </w:r>
      <w:r w:rsidRPr="00300511">
        <w:rPr>
          <w:rFonts w:ascii="Arial" w:hAnsi="Arial" w:cs="Arial"/>
        </w:rPr>
        <w:tab/>
        <w:t>obec – sever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6748C0" w:rsidRPr="006748C0">
        <w:rPr>
          <w:rFonts w:ascii="Arial" w:hAnsi="Arial" w:cs="Arial"/>
          <w:color w:val="FF0000"/>
        </w:rPr>
        <w:t>1</w:t>
      </w:r>
      <w:r w:rsidR="001939F6">
        <w:rPr>
          <w:rFonts w:ascii="Arial" w:hAnsi="Arial" w:cs="Arial"/>
          <w:color w:val="FF0000"/>
        </w:rPr>
        <w:t>5</w:t>
      </w:r>
      <w:r w:rsidR="009A4A4F">
        <w:rPr>
          <w:rFonts w:ascii="Arial" w:hAnsi="Arial" w:cs="Arial"/>
          <w:color w:val="FF0000"/>
        </w:rPr>
        <w:t xml:space="preserve"> </w:t>
      </w:r>
      <w:r w:rsidR="00D93E62" w:rsidRPr="006748C0">
        <w:rPr>
          <w:rFonts w:ascii="Arial" w:hAnsi="Arial" w:cs="Arial"/>
          <w:strike/>
          <w:color w:val="FF0000"/>
        </w:rPr>
        <w:t>4</w:t>
      </w:r>
      <w:r w:rsidR="00A336F0" w:rsidRPr="002E2F58">
        <w:rPr>
          <w:rFonts w:ascii="Arial" w:hAnsi="Arial" w:cs="Arial"/>
        </w:rPr>
        <w:t xml:space="preserve"> </w:t>
      </w:r>
      <w:r w:rsidRPr="002E2F58">
        <w:rPr>
          <w:rFonts w:ascii="Arial" w:hAnsi="Arial" w:cs="Arial"/>
        </w:rPr>
        <w:t>RD</w:t>
      </w:r>
      <w:r w:rsidRPr="002E2F58">
        <w:rPr>
          <w:rFonts w:ascii="Arial" w:hAnsi="Arial" w:cs="Arial"/>
        </w:rPr>
        <w:tab/>
      </w:r>
      <w:r w:rsidR="006748C0" w:rsidRPr="006748C0">
        <w:rPr>
          <w:rFonts w:ascii="Arial" w:hAnsi="Arial" w:cs="Arial"/>
          <w:color w:val="FF0000"/>
        </w:rPr>
        <w:t xml:space="preserve">2,0 </w:t>
      </w:r>
      <w:r w:rsidR="00A336F0" w:rsidRPr="006748C0">
        <w:rPr>
          <w:rFonts w:ascii="Arial" w:hAnsi="Arial" w:cs="Arial"/>
          <w:strike/>
          <w:color w:val="FF0000"/>
        </w:rPr>
        <w:t>0,6</w:t>
      </w:r>
      <w:r w:rsidR="002E2F58" w:rsidRPr="002E2F58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7DD233AC" w14:textId="77777777" w:rsidR="00E124E9" w:rsidRPr="006748C0" w:rsidRDefault="00E124E9" w:rsidP="009F6C8C">
      <w:pPr>
        <w:ind w:left="2664" w:firstLine="168"/>
        <w:jc w:val="both"/>
        <w:rPr>
          <w:rFonts w:ascii="Arial" w:hAnsi="Arial" w:cs="Arial"/>
          <w:strike/>
          <w:color w:val="FF0000"/>
        </w:rPr>
      </w:pPr>
      <w:r w:rsidRPr="00300511">
        <w:rPr>
          <w:rFonts w:ascii="Arial" w:hAnsi="Arial" w:cs="Arial"/>
        </w:rPr>
        <w:t xml:space="preserve">                  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6748C0">
        <w:rPr>
          <w:rFonts w:ascii="Arial" w:hAnsi="Arial" w:cs="Arial"/>
          <w:strike/>
          <w:color w:val="FF0000"/>
        </w:rPr>
        <w:t xml:space="preserve">7 RD             1,4                 </w:t>
      </w:r>
      <w:r w:rsidR="006269AC" w:rsidRPr="006748C0">
        <w:rPr>
          <w:rFonts w:ascii="Arial" w:hAnsi="Arial" w:cs="Arial"/>
          <w:strike/>
          <w:color w:val="FF0000"/>
        </w:rPr>
        <w:t>1</w:t>
      </w:r>
    </w:p>
    <w:p w14:paraId="0415375D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53</w:t>
      </w:r>
      <w:r w:rsidRPr="00300511">
        <w:rPr>
          <w:rFonts w:ascii="Arial" w:hAnsi="Arial" w:cs="Arial"/>
        </w:rPr>
        <w:tab/>
        <w:t>obec západ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 xml:space="preserve">         trénink.hřiště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1,5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  <w:r w:rsidRPr="00300511">
        <w:rPr>
          <w:rFonts w:ascii="Arial" w:hAnsi="Arial" w:cs="Arial"/>
        </w:rPr>
        <w:tab/>
      </w:r>
    </w:p>
    <w:p w14:paraId="3CF99139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54</w:t>
      </w:r>
      <w:r w:rsidRPr="00300511">
        <w:rPr>
          <w:rFonts w:ascii="Arial" w:hAnsi="Arial" w:cs="Arial"/>
          <w:b/>
          <w:color w:val="FF0000"/>
        </w:rPr>
        <w:tab/>
      </w:r>
      <w:r w:rsidRPr="00300511">
        <w:rPr>
          <w:rFonts w:ascii="Arial" w:hAnsi="Arial" w:cs="Arial"/>
        </w:rPr>
        <w:t xml:space="preserve">obec – jih 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3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0,8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4D451884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55</w:t>
      </w:r>
      <w:r w:rsidRPr="00300511">
        <w:rPr>
          <w:rFonts w:ascii="Arial" w:hAnsi="Arial" w:cs="Arial"/>
          <w:b/>
          <w:color w:val="FF0000"/>
        </w:rPr>
        <w:tab/>
      </w:r>
      <w:r w:rsidRPr="00300511">
        <w:rPr>
          <w:rFonts w:ascii="Arial" w:hAnsi="Arial" w:cs="Arial"/>
        </w:rPr>
        <w:t>obec – jihovýchod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1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0,4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6ECA4D80" w14:textId="77777777" w:rsidR="00E124E9" w:rsidRPr="000F1D68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  <w:strike/>
          <w:color w:val="FF0000"/>
        </w:rPr>
      </w:pPr>
      <w:r w:rsidRPr="00141DB2">
        <w:rPr>
          <w:rFonts w:ascii="Arial" w:hAnsi="Arial" w:cs="Arial"/>
          <w:b/>
          <w:color w:val="FF0000"/>
        </w:rPr>
        <w:t>Z</w:t>
      </w:r>
      <w:r w:rsidR="005D4862" w:rsidRPr="00141DB2">
        <w:rPr>
          <w:rFonts w:ascii="Arial" w:hAnsi="Arial" w:cs="Arial"/>
          <w:b/>
          <w:color w:val="FF0000"/>
        </w:rPr>
        <w:t>.</w:t>
      </w:r>
      <w:r w:rsidRPr="00141DB2">
        <w:rPr>
          <w:rFonts w:ascii="Arial" w:hAnsi="Arial" w:cs="Arial"/>
          <w:b/>
          <w:color w:val="FF0000"/>
        </w:rPr>
        <w:t>1</w:t>
      </w:r>
      <w:r w:rsidR="00BF5F66" w:rsidRPr="00141DB2">
        <w:rPr>
          <w:rFonts w:ascii="Arial" w:hAnsi="Arial" w:cs="Arial"/>
          <w:b/>
          <w:color w:val="FF0000"/>
        </w:rPr>
        <w:t>-</w:t>
      </w:r>
      <w:r w:rsidR="00BF5F66" w:rsidRPr="00141DB2">
        <w:rPr>
          <w:rFonts w:ascii="Arial" w:hAnsi="Arial" w:cs="Arial"/>
          <w:b/>
          <w:strike/>
          <w:color w:val="FF0000"/>
        </w:rPr>
        <w:t>/</w:t>
      </w:r>
      <w:r w:rsidRPr="00141DB2">
        <w:rPr>
          <w:rFonts w:ascii="Arial" w:hAnsi="Arial" w:cs="Arial"/>
          <w:b/>
          <w:color w:val="FF0000"/>
        </w:rPr>
        <w:t>2</w:t>
      </w:r>
      <w:r w:rsidRPr="00141DB2">
        <w:rPr>
          <w:rFonts w:ascii="Arial" w:hAnsi="Arial" w:cs="Arial"/>
          <w:color w:val="FF0000"/>
        </w:rPr>
        <w:tab/>
        <w:t xml:space="preserve">  České Kopisty</w:t>
      </w:r>
      <w:r w:rsidRPr="00141DB2">
        <w:rPr>
          <w:rFonts w:ascii="Arial" w:hAnsi="Arial" w:cs="Arial"/>
          <w:color w:val="FF0000"/>
        </w:rPr>
        <w:tab/>
      </w:r>
      <w:r w:rsidRPr="00141DB2">
        <w:rPr>
          <w:rFonts w:ascii="Arial" w:hAnsi="Arial" w:cs="Arial"/>
          <w:color w:val="FF0000"/>
        </w:rPr>
        <w:tab/>
      </w:r>
      <w:r w:rsidRPr="00141DB2">
        <w:rPr>
          <w:rFonts w:ascii="Arial" w:hAnsi="Arial" w:cs="Arial"/>
          <w:color w:val="FF0000"/>
        </w:rPr>
        <w:tab/>
        <w:t xml:space="preserve">BV / </w:t>
      </w:r>
      <w:r w:rsidR="002B46A3" w:rsidRPr="00141DB2">
        <w:rPr>
          <w:rFonts w:ascii="Arial" w:hAnsi="Arial" w:cs="Arial"/>
          <w:color w:val="FF0000"/>
        </w:rPr>
        <w:t>11</w:t>
      </w:r>
      <w:r w:rsidRPr="00141DB2">
        <w:rPr>
          <w:rFonts w:ascii="Arial" w:hAnsi="Arial" w:cs="Arial"/>
          <w:color w:val="FF0000"/>
        </w:rPr>
        <w:t xml:space="preserve"> RD</w:t>
      </w:r>
      <w:r w:rsidRPr="00141DB2">
        <w:rPr>
          <w:rFonts w:ascii="Arial" w:hAnsi="Arial" w:cs="Arial"/>
          <w:color w:val="FF0000"/>
        </w:rPr>
        <w:tab/>
      </w:r>
      <w:r w:rsidRPr="00141DB2">
        <w:rPr>
          <w:rFonts w:ascii="Arial" w:hAnsi="Arial" w:cs="Arial"/>
          <w:color w:val="FF0000"/>
        </w:rPr>
        <w:tab/>
      </w:r>
      <w:r w:rsidRPr="00141DB2">
        <w:rPr>
          <w:rFonts w:ascii="Arial" w:hAnsi="Arial" w:cs="Arial"/>
          <w:color w:val="FF0000"/>
        </w:rPr>
        <w:tab/>
      </w:r>
      <w:r w:rsidRPr="000F1D68">
        <w:rPr>
          <w:rFonts w:ascii="Arial" w:hAnsi="Arial" w:cs="Arial"/>
          <w:strike/>
          <w:color w:val="FF0000"/>
        </w:rPr>
        <w:t>2</w:t>
      </w:r>
    </w:p>
    <w:p w14:paraId="620C27A0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1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BF5F66" w:rsidRPr="00BF5F66">
        <w:rPr>
          <w:rFonts w:ascii="Arial" w:hAnsi="Arial" w:cs="Arial"/>
          <w:b/>
          <w:strike/>
          <w:color w:val="FF0000"/>
        </w:rPr>
        <w:t>/</w:t>
      </w:r>
      <w:r w:rsidRPr="00300511">
        <w:rPr>
          <w:rFonts w:ascii="Arial" w:hAnsi="Arial" w:cs="Arial"/>
          <w:b/>
          <w:color w:val="FF0000"/>
        </w:rPr>
        <w:t>4</w:t>
      </w:r>
      <w:r w:rsidRPr="00300511">
        <w:rPr>
          <w:rFonts w:ascii="Arial" w:hAnsi="Arial" w:cs="Arial"/>
        </w:rPr>
        <w:tab/>
        <w:t xml:space="preserve">  České Kopisty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BV / 2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2</w:t>
      </w:r>
    </w:p>
    <w:p w14:paraId="07591658" w14:textId="77777777" w:rsidR="00E124E9" w:rsidRPr="00300511" w:rsidRDefault="005D4862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  <w:color w:val="FF0000"/>
        </w:rPr>
      </w:pPr>
      <w:r w:rsidRPr="00300511">
        <w:rPr>
          <w:rFonts w:ascii="Arial" w:hAnsi="Arial" w:cs="Arial"/>
          <w:b/>
          <w:color w:val="FF0000"/>
        </w:rPr>
        <w:t>Z.</w:t>
      </w:r>
      <w:r w:rsidR="009B3139" w:rsidRPr="00300511">
        <w:rPr>
          <w:rFonts w:ascii="Arial" w:hAnsi="Arial" w:cs="Arial"/>
          <w:b/>
          <w:color w:val="FF0000"/>
        </w:rPr>
        <w:t>3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BF5F66" w:rsidRPr="00BF5F66">
        <w:rPr>
          <w:rFonts w:ascii="Arial" w:hAnsi="Arial" w:cs="Arial"/>
          <w:b/>
          <w:strike/>
          <w:color w:val="FF0000"/>
        </w:rPr>
        <w:t>/</w:t>
      </w:r>
      <w:r w:rsidR="009B3139" w:rsidRPr="00300511">
        <w:rPr>
          <w:rFonts w:ascii="Arial" w:hAnsi="Arial" w:cs="Arial"/>
          <w:b/>
          <w:color w:val="FF0000"/>
        </w:rPr>
        <w:t>6</w:t>
      </w:r>
      <w:r w:rsidR="00E124E9" w:rsidRPr="00300511">
        <w:rPr>
          <w:rFonts w:ascii="Arial" w:hAnsi="Arial" w:cs="Arial"/>
          <w:b/>
          <w:color w:val="FF0000"/>
        </w:rPr>
        <w:t xml:space="preserve">  </w:t>
      </w:r>
      <w:r w:rsidR="00E124E9" w:rsidRPr="00300511">
        <w:rPr>
          <w:rFonts w:ascii="Arial" w:hAnsi="Arial" w:cs="Arial"/>
        </w:rPr>
        <w:t>obec jih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 xml:space="preserve">BV / </w:t>
      </w:r>
      <w:r w:rsidR="00E83C33" w:rsidRPr="00300511">
        <w:rPr>
          <w:rFonts w:ascii="Arial" w:hAnsi="Arial" w:cs="Arial"/>
        </w:rPr>
        <w:t>0</w:t>
      </w:r>
      <w:r w:rsidR="00E124E9" w:rsidRPr="00300511">
        <w:rPr>
          <w:rFonts w:ascii="Arial" w:hAnsi="Arial" w:cs="Arial"/>
        </w:rPr>
        <w:t>RD</w:t>
      </w:r>
      <w:r w:rsidR="00E124E9" w:rsidRPr="00300511">
        <w:rPr>
          <w:rFonts w:ascii="Arial" w:hAnsi="Arial" w:cs="Arial"/>
        </w:rPr>
        <w:tab/>
      </w:r>
      <w:r w:rsidR="00305452" w:rsidRPr="00300511">
        <w:rPr>
          <w:rFonts w:ascii="Arial" w:hAnsi="Arial" w:cs="Arial"/>
        </w:rPr>
        <w:t>0,0636</w:t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7FBAF30D" w14:textId="77777777" w:rsidR="00E83C33" w:rsidRPr="00300511" w:rsidRDefault="00E83C33" w:rsidP="009F6C8C">
      <w:pPr>
        <w:pStyle w:val="Prosttext"/>
        <w:tabs>
          <w:tab w:val="left" w:pos="8100"/>
          <w:tab w:val="left" w:pos="8222"/>
          <w:tab w:val="left" w:pos="8647"/>
        </w:tabs>
        <w:ind w:left="1843" w:right="868" w:hanging="1304"/>
        <w:jc w:val="both"/>
        <w:rPr>
          <w:rFonts w:ascii="Arial" w:hAnsi="Arial" w:cs="Arial"/>
          <w:sz w:val="24"/>
          <w:szCs w:val="24"/>
        </w:rPr>
      </w:pPr>
      <w:r w:rsidRPr="00300511">
        <w:rPr>
          <w:rFonts w:ascii="Arial" w:hAnsi="Arial" w:cs="Arial"/>
          <w:sz w:val="24"/>
          <w:szCs w:val="24"/>
        </w:rPr>
        <w:t>Poznámka : Pro využití plochy Z</w:t>
      </w:r>
      <w:r w:rsidR="007D7811" w:rsidRPr="00300511">
        <w:rPr>
          <w:rFonts w:ascii="Arial" w:hAnsi="Arial" w:cs="Arial"/>
          <w:sz w:val="24"/>
          <w:szCs w:val="24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7D7811" w:rsidRPr="00300511">
        <w:rPr>
          <w:rFonts w:ascii="Arial" w:hAnsi="Arial" w:cs="Arial"/>
          <w:sz w:val="24"/>
          <w:szCs w:val="24"/>
        </w:rPr>
        <w:t>6</w:t>
      </w:r>
      <w:r w:rsidRPr="00300511">
        <w:rPr>
          <w:rFonts w:ascii="Arial" w:hAnsi="Arial" w:cs="Arial"/>
          <w:sz w:val="24"/>
          <w:szCs w:val="24"/>
        </w:rPr>
        <w:t xml:space="preserve"> platí povinnost respektování po</w:t>
      </w:r>
      <w:r w:rsidRPr="00300511">
        <w:rPr>
          <w:rFonts w:ascii="Arial" w:hAnsi="Arial" w:cs="Arial"/>
          <w:sz w:val="24"/>
          <w:szCs w:val="24"/>
        </w:rPr>
        <w:t>d</w:t>
      </w:r>
      <w:r w:rsidRPr="00300511">
        <w:rPr>
          <w:rFonts w:ascii="Arial" w:hAnsi="Arial" w:cs="Arial"/>
          <w:sz w:val="24"/>
          <w:szCs w:val="24"/>
        </w:rPr>
        <w:t>mínek ve vymezeném záplavovém území s tím, že plocha nesmí být použita pro obytnou výstavbu</w:t>
      </w:r>
      <w:r w:rsidR="00CE5513" w:rsidRPr="00300511">
        <w:rPr>
          <w:rFonts w:ascii="Arial" w:hAnsi="Arial" w:cs="Arial"/>
          <w:sz w:val="24"/>
          <w:szCs w:val="24"/>
        </w:rPr>
        <w:t xml:space="preserve"> (jen garáž)</w:t>
      </w:r>
    </w:p>
    <w:p w14:paraId="420B25B2" w14:textId="77777777" w:rsidR="000845E4" w:rsidRPr="009F6C8C" w:rsidRDefault="000845E4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  <w:b/>
          <w:color w:val="FF0000"/>
        </w:rPr>
      </w:pPr>
      <w:r w:rsidRPr="009F6C8C">
        <w:rPr>
          <w:rFonts w:ascii="Arial" w:hAnsi="Arial" w:cs="Arial"/>
          <w:b/>
          <w:color w:val="FF0000"/>
        </w:rPr>
        <w:t>Z.5-7</w:t>
      </w:r>
      <w:r w:rsidRPr="009F6C8C">
        <w:rPr>
          <w:rFonts w:ascii="Arial" w:hAnsi="Arial" w:cs="Arial"/>
          <w:b/>
          <w:color w:val="FF0000"/>
        </w:rPr>
        <w:tab/>
      </w:r>
      <w:r w:rsidRPr="009F6C8C">
        <w:rPr>
          <w:rFonts w:ascii="Arial" w:hAnsi="Arial" w:cs="Arial"/>
          <w:color w:val="FF0000"/>
        </w:rPr>
        <w:t>PPO</w:t>
      </w:r>
      <w:r w:rsidR="009F6C8C">
        <w:rPr>
          <w:rFonts w:ascii="Arial" w:hAnsi="Arial" w:cs="Arial"/>
          <w:color w:val="FF0000"/>
        </w:rPr>
        <w:t xml:space="preserve"> České Kopisty</w:t>
      </w:r>
      <w:r w:rsidR="001427B5" w:rsidRPr="009F6C8C">
        <w:rPr>
          <w:rFonts w:ascii="Arial" w:hAnsi="Arial" w:cs="Arial"/>
          <w:color w:val="FF0000"/>
        </w:rPr>
        <w:tab/>
      </w:r>
      <w:r w:rsidR="001427B5" w:rsidRPr="009F6C8C">
        <w:rPr>
          <w:rFonts w:ascii="Arial" w:hAnsi="Arial" w:cs="Arial"/>
          <w:color w:val="FF0000"/>
        </w:rPr>
        <w:tab/>
      </w:r>
      <w:r w:rsidR="001427B5" w:rsidRPr="009F6C8C">
        <w:rPr>
          <w:rFonts w:ascii="Arial" w:hAnsi="Arial" w:cs="Arial"/>
          <w:color w:val="FF0000"/>
        </w:rPr>
        <w:tab/>
        <w:t>-</w:t>
      </w:r>
      <w:r w:rsidR="001427B5" w:rsidRPr="009F6C8C">
        <w:rPr>
          <w:rFonts w:ascii="Arial" w:hAnsi="Arial" w:cs="Arial"/>
          <w:color w:val="FF0000"/>
        </w:rPr>
        <w:tab/>
      </w:r>
      <w:r w:rsidR="001427B5" w:rsidRPr="009F6C8C">
        <w:rPr>
          <w:rFonts w:ascii="Arial" w:hAnsi="Arial" w:cs="Arial"/>
          <w:color w:val="FF0000"/>
        </w:rPr>
        <w:tab/>
        <w:t>dle ÚR</w:t>
      </w:r>
    </w:p>
    <w:p w14:paraId="40B1EDC3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52</w:t>
      </w:r>
      <w:r w:rsidR="00E124E9" w:rsidRPr="00300511">
        <w:rPr>
          <w:rFonts w:ascii="Arial" w:hAnsi="Arial" w:cs="Arial"/>
        </w:rPr>
        <w:tab/>
        <w:t xml:space="preserve">obec – střed                  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 xml:space="preserve">2 SM             0,45              </w:t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04FB325A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53</w:t>
      </w:r>
      <w:r w:rsidR="00E124E9" w:rsidRPr="00300511">
        <w:rPr>
          <w:rFonts w:ascii="Arial" w:hAnsi="Arial" w:cs="Arial"/>
        </w:rPr>
        <w:t xml:space="preserve"> </w:t>
      </w:r>
      <w:r w:rsidR="00E124E9" w:rsidRPr="00300511">
        <w:rPr>
          <w:rFonts w:ascii="Arial" w:hAnsi="Arial" w:cs="Arial"/>
        </w:rPr>
        <w:tab/>
        <w:t>u Labe</w:t>
      </w:r>
      <w:r w:rsidR="00E124E9" w:rsidRPr="00300511">
        <w:rPr>
          <w:rFonts w:ascii="Arial" w:hAnsi="Arial" w:cs="Arial"/>
        </w:rPr>
        <w:tab/>
        <w:t xml:space="preserve">                        </w:t>
      </w:r>
      <w:r w:rsidR="00E124E9" w:rsidRPr="00300511">
        <w:rPr>
          <w:rFonts w:ascii="Arial" w:hAnsi="Arial" w:cs="Arial"/>
        </w:rPr>
        <w:tab/>
        <w:t>hřiště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0,75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33C75860" w14:textId="77777777" w:rsidR="00E124E9" w:rsidRDefault="003D41FA" w:rsidP="009F6C8C">
      <w:pPr>
        <w:tabs>
          <w:tab w:val="left" w:pos="1080"/>
        </w:tabs>
        <w:ind w:left="357" w:firstLine="181"/>
        <w:jc w:val="both"/>
        <w:rPr>
          <w:rFonts w:ascii="Arial" w:hAnsi="Arial" w:cs="Arial"/>
          <w:strike/>
          <w:color w:val="FF0000"/>
        </w:rPr>
      </w:pPr>
      <w:r w:rsidRPr="009F6C8C">
        <w:rPr>
          <w:rFonts w:ascii="Arial" w:hAnsi="Arial" w:cs="Arial"/>
          <w:b/>
          <w:strike/>
          <w:color w:val="FF0000"/>
        </w:rPr>
        <w:t>TP</w:t>
      </w:r>
      <w:r w:rsidR="005D4862" w:rsidRPr="009F6C8C">
        <w:rPr>
          <w:rFonts w:ascii="Arial" w:hAnsi="Arial" w:cs="Arial"/>
          <w:b/>
          <w:strike/>
          <w:color w:val="FF0000"/>
        </w:rPr>
        <w:t>.</w:t>
      </w:r>
      <w:r w:rsidR="00E124E9" w:rsidRPr="009F6C8C">
        <w:rPr>
          <w:rFonts w:ascii="Arial" w:hAnsi="Arial" w:cs="Arial"/>
          <w:b/>
          <w:strike/>
          <w:color w:val="FF0000"/>
        </w:rPr>
        <w:t>1</w:t>
      </w:r>
      <w:r w:rsidR="00BF5F66" w:rsidRPr="009F6C8C">
        <w:rPr>
          <w:rFonts w:ascii="Arial" w:hAnsi="Arial" w:cs="Arial"/>
          <w:b/>
          <w:strike/>
          <w:color w:val="FF0000"/>
        </w:rPr>
        <w:t>-/</w:t>
      </w:r>
      <w:r w:rsidR="00E124E9" w:rsidRPr="009F6C8C">
        <w:rPr>
          <w:rFonts w:ascii="Arial" w:hAnsi="Arial" w:cs="Arial"/>
          <w:b/>
          <w:strike/>
          <w:color w:val="FF0000"/>
        </w:rPr>
        <w:t>2</w:t>
      </w:r>
      <w:r w:rsidR="00E124E9" w:rsidRPr="009F6C8C">
        <w:rPr>
          <w:rFonts w:ascii="Arial" w:hAnsi="Arial" w:cs="Arial"/>
          <w:strike/>
          <w:color w:val="FF0000"/>
        </w:rPr>
        <w:tab/>
        <w:t>České Kopisty</w:t>
      </w:r>
      <w:r w:rsidR="00E124E9" w:rsidRPr="009F6C8C">
        <w:rPr>
          <w:rFonts w:ascii="Arial" w:hAnsi="Arial" w:cs="Arial"/>
          <w:strike/>
          <w:color w:val="FF0000"/>
        </w:rPr>
        <w:tab/>
      </w:r>
      <w:r w:rsidR="00E124E9" w:rsidRPr="009F6C8C">
        <w:rPr>
          <w:rFonts w:ascii="Arial" w:hAnsi="Arial" w:cs="Arial"/>
          <w:strike/>
          <w:color w:val="FF0000"/>
        </w:rPr>
        <w:tab/>
      </w:r>
      <w:r w:rsidR="00E124E9" w:rsidRPr="009F6C8C">
        <w:rPr>
          <w:rFonts w:ascii="Arial" w:hAnsi="Arial" w:cs="Arial"/>
          <w:strike/>
          <w:color w:val="FF0000"/>
        </w:rPr>
        <w:tab/>
        <w:t>BV / 4 RD</w:t>
      </w:r>
      <w:r w:rsidR="00E124E9" w:rsidRPr="009F6C8C">
        <w:rPr>
          <w:rFonts w:ascii="Arial" w:hAnsi="Arial" w:cs="Arial"/>
          <w:strike/>
          <w:color w:val="FF0000"/>
        </w:rPr>
        <w:tab/>
      </w:r>
      <w:r w:rsidR="00E124E9" w:rsidRPr="009F6C8C">
        <w:rPr>
          <w:rFonts w:ascii="Arial" w:hAnsi="Arial" w:cs="Arial"/>
          <w:strike/>
          <w:color w:val="FF0000"/>
        </w:rPr>
        <w:tab/>
      </w:r>
      <w:r w:rsidR="00E124E9" w:rsidRPr="009F6C8C">
        <w:rPr>
          <w:rFonts w:ascii="Arial" w:hAnsi="Arial" w:cs="Arial"/>
          <w:strike/>
          <w:color w:val="FF0000"/>
        </w:rPr>
        <w:tab/>
        <w:t>2</w:t>
      </w:r>
    </w:p>
    <w:p w14:paraId="01961EC4" w14:textId="77777777" w:rsidR="00C8309D" w:rsidRPr="00D20B5A" w:rsidRDefault="00C8309D" w:rsidP="009F6C8C">
      <w:pPr>
        <w:tabs>
          <w:tab w:val="left" w:pos="1080"/>
        </w:tabs>
        <w:ind w:left="357" w:firstLine="181"/>
        <w:jc w:val="both"/>
        <w:rPr>
          <w:rFonts w:ascii="Arial" w:hAnsi="Arial" w:cs="Arial"/>
          <w:color w:val="FF0000"/>
        </w:rPr>
      </w:pPr>
      <w:r w:rsidRPr="00D20B5A">
        <w:rPr>
          <w:rFonts w:ascii="Arial" w:hAnsi="Arial" w:cs="Arial"/>
          <w:b/>
          <w:color w:val="FF0000"/>
        </w:rPr>
        <w:t>T.5-3</w:t>
      </w:r>
      <w:r w:rsidRPr="00D20B5A">
        <w:rPr>
          <w:rFonts w:ascii="Arial" w:hAnsi="Arial" w:cs="Arial"/>
          <w:color w:val="FF0000"/>
        </w:rPr>
        <w:tab/>
        <w:t>České Kopisty</w:t>
      </w:r>
      <w:r w:rsidRPr="00D20B5A">
        <w:rPr>
          <w:rFonts w:ascii="Arial" w:hAnsi="Arial" w:cs="Arial"/>
          <w:color w:val="FF0000"/>
        </w:rPr>
        <w:tab/>
      </w:r>
      <w:r w:rsidRPr="00D20B5A">
        <w:rPr>
          <w:rFonts w:ascii="Arial" w:hAnsi="Arial" w:cs="Arial"/>
          <w:color w:val="FF0000"/>
        </w:rPr>
        <w:tab/>
      </w:r>
      <w:r w:rsidRPr="00D20B5A">
        <w:rPr>
          <w:rFonts w:ascii="Arial" w:hAnsi="Arial" w:cs="Arial"/>
          <w:color w:val="FF0000"/>
        </w:rPr>
        <w:tab/>
        <w:t>BV / 1 RD</w:t>
      </w:r>
      <w:r w:rsidRPr="00D20B5A">
        <w:rPr>
          <w:rFonts w:ascii="Arial" w:hAnsi="Arial" w:cs="Arial"/>
          <w:color w:val="FF0000"/>
        </w:rPr>
        <w:tab/>
        <w:t>0,84</w:t>
      </w:r>
    </w:p>
    <w:p w14:paraId="7726E80B" w14:textId="77777777" w:rsidR="000845E4" w:rsidRDefault="000845E4" w:rsidP="009F6C8C">
      <w:pPr>
        <w:ind w:left="360" w:firstLine="180"/>
        <w:jc w:val="both"/>
        <w:rPr>
          <w:rFonts w:ascii="Arial" w:hAnsi="Arial" w:cs="Arial"/>
          <w:b/>
        </w:rPr>
      </w:pPr>
    </w:p>
    <w:p w14:paraId="2AA0D999" w14:textId="77777777" w:rsidR="00E124E9" w:rsidRPr="00300511" w:rsidRDefault="00E124E9" w:rsidP="009F6C8C">
      <w:pPr>
        <w:ind w:left="360" w:firstLine="18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>POČAPLY</w:t>
      </w:r>
      <w:r w:rsidR="009B3139" w:rsidRPr="00300511">
        <w:rPr>
          <w:rFonts w:ascii="Arial" w:hAnsi="Arial" w:cs="Arial"/>
          <w:b/>
        </w:rPr>
        <w:t xml:space="preserve"> U TEREZÍNA</w:t>
      </w:r>
    </w:p>
    <w:p w14:paraId="77C87B4D" w14:textId="77777777" w:rsidR="00E124E9" w:rsidRPr="002E2F58" w:rsidRDefault="00E124E9" w:rsidP="009F6C8C">
      <w:pPr>
        <w:ind w:left="360" w:firstLine="180"/>
        <w:jc w:val="both"/>
        <w:rPr>
          <w:rFonts w:ascii="Arial" w:hAnsi="Arial" w:cs="Arial"/>
          <w:b/>
          <w:sz w:val="18"/>
        </w:rPr>
      </w:pPr>
    </w:p>
    <w:p w14:paraId="612F2611" w14:textId="77777777" w:rsidR="00E124E9" w:rsidRPr="00300511" w:rsidRDefault="00E124E9" w:rsidP="009F6C8C">
      <w:pPr>
        <w:tabs>
          <w:tab w:val="left" w:pos="1080"/>
        </w:tabs>
        <w:ind w:firstLine="540"/>
        <w:jc w:val="both"/>
        <w:rPr>
          <w:rFonts w:ascii="Arial" w:hAnsi="Arial" w:cs="Arial"/>
          <w:b/>
        </w:rPr>
      </w:pPr>
      <w:r w:rsidRPr="00300511">
        <w:rPr>
          <w:rFonts w:ascii="Arial" w:hAnsi="Arial" w:cs="Arial"/>
          <w:b/>
        </w:rPr>
        <w:t>číslo</w:t>
      </w:r>
      <w:r w:rsidRPr="00300511">
        <w:rPr>
          <w:rFonts w:ascii="Arial" w:hAnsi="Arial" w:cs="Arial"/>
          <w:b/>
        </w:rPr>
        <w:tab/>
        <w:t>lokalita</w:t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</w:r>
      <w:r w:rsidRPr="00300511">
        <w:rPr>
          <w:rFonts w:ascii="Arial" w:hAnsi="Arial" w:cs="Arial"/>
          <w:b/>
        </w:rPr>
        <w:tab/>
        <w:t>kapacita</w:t>
      </w:r>
      <w:r w:rsidRPr="00300511">
        <w:rPr>
          <w:rFonts w:ascii="Arial" w:hAnsi="Arial" w:cs="Arial"/>
          <w:b/>
        </w:rPr>
        <w:tab/>
        <w:t>plocha v ha</w:t>
      </w:r>
      <w:r w:rsidRPr="00300511">
        <w:rPr>
          <w:rFonts w:ascii="Arial" w:hAnsi="Arial" w:cs="Arial"/>
          <w:b/>
        </w:rPr>
        <w:tab/>
      </w:r>
      <w:r w:rsidRPr="003D41FA">
        <w:rPr>
          <w:rFonts w:ascii="Arial" w:hAnsi="Arial" w:cs="Arial"/>
          <w:b/>
          <w:strike/>
          <w:color w:val="FF0000"/>
        </w:rPr>
        <w:t>etapa</w:t>
      </w:r>
    </w:p>
    <w:p w14:paraId="68D445FF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71</w:t>
      </w:r>
      <w:r w:rsidRPr="00300511">
        <w:rPr>
          <w:rFonts w:ascii="Arial" w:hAnsi="Arial" w:cs="Arial"/>
        </w:rPr>
        <w:tab/>
        <w:t>obec – západ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3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0,8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  <w:r w:rsidRPr="00300511">
        <w:rPr>
          <w:rFonts w:ascii="Arial" w:hAnsi="Arial" w:cs="Arial"/>
        </w:rPr>
        <w:t xml:space="preserve"> </w:t>
      </w:r>
    </w:p>
    <w:p w14:paraId="328E3017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74</w:t>
      </w:r>
      <w:r w:rsidRPr="00300511">
        <w:rPr>
          <w:rFonts w:ascii="Arial" w:hAnsi="Arial" w:cs="Arial"/>
        </w:rPr>
        <w:tab/>
        <w:t>obec – jih</w:t>
      </w:r>
      <w:r w:rsidRPr="00300511">
        <w:rPr>
          <w:rFonts w:ascii="Arial" w:hAnsi="Arial" w:cs="Arial"/>
        </w:rPr>
        <w:tab/>
        <w:t xml:space="preserve">               </w:t>
      </w:r>
      <w:r w:rsidRPr="00300511">
        <w:rPr>
          <w:rFonts w:ascii="Arial" w:hAnsi="Arial" w:cs="Arial"/>
        </w:rPr>
        <w:tab/>
        <w:t xml:space="preserve">   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 xml:space="preserve">4 RD             0,7                </w:t>
      </w:r>
      <w:r w:rsidRPr="000F1D68">
        <w:rPr>
          <w:rFonts w:ascii="Arial" w:hAnsi="Arial" w:cs="Arial"/>
          <w:strike/>
          <w:color w:val="FF0000"/>
        </w:rPr>
        <w:t>2</w:t>
      </w:r>
    </w:p>
    <w:p w14:paraId="13D79DC7" w14:textId="77777777" w:rsidR="00E124E9" w:rsidRPr="00300511" w:rsidRDefault="00E124E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1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BF5F66" w:rsidRPr="00BF5F66">
        <w:rPr>
          <w:rFonts w:ascii="Arial" w:hAnsi="Arial" w:cs="Arial"/>
          <w:b/>
          <w:strike/>
          <w:color w:val="FF0000"/>
        </w:rPr>
        <w:t>/</w:t>
      </w:r>
      <w:r w:rsidRPr="00300511">
        <w:rPr>
          <w:rFonts w:ascii="Arial" w:hAnsi="Arial" w:cs="Arial"/>
          <w:b/>
          <w:color w:val="FF0000"/>
        </w:rPr>
        <w:t>3</w:t>
      </w:r>
      <w:r w:rsidRPr="00300511">
        <w:rPr>
          <w:rFonts w:ascii="Arial" w:hAnsi="Arial" w:cs="Arial"/>
        </w:rPr>
        <w:tab/>
        <w:t>Počaply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BV / 2 RD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51CC9057" w14:textId="77777777" w:rsidR="009B3139" w:rsidRPr="00300511" w:rsidRDefault="009B3139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00511">
        <w:rPr>
          <w:rFonts w:ascii="Arial" w:hAnsi="Arial" w:cs="Arial"/>
          <w:b/>
          <w:color w:val="FF0000"/>
        </w:rPr>
        <w:t>Z</w:t>
      </w:r>
      <w:r w:rsidR="005D4862" w:rsidRPr="00300511">
        <w:rPr>
          <w:rFonts w:ascii="Arial" w:hAnsi="Arial" w:cs="Arial"/>
          <w:b/>
          <w:color w:val="FF0000"/>
        </w:rPr>
        <w:t>.</w:t>
      </w:r>
      <w:r w:rsidRPr="00300511">
        <w:rPr>
          <w:rFonts w:ascii="Arial" w:hAnsi="Arial" w:cs="Arial"/>
          <w:b/>
          <w:color w:val="FF0000"/>
        </w:rPr>
        <w:t>3</w:t>
      </w:r>
      <w:r w:rsidR="00BF5F66" w:rsidRPr="00BF5F66">
        <w:rPr>
          <w:rFonts w:ascii="Arial" w:hAnsi="Arial" w:cs="Arial"/>
          <w:b/>
          <w:color w:val="FF0000"/>
        </w:rPr>
        <w:t>-</w:t>
      </w:r>
      <w:r w:rsidR="00BF5F66" w:rsidRPr="00BF5F66">
        <w:rPr>
          <w:rFonts w:ascii="Arial" w:hAnsi="Arial" w:cs="Arial"/>
          <w:b/>
          <w:strike/>
          <w:color w:val="FF0000"/>
        </w:rPr>
        <w:t>/</w:t>
      </w:r>
      <w:r w:rsidRPr="00300511">
        <w:rPr>
          <w:rFonts w:ascii="Arial" w:hAnsi="Arial" w:cs="Arial"/>
          <w:b/>
          <w:color w:val="FF0000"/>
        </w:rPr>
        <w:t xml:space="preserve">7 </w:t>
      </w:r>
      <w:r w:rsidRPr="00300511">
        <w:rPr>
          <w:rFonts w:ascii="Arial" w:hAnsi="Arial" w:cs="Arial"/>
        </w:rPr>
        <w:t>obec jihovýchod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  <w:t>VZ</w:t>
      </w:r>
      <w:r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305452" w:rsidRPr="00300511">
        <w:rPr>
          <w:rFonts w:ascii="Arial" w:hAnsi="Arial" w:cs="Arial"/>
        </w:rPr>
        <w:t>0,245</w:t>
      </w:r>
      <w:r w:rsidR="00305452" w:rsidRPr="00300511">
        <w:rPr>
          <w:rFonts w:ascii="Arial" w:hAnsi="Arial" w:cs="Arial"/>
        </w:rPr>
        <w:tab/>
      </w:r>
      <w:r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2FCA4A86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71</w:t>
      </w:r>
      <w:r w:rsidR="00E124E9" w:rsidRPr="00300511">
        <w:rPr>
          <w:rFonts w:ascii="Arial" w:hAnsi="Arial" w:cs="Arial"/>
        </w:rPr>
        <w:tab/>
        <w:t>obec západ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MOK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  <w:r w:rsidR="00E124E9" w:rsidRPr="00300511">
        <w:rPr>
          <w:rFonts w:ascii="Arial" w:hAnsi="Arial" w:cs="Arial"/>
        </w:rPr>
        <w:tab/>
      </w:r>
    </w:p>
    <w:p w14:paraId="7E99C640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72</w:t>
      </w:r>
      <w:r w:rsidR="00E124E9" w:rsidRPr="00300511">
        <w:rPr>
          <w:rFonts w:ascii="Arial" w:hAnsi="Arial" w:cs="Arial"/>
        </w:rPr>
        <w:tab/>
        <w:t>obec – střed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1 RD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0,1</w:t>
      </w:r>
      <w:r w:rsidR="006901B7">
        <w:rPr>
          <w:rFonts w:ascii="Arial" w:hAnsi="Arial" w:cs="Arial"/>
        </w:rPr>
        <w:t>2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6C5781B4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73</w:t>
      </w:r>
      <w:r w:rsidR="00E124E9" w:rsidRPr="00300511">
        <w:rPr>
          <w:rFonts w:ascii="Arial" w:hAnsi="Arial" w:cs="Arial"/>
        </w:rPr>
        <w:tab/>
        <w:t>k Trávčicím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SM-VR</w:t>
      </w:r>
      <w:r w:rsidR="00E124E9" w:rsidRPr="00300511">
        <w:rPr>
          <w:rFonts w:ascii="Arial" w:hAnsi="Arial" w:cs="Arial"/>
        </w:rPr>
        <w:tab/>
        <w:t>0,15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7417CB5A" w14:textId="77777777" w:rsidR="00E124E9" w:rsidRPr="00300511" w:rsidRDefault="003D41FA" w:rsidP="009F6C8C">
      <w:pPr>
        <w:tabs>
          <w:tab w:val="left" w:pos="1080"/>
        </w:tabs>
        <w:ind w:left="360" w:firstLine="180"/>
        <w:jc w:val="both"/>
        <w:rPr>
          <w:rFonts w:ascii="Arial" w:hAnsi="Arial" w:cs="Arial"/>
        </w:rPr>
      </w:pPr>
      <w:r w:rsidRPr="003D41FA">
        <w:rPr>
          <w:rFonts w:ascii="Arial" w:hAnsi="Arial" w:cs="Arial"/>
          <w:b/>
          <w:color w:val="FF0000"/>
        </w:rPr>
        <w:t>T</w:t>
      </w:r>
      <w:r w:rsidRPr="003D41FA">
        <w:rPr>
          <w:rFonts w:ascii="Arial" w:hAnsi="Arial" w:cs="Arial"/>
          <w:b/>
          <w:strike/>
          <w:color w:val="FF0000"/>
        </w:rPr>
        <w:t>P</w:t>
      </w:r>
      <w:r w:rsidR="005D4862" w:rsidRPr="00300511">
        <w:rPr>
          <w:rFonts w:ascii="Arial" w:hAnsi="Arial" w:cs="Arial"/>
          <w:b/>
          <w:color w:val="0000FF"/>
        </w:rPr>
        <w:t>.</w:t>
      </w:r>
      <w:r w:rsidR="00E124E9" w:rsidRPr="00300511">
        <w:rPr>
          <w:rFonts w:ascii="Arial" w:hAnsi="Arial" w:cs="Arial"/>
          <w:b/>
          <w:color w:val="0000FF"/>
        </w:rPr>
        <w:t>74</w:t>
      </w:r>
      <w:r w:rsidR="00E124E9" w:rsidRPr="00300511">
        <w:rPr>
          <w:rFonts w:ascii="Arial" w:hAnsi="Arial" w:cs="Arial"/>
        </w:rPr>
        <w:t xml:space="preserve"> </w:t>
      </w:r>
      <w:r w:rsidR="00E124E9" w:rsidRPr="00300511">
        <w:rPr>
          <w:rFonts w:ascii="Arial" w:hAnsi="Arial" w:cs="Arial"/>
        </w:rPr>
        <w:tab/>
        <w:t>k Trávčicím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  <w:t>SM-VR</w:t>
      </w:r>
      <w:r w:rsidR="00E124E9" w:rsidRPr="00300511">
        <w:rPr>
          <w:rFonts w:ascii="Arial" w:hAnsi="Arial" w:cs="Arial"/>
        </w:rPr>
        <w:tab/>
        <w:t>0,9</w:t>
      </w:r>
      <w:r w:rsidR="00E124E9" w:rsidRPr="00300511">
        <w:rPr>
          <w:rFonts w:ascii="Arial" w:hAnsi="Arial" w:cs="Arial"/>
        </w:rPr>
        <w:tab/>
      </w:r>
      <w:r w:rsidR="00E124E9" w:rsidRPr="00300511">
        <w:rPr>
          <w:rFonts w:ascii="Arial" w:hAnsi="Arial" w:cs="Arial"/>
        </w:rPr>
        <w:tab/>
      </w:r>
      <w:r w:rsidR="000F1D68" w:rsidRPr="000F1D68">
        <w:rPr>
          <w:rFonts w:ascii="Arial" w:hAnsi="Arial" w:cs="Arial"/>
          <w:strike/>
          <w:color w:val="FF0000"/>
        </w:rPr>
        <w:t>1</w:t>
      </w:r>
    </w:p>
    <w:p w14:paraId="4FE12A5D" w14:textId="77777777" w:rsidR="00284939" w:rsidRPr="002E2F58" w:rsidRDefault="00284939" w:rsidP="009F6C8C">
      <w:pPr>
        <w:ind w:firstLine="540"/>
        <w:jc w:val="both"/>
        <w:rPr>
          <w:rFonts w:ascii="Arial" w:hAnsi="Arial" w:cs="Arial"/>
        </w:rPr>
      </w:pPr>
    </w:p>
    <w:p w14:paraId="0C231691" w14:textId="77777777" w:rsidR="00284939" w:rsidRPr="002E2F58" w:rsidRDefault="00284939" w:rsidP="009F6C8C">
      <w:pPr>
        <w:ind w:firstLine="567"/>
        <w:rPr>
          <w:rFonts w:ascii="Arial" w:hAnsi="Arial" w:cs="Arial"/>
          <w:b/>
        </w:rPr>
      </w:pPr>
      <w:r w:rsidRPr="002E2F58">
        <w:rPr>
          <w:rFonts w:ascii="Arial" w:hAnsi="Arial" w:cs="Arial"/>
          <w:b/>
        </w:rPr>
        <w:t xml:space="preserve">Plochy změn v krajině : </w:t>
      </w:r>
    </w:p>
    <w:p w14:paraId="392577EA" w14:textId="77777777" w:rsidR="00284939" w:rsidRPr="002E2F58" w:rsidRDefault="00284939" w:rsidP="009F6C8C">
      <w:pPr>
        <w:ind w:firstLine="567"/>
        <w:rPr>
          <w:rFonts w:ascii="Arial" w:hAnsi="Arial" w:cs="Arial"/>
        </w:rPr>
      </w:pPr>
      <w:r w:rsidRPr="002E2F58">
        <w:rPr>
          <w:rFonts w:ascii="Arial" w:hAnsi="Arial" w:cs="Arial"/>
          <w:b/>
        </w:rPr>
        <w:t xml:space="preserve">K.1 </w:t>
      </w:r>
      <w:r w:rsidRPr="002E2F58">
        <w:rPr>
          <w:rFonts w:ascii="Arial" w:hAnsi="Arial" w:cs="Arial"/>
        </w:rPr>
        <w:t>retenční nádrž Nové Kopisty</w:t>
      </w:r>
    </w:p>
    <w:p w14:paraId="6D763188" w14:textId="77777777" w:rsidR="00284939" w:rsidRPr="002E2F58" w:rsidRDefault="00284939" w:rsidP="009F6C8C">
      <w:pPr>
        <w:ind w:right="-851" w:firstLine="567"/>
        <w:rPr>
          <w:rFonts w:ascii="Arial" w:hAnsi="Arial" w:cs="Arial"/>
        </w:rPr>
      </w:pPr>
      <w:r w:rsidRPr="002E2F58">
        <w:rPr>
          <w:rFonts w:ascii="Arial" w:hAnsi="Arial" w:cs="Arial"/>
          <w:b/>
        </w:rPr>
        <w:t>K.</w:t>
      </w:r>
      <w:r w:rsidR="00CE4D1F" w:rsidRPr="002E2F58">
        <w:rPr>
          <w:rFonts w:ascii="Arial" w:hAnsi="Arial" w:cs="Arial"/>
          <w:b/>
        </w:rPr>
        <w:t>2</w:t>
      </w:r>
      <w:r w:rsidRPr="002E2F58">
        <w:rPr>
          <w:rFonts w:ascii="Arial" w:hAnsi="Arial" w:cs="Arial"/>
        </w:rPr>
        <w:t xml:space="preserve"> </w:t>
      </w:r>
      <w:r w:rsidRPr="00A125D4">
        <w:rPr>
          <w:rFonts w:ascii="Arial" w:hAnsi="Arial" w:cs="Arial"/>
          <w:strike/>
          <w:color w:val="FF0000"/>
        </w:rPr>
        <w:t>asanace a</w:t>
      </w:r>
      <w:r w:rsidRPr="00A125D4">
        <w:rPr>
          <w:rFonts w:ascii="Arial" w:hAnsi="Arial" w:cs="Arial"/>
          <w:color w:val="FF0000"/>
        </w:rPr>
        <w:t xml:space="preserve"> </w:t>
      </w:r>
      <w:r w:rsidRPr="002E2F58">
        <w:rPr>
          <w:rFonts w:ascii="Arial" w:hAnsi="Arial" w:cs="Arial"/>
        </w:rPr>
        <w:t>regenerace plochy pevnostní zeleně glacis a předpolí Malé pevnosti</w:t>
      </w:r>
    </w:p>
    <w:p w14:paraId="6A573354" w14:textId="77777777" w:rsidR="00962174" w:rsidRPr="002E2F58" w:rsidRDefault="00962174" w:rsidP="009F6C8C">
      <w:pPr>
        <w:ind w:right="-567" w:firstLine="567"/>
        <w:rPr>
          <w:rFonts w:ascii="Arial" w:hAnsi="Arial" w:cs="Arial"/>
          <w:b/>
        </w:rPr>
      </w:pPr>
      <w:r w:rsidRPr="002E2F58">
        <w:rPr>
          <w:rFonts w:ascii="Arial" w:hAnsi="Arial" w:cs="Arial"/>
          <w:b/>
        </w:rPr>
        <w:t>K.</w:t>
      </w:r>
      <w:r w:rsidR="00CE4D1F" w:rsidRPr="002E2F58">
        <w:rPr>
          <w:rFonts w:ascii="Arial" w:hAnsi="Arial" w:cs="Arial"/>
          <w:b/>
        </w:rPr>
        <w:t>3</w:t>
      </w:r>
      <w:r w:rsidRPr="002E2F58">
        <w:rPr>
          <w:rFonts w:ascii="Arial" w:hAnsi="Arial" w:cs="Arial"/>
          <w:b/>
        </w:rPr>
        <w:t xml:space="preserve"> </w:t>
      </w:r>
      <w:r w:rsidR="008022D5" w:rsidRPr="002E2F58">
        <w:rPr>
          <w:rFonts w:ascii="Arial" w:hAnsi="Arial" w:cs="Arial"/>
        </w:rPr>
        <w:t>zeleň ochranná  a izolační k ploše</w:t>
      </w:r>
      <w:r w:rsidR="008022D5" w:rsidRPr="002E2F58">
        <w:rPr>
          <w:rFonts w:ascii="Arial" w:hAnsi="Arial" w:cs="Arial"/>
          <w:b/>
        </w:rPr>
        <w:t xml:space="preserve"> Z3</w:t>
      </w:r>
    </w:p>
    <w:p w14:paraId="2E590059" w14:textId="77777777" w:rsidR="00BA55E2" w:rsidRPr="002E2F58" w:rsidRDefault="008022D5" w:rsidP="009F6C8C">
      <w:pPr>
        <w:ind w:right="-567" w:firstLine="567"/>
        <w:rPr>
          <w:rFonts w:ascii="Arial" w:hAnsi="Arial" w:cs="Arial"/>
          <w:b/>
        </w:rPr>
      </w:pPr>
      <w:r w:rsidRPr="002E2F58">
        <w:rPr>
          <w:rFonts w:ascii="Arial" w:hAnsi="Arial" w:cs="Arial"/>
          <w:b/>
        </w:rPr>
        <w:t>K</w:t>
      </w:r>
      <w:r w:rsidR="00BA55E2" w:rsidRPr="002E2F58">
        <w:rPr>
          <w:rFonts w:ascii="Arial" w:hAnsi="Arial" w:cs="Arial"/>
          <w:b/>
        </w:rPr>
        <w:t>.</w:t>
      </w:r>
      <w:r w:rsidR="00CE4D1F" w:rsidRPr="002E2F58">
        <w:rPr>
          <w:rFonts w:ascii="Arial" w:hAnsi="Arial" w:cs="Arial"/>
          <w:b/>
        </w:rPr>
        <w:t>4</w:t>
      </w:r>
      <w:r w:rsidR="00BA55E2" w:rsidRPr="002E2F58">
        <w:rPr>
          <w:rFonts w:ascii="Arial" w:hAnsi="Arial" w:cs="Arial"/>
          <w:b/>
        </w:rPr>
        <w:t xml:space="preserve"> </w:t>
      </w:r>
      <w:r w:rsidR="00FE72F4" w:rsidRPr="00A125D4">
        <w:rPr>
          <w:rFonts w:ascii="Arial" w:hAnsi="Arial" w:cs="Arial"/>
          <w:strike/>
          <w:color w:val="FF0000"/>
        </w:rPr>
        <w:t>asanace a</w:t>
      </w:r>
      <w:r w:rsidR="00FE72F4" w:rsidRPr="00A125D4">
        <w:rPr>
          <w:rFonts w:ascii="Arial" w:hAnsi="Arial" w:cs="Arial"/>
          <w:color w:val="FF0000"/>
        </w:rPr>
        <w:t xml:space="preserve"> </w:t>
      </w:r>
      <w:r w:rsidR="00FE72F4" w:rsidRPr="002E2F58">
        <w:rPr>
          <w:rFonts w:ascii="Arial" w:hAnsi="Arial" w:cs="Arial"/>
        </w:rPr>
        <w:t>regenerace plochy předpolí Malé pevnosti</w:t>
      </w:r>
    </w:p>
    <w:p w14:paraId="276F2037" w14:textId="77777777" w:rsidR="00CE4D1F" w:rsidRDefault="00CE4D1F" w:rsidP="009F6C8C">
      <w:pPr>
        <w:ind w:right="-567" w:firstLine="540"/>
        <w:rPr>
          <w:rFonts w:ascii="Arial" w:hAnsi="Arial" w:cs="Arial"/>
        </w:rPr>
      </w:pPr>
      <w:r w:rsidRPr="002E2F58">
        <w:rPr>
          <w:rFonts w:ascii="Arial" w:hAnsi="Arial" w:cs="Arial"/>
          <w:b/>
        </w:rPr>
        <w:t>K.5</w:t>
      </w:r>
      <w:r w:rsidRPr="002E2F58">
        <w:rPr>
          <w:rFonts w:ascii="Arial" w:hAnsi="Arial" w:cs="Arial"/>
        </w:rPr>
        <w:t xml:space="preserve"> vodní plocha Počaply</w:t>
      </w:r>
    </w:p>
    <w:p w14:paraId="6D339533" w14:textId="77777777" w:rsidR="0049686D" w:rsidRPr="00A125D4" w:rsidRDefault="0049686D" w:rsidP="009F6C8C">
      <w:pPr>
        <w:ind w:right="-567" w:firstLine="540"/>
        <w:rPr>
          <w:rFonts w:ascii="Arial" w:hAnsi="Arial" w:cs="Arial"/>
          <w:color w:val="FF0000"/>
        </w:rPr>
      </w:pPr>
      <w:r w:rsidRPr="00A125D4">
        <w:rPr>
          <w:rFonts w:ascii="Arial" w:hAnsi="Arial" w:cs="Arial"/>
          <w:b/>
          <w:color w:val="FF0000"/>
        </w:rPr>
        <w:t>K.5-1</w:t>
      </w:r>
      <w:r w:rsidRPr="00A125D4">
        <w:rPr>
          <w:rFonts w:ascii="Arial" w:hAnsi="Arial" w:cs="Arial"/>
          <w:color w:val="FF0000"/>
        </w:rPr>
        <w:t xml:space="preserve"> regenerace plochy pevnostní zeleně glacis a předpolí Malé pevnosti</w:t>
      </w:r>
      <w:r w:rsidR="007477E3" w:rsidRPr="00A125D4">
        <w:rPr>
          <w:rFonts w:ascii="Arial" w:hAnsi="Arial" w:cs="Arial"/>
          <w:color w:val="FF0000"/>
        </w:rPr>
        <w:t xml:space="preserve"> 0,8219ha</w:t>
      </w:r>
    </w:p>
    <w:p w14:paraId="6EEFC0B5" w14:textId="77777777" w:rsidR="00E124E9" w:rsidRPr="005014CD" w:rsidRDefault="00E124E9" w:rsidP="00985FF6">
      <w:pPr>
        <w:ind w:firstLine="540"/>
        <w:jc w:val="both"/>
        <w:rPr>
          <w:rFonts w:ascii="Arial" w:hAnsi="Arial" w:cs="Arial"/>
        </w:rPr>
      </w:pPr>
      <w:r w:rsidRPr="005014CD">
        <w:rPr>
          <w:rFonts w:ascii="Arial" w:hAnsi="Arial" w:cs="Arial"/>
        </w:rPr>
        <w:lastRenderedPageBreak/>
        <w:t xml:space="preserve">Návrh rozvojových ploch v jednotlivých sídlech je koncipován jako dlouhodobá prostorová limita </w:t>
      </w:r>
      <w:r w:rsidRPr="00FE34FC">
        <w:rPr>
          <w:rFonts w:ascii="Arial" w:hAnsi="Arial" w:cs="Arial"/>
          <w:strike/>
          <w:color w:val="FF0000"/>
        </w:rPr>
        <w:t xml:space="preserve">(viz etapizace - Hlavní výkres </w:t>
      </w:r>
      <w:r w:rsidR="00F27D6A" w:rsidRPr="00FE34FC">
        <w:rPr>
          <w:rFonts w:ascii="Arial" w:hAnsi="Arial" w:cs="Arial"/>
          <w:strike/>
          <w:color w:val="FF0000"/>
        </w:rPr>
        <w:t>č.3</w:t>
      </w:r>
      <w:r w:rsidRPr="00FE34FC">
        <w:rPr>
          <w:rFonts w:ascii="Arial" w:hAnsi="Arial" w:cs="Arial"/>
          <w:strike/>
          <w:color w:val="FF0000"/>
        </w:rPr>
        <w:t>)</w:t>
      </w:r>
      <w:r w:rsidRPr="00FE34FC">
        <w:rPr>
          <w:rFonts w:ascii="Arial" w:hAnsi="Arial" w:cs="Arial"/>
          <w:color w:val="FF0000"/>
        </w:rPr>
        <w:t xml:space="preserve"> </w:t>
      </w:r>
      <w:r w:rsidRPr="005014CD">
        <w:rPr>
          <w:rFonts w:ascii="Arial" w:hAnsi="Arial" w:cs="Arial"/>
        </w:rPr>
        <w:t>zastavitelného obvodu sídel s cílem v každém ze sídel poskytnout v nabídce několik pozemků pro výstavbu, př</w:t>
      </w:r>
      <w:r w:rsidRPr="005014CD">
        <w:rPr>
          <w:rFonts w:ascii="Arial" w:hAnsi="Arial" w:cs="Arial"/>
        </w:rPr>
        <w:t>í</w:t>
      </w:r>
      <w:r w:rsidRPr="005014CD">
        <w:rPr>
          <w:rFonts w:ascii="Arial" w:hAnsi="Arial" w:cs="Arial"/>
        </w:rPr>
        <w:t xml:space="preserve">padně doplnit potřebné zařízení občanské, sportovní nebo technické vybavenosti. </w:t>
      </w:r>
    </w:p>
    <w:p w14:paraId="7EC0D144" w14:textId="77777777" w:rsidR="00E124E9" w:rsidRPr="00E124E9" w:rsidRDefault="00E124E9" w:rsidP="00985FF6">
      <w:pPr>
        <w:ind w:firstLine="540"/>
        <w:jc w:val="both"/>
        <w:rPr>
          <w:rFonts w:ascii="Arial" w:hAnsi="Arial" w:cs="Arial"/>
        </w:rPr>
      </w:pPr>
      <w:r w:rsidRPr="005014CD">
        <w:rPr>
          <w:rFonts w:ascii="Arial" w:hAnsi="Arial" w:cs="Arial"/>
        </w:rPr>
        <w:t>Společné zásady pro využití návrhových ploch jednotlivých sídel administrativní obce Terezín, tj. Nové Kopisty, České Kopisty a Počaply  pak lze definovat</w:t>
      </w:r>
      <w:r w:rsidRPr="00E124E9">
        <w:rPr>
          <w:rFonts w:ascii="Arial" w:hAnsi="Arial" w:cs="Arial"/>
        </w:rPr>
        <w:t xml:space="preserve"> takto :</w:t>
      </w:r>
    </w:p>
    <w:p w14:paraId="46292519" w14:textId="77777777" w:rsidR="00E124E9" w:rsidRPr="00E124E9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E124E9">
        <w:rPr>
          <w:rFonts w:ascii="Arial" w:hAnsi="Arial" w:cs="Arial"/>
        </w:rPr>
        <w:t>novou výstavbu na obvodu sídel situovat kontaktně vzhledem ke stávající z</w:t>
      </w:r>
      <w:r w:rsidRPr="00E124E9">
        <w:rPr>
          <w:rFonts w:ascii="Arial" w:hAnsi="Arial" w:cs="Arial"/>
        </w:rPr>
        <w:t>á</w:t>
      </w:r>
      <w:r w:rsidRPr="00E124E9">
        <w:rPr>
          <w:rFonts w:ascii="Arial" w:hAnsi="Arial" w:cs="Arial"/>
        </w:rPr>
        <w:t>stavbě, zbytek pozemků směrem do volné krajiny nezastavovat</w:t>
      </w:r>
    </w:p>
    <w:p w14:paraId="3381129D" w14:textId="77777777" w:rsidR="00E124E9" w:rsidRPr="00E124E9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E124E9">
        <w:rPr>
          <w:rFonts w:ascii="Arial" w:hAnsi="Arial" w:cs="Arial"/>
        </w:rPr>
        <w:t>zachovaný areál zemědělské velkovýroby v Nových Kopistech doplnit clonou izolační zeleně, aby alespoň v dálkových pohledech svým měřítkem či solite</w:t>
      </w:r>
      <w:r w:rsidRPr="00E124E9">
        <w:rPr>
          <w:rFonts w:ascii="Arial" w:hAnsi="Arial" w:cs="Arial"/>
        </w:rPr>
        <w:t>r</w:t>
      </w:r>
      <w:r w:rsidRPr="00E124E9">
        <w:rPr>
          <w:rFonts w:ascii="Arial" w:hAnsi="Arial" w:cs="Arial"/>
        </w:rPr>
        <w:t>ními stavbami nedominovaly celé obci resp. krajině</w:t>
      </w:r>
    </w:p>
    <w:p w14:paraId="79B3E567" w14:textId="77777777" w:rsidR="00E124E9" w:rsidRPr="00E124E9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E124E9">
        <w:rPr>
          <w:rFonts w:ascii="Arial" w:hAnsi="Arial" w:cs="Arial"/>
        </w:rPr>
        <w:t>chránit zachované uzavření a pevné vymezení prostoru návsi (Nové Kopisty)</w:t>
      </w:r>
    </w:p>
    <w:p w14:paraId="05748E7E" w14:textId="77777777" w:rsidR="00E124E9" w:rsidRPr="00E124E9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E124E9">
        <w:rPr>
          <w:rFonts w:ascii="Arial" w:hAnsi="Arial" w:cs="Arial"/>
        </w:rPr>
        <w:t>při přestavbách či nové výstavbě trvat na dodržení historické stavební čáry včetně orientace hlavního hřebene</w:t>
      </w:r>
    </w:p>
    <w:p w14:paraId="638B24CE" w14:textId="77777777" w:rsidR="00E124E9" w:rsidRPr="002E2F58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E124E9">
        <w:rPr>
          <w:rFonts w:ascii="Arial" w:eastAsia="MS Mincho" w:hAnsi="Arial" w:cs="Arial"/>
        </w:rPr>
        <w:t>regulace výškového zónování nové výstavby bude předmětem dalších podro</w:t>
      </w:r>
      <w:r w:rsidRPr="00E124E9">
        <w:rPr>
          <w:rFonts w:ascii="Arial" w:eastAsia="MS Mincho" w:hAnsi="Arial" w:cs="Arial"/>
        </w:rPr>
        <w:t>b</w:t>
      </w:r>
      <w:r w:rsidRPr="00E124E9">
        <w:rPr>
          <w:rFonts w:ascii="Arial" w:eastAsia="MS Mincho" w:hAnsi="Arial" w:cs="Arial"/>
        </w:rPr>
        <w:t xml:space="preserve">nějších dokumentací (podmíněné územní studie, architektonické řešení souborů staveb apod.), obecně platí </w:t>
      </w:r>
      <w:r w:rsidRPr="002E2F58">
        <w:rPr>
          <w:rFonts w:ascii="Arial" w:eastAsia="MS Mincho" w:hAnsi="Arial" w:cs="Arial"/>
        </w:rPr>
        <w:t xml:space="preserve">zásada, že výstavba v obcích nepřesáhne výšku 1,5 NP, tzn. přízemí a obytné podkroví. </w:t>
      </w:r>
    </w:p>
    <w:p w14:paraId="6C0FD30B" w14:textId="77777777" w:rsidR="00E124E9" w:rsidRPr="002E2F58" w:rsidRDefault="00E124E9" w:rsidP="00985FF6">
      <w:pPr>
        <w:numPr>
          <w:ilvl w:val="0"/>
          <w:numId w:val="15"/>
        </w:numPr>
        <w:tabs>
          <w:tab w:val="clear" w:pos="720"/>
          <w:tab w:val="num" w:pos="540"/>
        </w:tabs>
        <w:ind w:left="540" w:hanging="180"/>
        <w:jc w:val="both"/>
        <w:rPr>
          <w:rFonts w:ascii="Arial" w:eastAsia="MS Mincho" w:hAnsi="Arial" w:cs="Arial"/>
        </w:rPr>
      </w:pPr>
      <w:r w:rsidRPr="002E2F58">
        <w:rPr>
          <w:rFonts w:ascii="Arial" w:eastAsia="MS Mincho" w:hAnsi="Arial" w:cs="Arial"/>
        </w:rPr>
        <w:t>podmínka územní studie v lokalitě Z</w:t>
      </w:r>
      <w:r w:rsidR="001C1A2E" w:rsidRPr="002E2F58">
        <w:rPr>
          <w:rFonts w:ascii="Arial" w:eastAsia="MS Mincho" w:hAnsi="Arial" w:cs="Arial"/>
        </w:rPr>
        <w:t>.</w:t>
      </w:r>
      <w:r w:rsidRPr="002E2F58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eastAsia="MS Mincho" w:hAnsi="Arial" w:cs="Arial"/>
        </w:rPr>
        <w:t xml:space="preserve">2 </w:t>
      </w:r>
      <w:r w:rsidR="001C1A2E" w:rsidRPr="002E2F58">
        <w:rPr>
          <w:rFonts w:ascii="Arial" w:eastAsia="MS Mincho" w:hAnsi="Arial" w:cs="Arial"/>
        </w:rPr>
        <w:t>–</w:t>
      </w:r>
      <w:r w:rsidRPr="002E2F58">
        <w:rPr>
          <w:rFonts w:ascii="Arial" w:eastAsia="MS Mincho" w:hAnsi="Arial" w:cs="Arial"/>
        </w:rPr>
        <w:t xml:space="preserve">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 w:rsidRPr="002E2F58">
        <w:rPr>
          <w:rFonts w:ascii="Arial" w:eastAsia="MS Mincho" w:hAnsi="Arial" w:cs="Arial"/>
        </w:rPr>
        <w:t>.</w:t>
      </w:r>
      <w:r w:rsidRPr="002E2F58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eastAsia="MS Mincho" w:hAnsi="Arial" w:cs="Arial"/>
        </w:rPr>
        <w:t xml:space="preserve">2 </w:t>
      </w:r>
      <w:r w:rsidR="001C1A2E" w:rsidRPr="002E2F58">
        <w:rPr>
          <w:rFonts w:ascii="Arial" w:eastAsia="MS Mincho" w:hAnsi="Arial" w:cs="Arial"/>
        </w:rPr>
        <w:t>–</w:t>
      </w:r>
      <w:r w:rsidRPr="002E2F58">
        <w:rPr>
          <w:rFonts w:ascii="Arial" w:eastAsia="MS Mincho" w:hAnsi="Arial" w:cs="Arial"/>
        </w:rPr>
        <w:t xml:space="preserve"> Z</w:t>
      </w:r>
      <w:r w:rsidR="001C1A2E" w:rsidRPr="002E2F58">
        <w:rPr>
          <w:rFonts w:ascii="Arial" w:eastAsia="MS Mincho" w:hAnsi="Arial" w:cs="Arial"/>
        </w:rPr>
        <w:t>.</w:t>
      </w:r>
      <w:r w:rsidRPr="002E2F58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eastAsia="MS Mincho" w:hAnsi="Arial" w:cs="Arial"/>
        </w:rPr>
        <w:t xml:space="preserve">4 s tím, že výstavba nepřesáhne výšku 1,5 NP, tzn. přízemí a obytné podkroví u staveb obytných a výška hřebene nepřesáhne </w:t>
      </w:r>
      <w:smartTag w:uri="urn:schemas-microsoft-com:office:smarttags" w:element="metricconverter">
        <w:smartTagPr>
          <w:attr w:name="ProductID" w:val="4,5 metru"/>
        </w:smartTagPr>
        <w:r w:rsidRPr="002E2F58">
          <w:rPr>
            <w:rFonts w:ascii="Arial" w:eastAsia="MS Mincho" w:hAnsi="Arial" w:cs="Arial"/>
          </w:rPr>
          <w:t>4,5 metru</w:t>
        </w:r>
      </w:smartTag>
      <w:r w:rsidRPr="002E2F58">
        <w:rPr>
          <w:rFonts w:ascii="Arial" w:eastAsia="MS Mincho" w:hAnsi="Arial" w:cs="Arial"/>
        </w:rPr>
        <w:t xml:space="preserve"> od rostlého terénu u staveb ostatních (l</w:t>
      </w:r>
      <w:r w:rsidRPr="002E2F58">
        <w:rPr>
          <w:rFonts w:ascii="Arial" w:eastAsia="MS Mincho" w:hAnsi="Arial" w:cs="Arial"/>
        </w:rPr>
        <w:t>o</w:t>
      </w:r>
      <w:r w:rsidRPr="002E2F58">
        <w:rPr>
          <w:rFonts w:ascii="Arial" w:eastAsia="MS Mincho" w:hAnsi="Arial" w:cs="Arial"/>
        </w:rPr>
        <w:t>kalita Z</w:t>
      </w:r>
      <w:r w:rsidR="001C1A2E" w:rsidRPr="002E2F58">
        <w:rPr>
          <w:rFonts w:ascii="Arial" w:eastAsia="MS Mincho" w:hAnsi="Arial" w:cs="Arial"/>
        </w:rPr>
        <w:t>.</w:t>
      </w:r>
      <w:r w:rsidRPr="002E2F58">
        <w:rPr>
          <w:rFonts w:ascii="Arial" w:eastAsia="MS Mincho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eastAsia="MS Mincho" w:hAnsi="Arial" w:cs="Arial"/>
        </w:rPr>
        <w:t>9)</w:t>
      </w:r>
    </w:p>
    <w:p w14:paraId="36202F87" w14:textId="77777777" w:rsidR="00AD39AA" w:rsidRPr="002E2F58" w:rsidRDefault="00AD39AA" w:rsidP="00985FF6">
      <w:pPr>
        <w:ind w:left="540" w:right="16"/>
        <w:jc w:val="both"/>
        <w:rPr>
          <w:rFonts w:ascii="Arial" w:eastAsia="MS Mincho" w:hAnsi="Arial" w:cs="Arial"/>
        </w:rPr>
      </w:pPr>
    </w:p>
    <w:p w14:paraId="0BCC227E" w14:textId="77777777" w:rsidR="006D334F" w:rsidRPr="002E2F58" w:rsidRDefault="006D334F" w:rsidP="00985FF6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3153E416" w14:textId="77777777" w:rsidR="0048687B" w:rsidRPr="002E2F58" w:rsidRDefault="0048687B" w:rsidP="00985FF6">
      <w:pPr>
        <w:pStyle w:val="Textpsmene"/>
        <w:numPr>
          <w:ilvl w:val="1"/>
          <w:numId w:val="3"/>
        </w:numPr>
        <w:rPr>
          <w:rFonts w:ascii="Arial Black" w:hAnsi="Arial Black" w:cs="Arial Black"/>
        </w:rPr>
      </w:pPr>
      <w:r w:rsidRPr="002E2F58">
        <w:rPr>
          <w:rFonts w:ascii="Arial Black" w:hAnsi="Arial Black" w:cs="Arial Black"/>
        </w:rPr>
        <w:t>Koncepce veřejné infrastruktury</w:t>
      </w:r>
      <w:r w:rsidR="00DF61DA" w:rsidRPr="00E37643">
        <w:rPr>
          <w:rFonts w:ascii="Arial Black" w:hAnsi="Arial Black" w:cs="Arial Black"/>
          <w:strike/>
          <w:color w:val="FF0000"/>
        </w:rPr>
        <w:t>,</w:t>
      </w:r>
      <w:r w:rsidRPr="00E37643">
        <w:rPr>
          <w:rFonts w:ascii="Arial Black" w:hAnsi="Arial Black" w:cs="Arial Black"/>
          <w:strike/>
          <w:color w:val="FF0000"/>
        </w:rPr>
        <w:t xml:space="preserve"> včetně podmínek pro její umí</w:t>
      </w:r>
      <w:r w:rsidRPr="00E37643">
        <w:rPr>
          <w:rFonts w:ascii="Arial Black" w:hAnsi="Arial Black" w:cs="Arial Black"/>
          <w:strike/>
          <w:color w:val="FF0000"/>
        </w:rPr>
        <w:t>s</w:t>
      </w:r>
      <w:r w:rsidRPr="00E37643">
        <w:rPr>
          <w:rFonts w:ascii="Arial Black" w:hAnsi="Arial Black" w:cs="Arial Black"/>
          <w:strike/>
          <w:color w:val="FF0000"/>
        </w:rPr>
        <w:t>ťování</w:t>
      </w:r>
      <w:r w:rsidR="00DF61DA" w:rsidRPr="00E37643">
        <w:rPr>
          <w:rFonts w:ascii="Arial Black" w:hAnsi="Arial Black" w:cs="Arial Black"/>
          <w:strike/>
          <w:color w:val="FF0000"/>
        </w:rPr>
        <w:t>,</w:t>
      </w:r>
      <w:r w:rsidR="00DF61DA" w:rsidRPr="00E37643">
        <w:rPr>
          <w:strike/>
          <w:color w:val="FF0000"/>
        </w:rPr>
        <w:t xml:space="preserve"> </w:t>
      </w:r>
      <w:r w:rsidR="00DF61DA" w:rsidRPr="00E37643">
        <w:rPr>
          <w:rFonts w:ascii="Arial Black" w:hAnsi="Arial Black" w:cs="Arial Black"/>
          <w:strike/>
          <w:color w:val="FF0000"/>
        </w:rPr>
        <w:t>vymezení ploch a koridorů pro veřejnou infrastrukturu, včetně stanovení podmínek pro jejich využití</w:t>
      </w:r>
    </w:p>
    <w:p w14:paraId="7A61EF30" w14:textId="77777777" w:rsidR="00AD39AA" w:rsidRPr="002E2F58" w:rsidRDefault="00AD39AA" w:rsidP="00985FF6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90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right="-517"/>
        <w:rPr>
          <w:rFonts w:ascii="Arial" w:hAnsi="Arial"/>
          <w:b/>
        </w:rPr>
      </w:pPr>
    </w:p>
    <w:p w14:paraId="1A22046B" w14:textId="77777777" w:rsidR="003D1FB0" w:rsidRPr="009A0483" w:rsidRDefault="003D1FB0" w:rsidP="00985FF6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90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right="-517"/>
        <w:rPr>
          <w:rFonts w:ascii="Arial" w:hAnsi="Arial"/>
          <w:b/>
        </w:rPr>
      </w:pPr>
    </w:p>
    <w:p w14:paraId="261039A4" w14:textId="77777777" w:rsidR="00AD39AA" w:rsidRDefault="00AD39AA" w:rsidP="00985FF6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rPr>
          <w:rFonts w:ascii="Arial" w:hAnsi="Arial"/>
          <w:b/>
        </w:rPr>
      </w:pPr>
      <w:r w:rsidRPr="009A0483">
        <w:rPr>
          <w:rFonts w:ascii="Arial" w:hAnsi="Arial"/>
          <w:b/>
        </w:rPr>
        <w:t>d1)   Doprava</w:t>
      </w:r>
    </w:p>
    <w:p w14:paraId="578007F7" w14:textId="77777777" w:rsidR="009A0483" w:rsidRPr="009A0483" w:rsidRDefault="009A0483" w:rsidP="00985FF6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rPr>
          <w:rFonts w:ascii="Arial" w:hAnsi="Arial"/>
          <w:b/>
        </w:rPr>
      </w:pPr>
    </w:p>
    <w:p w14:paraId="65BE8231" w14:textId="77777777" w:rsidR="00AD39AA" w:rsidRPr="00AD39AA" w:rsidRDefault="00AD39AA" w:rsidP="00985FF6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</w:rPr>
      </w:pPr>
      <w:r w:rsidRPr="009A0483">
        <w:rPr>
          <w:rFonts w:ascii="Arial" w:hAnsi="Arial" w:cs="Arial"/>
        </w:rPr>
        <w:t>Vedení silnic I/15, II/608 a silnic III. třídy je možno považovat za dlouhodobě stabilizované ve svých současných trasách a kromě navrhované krátké přeložky si</w:t>
      </w:r>
      <w:r w:rsidRPr="009A0483">
        <w:rPr>
          <w:rFonts w:ascii="Arial" w:hAnsi="Arial" w:cs="Arial"/>
        </w:rPr>
        <w:t>l</w:t>
      </w:r>
      <w:r w:rsidRPr="009A0483">
        <w:rPr>
          <w:rFonts w:ascii="Arial" w:hAnsi="Arial" w:cs="Arial"/>
        </w:rPr>
        <w:t>nice III/2474 na jihozápadním</w:t>
      </w:r>
      <w:r w:rsidRPr="00AD39AA">
        <w:rPr>
          <w:rFonts w:ascii="Arial" w:hAnsi="Arial" w:cs="Arial"/>
        </w:rPr>
        <w:t xml:space="preserve"> okraji Terezína nejsou na nich navrhovány žádné úpravy.</w:t>
      </w:r>
    </w:p>
    <w:p w14:paraId="58958E7B" w14:textId="77777777" w:rsidR="00AD39AA" w:rsidRPr="00AD39AA" w:rsidRDefault="00AD39AA" w:rsidP="00985FF6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  <w:noProof/>
        </w:rPr>
      </w:pPr>
      <w:r w:rsidRPr="00AD39AA">
        <w:rPr>
          <w:rFonts w:ascii="Arial" w:hAnsi="Arial" w:cs="Arial"/>
          <w:noProof/>
        </w:rPr>
        <w:t xml:space="preserve">Základní komunikační systém území je tvořen především vedením silnic silniční sítě. Na ně přímo navazují obslužné místní komunikace, které tento systém doplňují a mají funkci zejména v dopravním napojením jednotlivých objektů. </w:t>
      </w:r>
    </w:p>
    <w:p w14:paraId="7C87E81C" w14:textId="77777777" w:rsidR="00AD39AA" w:rsidRPr="002E2F58" w:rsidRDefault="00AD39AA" w:rsidP="00985FF6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  <w:noProof/>
        </w:rPr>
      </w:pPr>
      <w:r w:rsidRPr="00AD39AA">
        <w:rPr>
          <w:rFonts w:ascii="Arial" w:hAnsi="Arial" w:cs="Arial"/>
          <w:noProof/>
        </w:rPr>
        <w:t xml:space="preserve">V Terezíně je historicky založen komunikační systém jako roštový a je možno jej považovat za plně stabilizovaný. </w:t>
      </w:r>
      <w:r w:rsidRPr="002E2F58">
        <w:rPr>
          <w:rFonts w:ascii="Arial" w:hAnsi="Arial" w:cs="Arial"/>
          <w:noProof/>
        </w:rPr>
        <w:t>Navrhované úpravy souvisejí s možnou změnou funkce využívání objektů v některých částech města, kde tak dochází ke znovu</w:t>
      </w:r>
      <w:r w:rsidR="00625069" w:rsidRPr="002E2F58">
        <w:rPr>
          <w:rFonts w:ascii="Arial" w:hAnsi="Arial" w:cs="Arial"/>
          <w:noProof/>
        </w:rPr>
        <w:t xml:space="preserve">- </w:t>
      </w:r>
      <w:r w:rsidRPr="002E2F58">
        <w:rPr>
          <w:rFonts w:ascii="Arial" w:hAnsi="Arial" w:cs="Arial"/>
          <w:noProof/>
        </w:rPr>
        <w:t>otevření původních komunikací, které původně založený systém doplní a umožní tak chybějící propojení. Jedná se o komunikace propojující v severní části ulice Máchovu, Komenské</w:t>
      </w:r>
      <w:r w:rsidR="009A0483" w:rsidRPr="002E2F58">
        <w:rPr>
          <w:rFonts w:ascii="Arial" w:hAnsi="Arial" w:cs="Arial"/>
          <w:noProof/>
        </w:rPr>
        <w:t xml:space="preserve"> </w:t>
      </w:r>
      <w:r w:rsidRPr="002E2F58">
        <w:rPr>
          <w:rFonts w:ascii="Arial" w:hAnsi="Arial" w:cs="Arial"/>
          <w:noProof/>
        </w:rPr>
        <w:t xml:space="preserve">ho a Dolní vodní bránu a dále pak ulice Husovu, 5.května a Horní vodní bránu. </w:t>
      </w:r>
    </w:p>
    <w:p w14:paraId="04E07BCD" w14:textId="77777777" w:rsidR="00AD39AA" w:rsidRDefault="00AD39AA" w:rsidP="00985FF6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  <w:noProof/>
        </w:rPr>
      </w:pPr>
      <w:r w:rsidRPr="002E2F58">
        <w:rPr>
          <w:rFonts w:ascii="Arial" w:hAnsi="Arial" w:cs="Arial"/>
          <w:noProof/>
        </w:rPr>
        <w:t xml:space="preserve">U ostatních sídel je veškeré vedení stávajících obslužných místních komunikací plně stabilizováno a nově navrhované komunikace souvisejí vždy s rozvojovými záměry výstavby. Tyto komunikace budou řešeny v šířkovém uspořádání jako obousměrné dvoupruhové, u komunikací vysloveně přístupového charakteru je možná i kategorie jednopruhových obousměrných komunikací s výhybnami.  </w:t>
      </w:r>
    </w:p>
    <w:p w14:paraId="32FA243E" w14:textId="77777777" w:rsidR="00985FF6" w:rsidRPr="002E2F58" w:rsidRDefault="00985FF6" w:rsidP="00985FF6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  <w:noProof/>
        </w:rPr>
      </w:pPr>
    </w:p>
    <w:p w14:paraId="414D1DEA" w14:textId="77777777" w:rsidR="00AD39AA" w:rsidRPr="002E2F58" w:rsidRDefault="00AD39AA" w:rsidP="00226497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  <w:noProof/>
        </w:rPr>
      </w:pPr>
      <w:r w:rsidRPr="002E2F58">
        <w:rPr>
          <w:rFonts w:ascii="Arial" w:hAnsi="Arial" w:cs="Arial"/>
          <w:noProof/>
        </w:rPr>
        <w:lastRenderedPageBreak/>
        <w:t xml:space="preserve"> Ve Změně č.1</w:t>
      </w:r>
      <w:r w:rsidR="004F778F" w:rsidRPr="002E2F58">
        <w:rPr>
          <w:rFonts w:ascii="Arial" w:hAnsi="Arial" w:cs="Arial"/>
          <w:noProof/>
        </w:rPr>
        <w:t xml:space="preserve"> </w:t>
      </w:r>
      <w:r w:rsidRPr="002E2F58">
        <w:rPr>
          <w:rFonts w:ascii="Arial" w:hAnsi="Arial" w:cs="Arial"/>
          <w:noProof/>
        </w:rPr>
        <w:t>je navržena pouze dílčí úprava v lokalitě Z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hAnsi="Arial" w:cs="Arial"/>
          <w:noProof/>
        </w:rPr>
        <w:t xml:space="preserve">2 –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hAnsi="Arial" w:cs="Arial"/>
          <w:noProof/>
        </w:rPr>
        <w:t>2 – Z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hAnsi="Arial" w:cs="Arial"/>
          <w:noProof/>
        </w:rPr>
        <w:t>4 a to rozšíření veřejného prostranství s místní komunikací pro obsluhu obytných ploch na šířku 8,0 metru. V lokalitě Z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hAnsi="Arial" w:cs="Arial"/>
          <w:noProof/>
        </w:rPr>
        <w:t xml:space="preserve">3 v Počaplech je pak podmínkou pro využití plochy pro bydlení realizace obslužné komunikace připojené na stávající komunikaci průsečně vzhledem ke komunikaci k lokalitě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>71 a Z</w:t>
      </w:r>
      <w:r w:rsidR="001C1A2E" w:rsidRPr="002E2F58">
        <w:rPr>
          <w:rFonts w:ascii="Arial" w:hAnsi="Arial" w:cs="Arial"/>
          <w:noProof/>
        </w:rPr>
        <w:t>.</w:t>
      </w:r>
      <w:r w:rsidRPr="002E2F58">
        <w:rPr>
          <w:rFonts w:ascii="Arial" w:hAnsi="Arial" w:cs="Arial"/>
          <w:noProof/>
        </w:rPr>
        <w:t xml:space="preserve">71 s tím, že tato nová komunikace bude plnit zároveň funkci protipovodňové ochrany lokality. </w:t>
      </w:r>
    </w:p>
    <w:p w14:paraId="4681671C" w14:textId="77777777" w:rsidR="00AD39AA" w:rsidRPr="002E2F58" w:rsidRDefault="00E24767" w:rsidP="00226497">
      <w:pPr>
        <w:pStyle w:val="Import24"/>
        <w:spacing w:line="240" w:lineRule="auto"/>
        <w:ind w:firstLine="540"/>
        <w:jc w:val="both"/>
        <w:rPr>
          <w:rFonts w:ascii="Arial" w:hAnsi="Arial" w:cs="Arial"/>
          <w:i/>
          <w:szCs w:val="24"/>
        </w:rPr>
      </w:pPr>
      <w:r w:rsidRPr="002E2F58">
        <w:rPr>
          <w:rFonts w:ascii="Arial" w:hAnsi="Arial" w:cs="Arial"/>
          <w:szCs w:val="24"/>
        </w:rPr>
        <w:t>Změnou č.3 ÚP Terezín vymezená lokalita Z</w:t>
      </w:r>
      <w:r w:rsidR="009622D1" w:rsidRPr="002E2F58">
        <w:rPr>
          <w:rFonts w:ascii="Arial" w:hAnsi="Arial" w:cs="Arial"/>
          <w:szCs w:val="24"/>
        </w:rPr>
        <w:t>.</w:t>
      </w:r>
      <w:r w:rsidRPr="002E2F58">
        <w:rPr>
          <w:rFonts w:ascii="Arial" w:hAnsi="Arial" w:cs="Arial"/>
          <w:szCs w:val="24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Pr="002E2F58">
        <w:rPr>
          <w:rFonts w:ascii="Arial" w:hAnsi="Arial" w:cs="Arial"/>
          <w:szCs w:val="24"/>
        </w:rPr>
        <w:t>6, určená pro doplňkové stavby k obytné zástavbě, bude dopravně napojena na přiléhající stávající komunikaci (silnice III/00814), lokalita 3/7</w:t>
      </w:r>
      <w:r w:rsidR="00C51814" w:rsidRPr="002E2F58">
        <w:rPr>
          <w:rFonts w:ascii="Arial" w:hAnsi="Arial" w:cs="Arial"/>
          <w:szCs w:val="24"/>
        </w:rPr>
        <w:t xml:space="preserve"> v Počaplech</w:t>
      </w:r>
      <w:r w:rsidRPr="002E2F58">
        <w:rPr>
          <w:rFonts w:ascii="Arial" w:hAnsi="Arial" w:cs="Arial"/>
          <w:szCs w:val="24"/>
        </w:rPr>
        <w:t xml:space="preserve"> je dopravně obsluhována stávající místní komunikací a z přilehlého areálu.</w:t>
      </w:r>
      <w:r w:rsidR="00C51814" w:rsidRPr="002E2F58">
        <w:rPr>
          <w:rFonts w:ascii="Arial" w:hAnsi="Arial" w:cs="Arial"/>
          <w:szCs w:val="24"/>
        </w:rPr>
        <w:t xml:space="preserve"> </w:t>
      </w:r>
      <w:r w:rsidRPr="002E2F58">
        <w:rPr>
          <w:rFonts w:ascii="Arial" w:eastAsia="MS Mincho" w:hAnsi="Arial" w:cs="Arial"/>
          <w:szCs w:val="24"/>
        </w:rPr>
        <w:t xml:space="preserve">V lokalitě 3/11 jsou </w:t>
      </w:r>
      <w:r w:rsidR="00C51814" w:rsidRPr="002E2F58">
        <w:rPr>
          <w:rFonts w:ascii="Arial" w:eastAsia="MS Mincho" w:hAnsi="Arial" w:cs="Arial"/>
          <w:szCs w:val="24"/>
        </w:rPr>
        <w:t xml:space="preserve">na části pozemku p.č.221/1 v k.ú. Terezín v parku Pionýrů vypuštěny dříve v ÚP Terezín vymezené </w:t>
      </w:r>
      <w:r w:rsidRPr="002E2F58">
        <w:rPr>
          <w:rFonts w:ascii="Arial" w:eastAsia="MS Mincho" w:hAnsi="Arial" w:cs="Arial"/>
          <w:szCs w:val="24"/>
        </w:rPr>
        <w:t>plochy</w:t>
      </w:r>
      <w:r w:rsidR="00C51814" w:rsidRPr="002E2F58">
        <w:rPr>
          <w:rFonts w:ascii="Arial" w:eastAsia="MS Mincho" w:hAnsi="Arial" w:cs="Arial"/>
          <w:szCs w:val="24"/>
        </w:rPr>
        <w:t xml:space="preserve"> (VPS </w:t>
      </w:r>
      <w:r w:rsidR="001D37A6" w:rsidRPr="002E2F58">
        <w:rPr>
          <w:rFonts w:ascii="Arial" w:eastAsia="MS Mincho" w:hAnsi="Arial" w:cs="Arial"/>
          <w:szCs w:val="24"/>
        </w:rPr>
        <w:t>V</w:t>
      </w:r>
      <w:r w:rsidR="00C51814" w:rsidRPr="002E2F58">
        <w:rPr>
          <w:rFonts w:ascii="Arial" w:eastAsia="MS Mincho" w:hAnsi="Arial" w:cs="Arial"/>
          <w:szCs w:val="24"/>
        </w:rPr>
        <w:t>D</w:t>
      </w:r>
      <w:r w:rsidR="001D37A6" w:rsidRPr="002E2F58">
        <w:rPr>
          <w:rFonts w:ascii="Arial" w:eastAsia="MS Mincho" w:hAnsi="Arial" w:cs="Arial"/>
          <w:szCs w:val="24"/>
        </w:rPr>
        <w:t>.</w:t>
      </w:r>
      <w:r w:rsidR="00C51814" w:rsidRPr="002E2F58">
        <w:rPr>
          <w:rFonts w:ascii="Arial" w:eastAsia="MS Mincho" w:hAnsi="Arial" w:cs="Arial"/>
          <w:szCs w:val="24"/>
        </w:rPr>
        <w:t xml:space="preserve">8 a </w:t>
      </w:r>
      <w:r w:rsidR="001D37A6" w:rsidRPr="002E2F58">
        <w:rPr>
          <w:rFonts w:ascii="Arial" w:eastAsia="MS Mincho" w:hAnsi="Arial" w:cs="Arial"/>
          <w:szCs w:val="24"/>
        </w:rPr>
        <w:t>V</w:t>
      </w:r>
      <w:r w:rsidR="00C51814" w:rsidRPr="002E2F58">
        <w:rPr>
          <w:rFonts w:ascii="Arial" w:eastAsia="MS Mincho" w:hAnsi="Arial" w:cs="Arial"/>
          <w:szCs w:val="24"/>
        </w:rPr>
        <w:t>D</w:t>
      </w:r>
      <w:r w:rsidR="001D37A6" w:rsidRPr="002E2F58">
        <w:rPr>
          <w:rFonts w:ascii="Arial" w:eastAsia="MS Mincho" w:hAnsi="Arial" w:cs="Arial"/>
          <w:szCs w:val="24"/>
        </w:rPr>
        <w:t>.</w:t>
      </w:r>
      <w:r w:rsidR="00C51814" w:rsidRPr="002E2F58">
        <w:rPr>
          <w:rFonts w:ascii="Arial" w:eastAsia="MS Mincho" w:hAnsi="Arial" w:cs="Arial"/>
          <w:szCs w:val="24"/>
        </w:rPr>
        <w:t xml:space="preserve">10) </w:t>
      </w:r>
      <w:r w:rsidRPr="002E2F58">
        <w:rPr>
          <w:rFonts w:ascii="Arial" w:eastAsia="MS Mincho" w:hAnsi="Arial" w:cs="Arial"/>
          <w:szCs w:val="24"/>
        </w:rPr>
        <w:t>pro dopravní infrastrukturu silniční (</w:t>
      </w:r>
      <w:r w:rsidR="001C1A2E" w:rsidRPr="002E2F58">
        <w:rPr>
          <w:rFonts w:ascii="Arial" w:eastAsia="MS Mincho" w:hAnsi="Arial" w:cs="Arial"/>
          <w:szCs w:val="24"/>
        </w:rPr>
        <w:t>DS</w:t>
      </w:r>
      <w:r w:rsidRPr="002E2F58">
        <w:rPr>
          <w:rFonts w:ascii="Arial" w:eastAsia="MS Mincho" w:hAnsi="Arial" w:cs="Arial"/>
          <w:szCs w:val="24"/>
        </w:rPr>
        <w:t>) a plochy veřejných prostranství (</w:t>
      </w:r>
      <w:r w:rsidR="00844CAB" w:rsidRPr="002E2F58">
        <w:rPr>
          <w:rFonts w:ascii="Arial" w:hAnsi="Arial"/>
          <w:szCs w:val="24"/>
        </w:rPr>
        <w:t>PU</w:t>
      </w:r>
      <w:r w:rsidRPr="002E2F58">
        <w:rPr>
          <w:rFonts w:ascii="Arial" w:eastAsia="MS Mincho" w:hAnsi="Arial" w:cs="Arial"/>
          <w:szCs w:val="24"/>
        </w:rPr>
        <w:t>) podle aktuálních potřeb</w:t>
      </w:r>
      <w:r w:rsidR="002C1F96" w:rsidRPr="002E2F58">
        <w:rPr>
          <w:rFonts w:ascii="Arial" w:eastAsia="MS Mincho" w:hAnsi="Arial" w:cs="Arial"/>
          <w:szCs w:val="24"/>
        </w:rPr>
        <w:t>.</w:t>
      </w:r>
      <w:r w:rsidRPr="002E2F58">
        <w:rPr>
          <w:rFonts w:ascii="Arial" w:eastAsia="MS Mincho" w:hAnsi="Arial" w:cs="Arial"/>
          <w:szCs w:val="24"/>
        </w:rPr>
        <w:t xml:space="preserve"> </w:t>
      </w:r>
      <w:r w:rsidR="002C1F96" w:rsidRPr="002E2F58">
        <w:rPr>
          <w:rFonts w:ascii="Arial" w:eastAsia="MS Mincho" w:hAnsi="Arial" w:cs="Arial"/>
          <w:szCs w:val="24"/>
        </w:rPr>
        <w:t xml:space="preserve">Zároveň je </w:t>
      </w:r>
      <w:r w:rsidR="00AD39AA" w:rsidRPr="002E2F58">
        <w:rPr>
          <w:rFonts w:ascii="Arial" w:hAnsi="Arial" w:cs="Arial"/>
          <w:szCs w:val="24"/>
        </w:rPr>
        <w:t xml:space="preserve">konstatován stav realizace parkovacích ploch (plochy veřejného prostranství – </w:t>
      </w:r>
      <w:r w:rsidR="00844CAB" w:rsidRPr="002E2F58">
        <w:rPr>
          <w:rFonts w:ascii="Arial" w:hAnsi="Arial"/>
          <w:szCs w:val="24"/>
        </w:rPr>
        <w:t>PU</w:t>
      </w:r>
      <w:r w:rsidR="00AD39AA" w:rsidRPr="002E2F58">
        <w:rPr>
          <w:rFonts w:ascii="Arial" w:hAnsi="Arial" w:cs="Arial"/>
          <w:szCs w:val="24"/>
        </w:rPr>
        <w:t>) u stávají</w:t>
      </w:r>
      <w:r w:rsidR="002C1F96" w:rsidRPr="002E2F58">
        <w:rPr>
          <w:rFonts w:ascii="Arial" w:hAnsi="Arial" w:cs="Arial"/>
          <w:szCs w:val="24"/>
        </w:rPr>
        <w:t>cího výrobně obchodního areálu na severním okraji Terezína.</w:t>
      </w:r>
      <w:r w:rsidR="002C1F96" w:rsidRPr="002E2F58">
        <w:rPr>
          <w:rFonts w:ascii="Arial" w:hAnsi="Arial" w:cs="Arial"/>
          <w:i/>
          <w:szCs w:val="24"/>
        </w:rPr>
        <w:t xml:space="preserve"> </w:t>
      </w:r>
    </w:p>
    <w:p w14:paraId="6D5D737D" w14:textId="77777777" w:rsidR="00AD39AA" w:rsidRPr="002E2F58" w:rsidRDefault="00AD39AA" w:rsidP="00226497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/>
        </w:rPr>
      </w:pPr>
      <w:r w:rsidRPr="002E2F58">
        <w:rPr>
          <w:rFonts w:ascii="Arial" w:hAnsi="Arial" w:cs="Arial"/>
        </w:rPr>
        <w:t xml:space="preserve">Mimo zastavěné území města a jednotlivých sídel je vedena řada účelových komunikací především zemědělského charakteru </w:t>
      </w:r>
      <w:r w:rsidRPr="002E2F58">
        <w:rPr>
          <w:rFonts w:ascii="Arial" w:hAnsi="Arial"/>
        </w:rPr>
        <w:t>(viz výkres č.4.1)</w:t>
      </w:r>
      <w:r w:rsidRPr="002E2F58">
        <w:rPr>
          <w:rFonts w:ascii="Arial" w:hAnsi="Arial" w:cs="Arial"/>
        </w:rPr>
        <w:t>, které přímo n</w:t>
      </w:r>
      <w:r w:rsidRPr="002E2F58">
        <w:rPr>
          <w:rFonts w:ascii="Arial" w:hAnsi="Arial" w:cs="Arial"/>
        </w:rPr>
        <w:t>a</w:t>
      </w:r>
      <w:r w:rsidRPr="002E2F58">
        <w:rPr>
          <w:rFonts w:ascii="Arial" w:hAnsi="Arial" w:cs="Arial"/>
        </w:rPr>
        <w:t xml:space="preserve">vazují na síť místních komunikací, jejich vedení je </w:t>
      </w:r>
      <w:r w:rsidRPr="002E2F58">
        <w:rPr>
          <w:rFonts w:ascii="Arial" w:hAnsi="Arial"/>
        </w:rPr>
        <w:t>plně stabilizované.</w:t>
      </w:r>
    </w:p>
    <w:p w14:paraId="352465D7" w14:textId="77777777" w:rsidR="00AD39AA" w:rsidRPr="002E2F58" w:rsidRDefault="00AD39AA" w:rsidP="00226497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39"/>
        <w:jc w:val="both"/>
        <w:rPr>
          <w:rFonts w:ascii="Arial" w:hAnsi="Arial"/>
        </w:rPr>
      </w:pPr>
      <w:r w:rsidRPr="002E2F58">
        <w:rPr>
          <w:rFonts w:ascii="Arial" w:hAnsi="Arial"/>
        </w:rPr>
        <w:t xml:space="preserve">Řešeným územím je veden koridor cyklostezky </w:t>
      </w:r>
      <w:r w:rsidR="00A52456" w:rsidRPr="002E2F58">
        <w:rPr>
          <w:rFonts w:ascii="Arial" w:hAnsi="Arial" w:cs="Arial"/>
        </w:rPr>
        <w:t xml:space="preserve">Ohře, </w:t>
      </w:r>
      <w:r w:rsidRPr="002E2F58">
        <w:rPr>
          <w:rFonts w:ascii="Arial" w:hAnsi="Arial"/>
        </w:rPr>
        <w:t xml:space="preserve">který je </w:t>
      </w:r>
      <w:r w:rsidR="001B0F3A" w:rsidRPr="002E2F58">
        <w:rPr>
          <w:rFonts w:ascii="Arial" w:hAnsi="Arial"/>
        </w:rPr>
        <w:t xml:space="preserve">již </w:t>
      </w:r>
      <w:r w:rsidRPr="002E2F58">
        <w:rPr>
          <w:rFonts w:ascii="Arial" w:hAnsi="Arial"/>
        </w:rPr>
        <w:t>součástí ÚP Terezín.</w:t>
      </w:r>
    </w:p>
    <w:p w14:paraId="5063C471" w14:textId="77777777" w:rsidR="00AD39AA" w:rsidRPr="002E2F58" w:rsidRDefault="00AD39AA" w:rsidP="00226497">
      <w:pPr>
        <w:widowControl w:val="0"/>
        <w:ind w:firstLine="540"/>
        <w:jc w:val="both"/>
        <w:rPr>
          <w:rFonts w:ascii="Arial" w:hAnsi="Arial"/>
        </w:rPr>
      </w:pPr>
      <w:r w:rsidRPr="002E2F58">
        <w:rPr>
          <w:rFonts w:ascii="Arial" w:hAnsi="Arial"/>
        </w:rPr>
        <w:t>Stávající vedení a navazující plochy železniční tratě č.090 Praha – Děčín jsou ve svých plochách dlouhodobě stabilizovány a respektovány včetně vymezených ochranných pásem.</w:t>
      </w:r>
    </w:p>
    <w:p w14:paraId="1E740D00" w14:textId="77777777" w:rsidR="00AD39AA" w:rsidRPr="00137DD9" w:rsidRDefault="00AD39AA" w:rsidP="00226497">
      <w:pPr>
        <w:widowControl w:val="0"/>
        <w:ind w:firstLine="540"/>
        <w:jc w:val="both"/>
        <w:rPr>
          <w:rFonts w:ascii="Arial" w:hAnsi="Arial"/>
          <w:strike/>
          <w:color w:val="FF0000"/>
        </w:rPr>
      </w:pPr>
      <w:r w:rsidRPr="00137DD9">
        <w:rPr>
          <w:rFonts w:ascii="Arial" w:hAnsi="Arial"/>
          <w:strike/>
          <w:color w:val="FF0000"/>
        </w:rPr>
        <w:t>Koridor vysokorychlostní</w:t>
      </w:r>
      <w:r w:rsidR="001557C4" w:rsidRPr="00137DD9">
        <w:rPr>
          <w:rFonts w:ascii="Arial" w:hAnsi="Arial"/>
          <w:strike/>
          <w:color w:val="FF0000"/>
        </w:rPr>
        <w:t xml:space="preserve"> tratě VRT - V</w:t>
      </w:r>
      <w:r w:rsidRPr="00137DD9">
        <w:rPr>
          <w:rFonts w:ascii="Arial" w:hAnsi="Arial"/>
          <w:strike/>
          <w:color w:val="FF0000"/>
        </w:rPr>
        <w:t>R1 (státní hranice SRN/ČR - Ústí nad Labem - Lovosice - Roudnice nad Labem - hranice ÚK) zasahuje do řešeného území zcela okrajově v jeho jihozápadním cípu a je součástí návrhu ÚP Terezín.</w:t>
      </w:r>
    </w:p>
    <w:p w14:paraId="65238CB1" w14:textId="77777777" w:rsidR="00AD39AA" w:rsidRPr="002E2F58" w:rsidRDefault="00AD39AA" w:rsidP="00226497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right="-142" w:firstLine="540"/>
        <w:jc w:val="both"/>
        <w:rPr>
          <w:rFonts w:ascii="Arial" w:hAnsi="Arial" w:cs="Arial"/>
        </w:rPr>
      </w:pPr>
      <w:r w:rsidRPr="002E2F58">
        <w:rPr>
          <w:rFonts w:ascii="Arial" w:hAnsi="Arial" w:cs="Arial"/>
        </w:rPr>
        <w:t>Řešeným územím je vedena Labská vodní cesta dolní Labe s plavebním stu</w:t>
      </w:r>
      <w:r w:rsidRPr="002E2F58">
        <w:rPr>
          <w:rFonts w:ascii="Arial" w:hAnsi="Arial" w:cs="Arial"/>
        </w:rPr>
        <w:t>p</w:t>
      </w:r>
      <w:r w:rsidRPr="002E2F58">
        <w:rPr>
          <w:rFonts w:ascii="Arial" w:hAnsi="Arial" w:cs="Arial"/>
        </w:rPr>
        <w:t>něm České Kopisty, stání plavebních komor jsou umístěná u pravého břehu.</w:t>
      </w:r>
    </w:p>
    <w:p w14:paraId="1FD95E62" w14:textId="77777777" w:rsidR="00AD39AA" w:rsidRPr="002E2F58" w:rsidRDefault="00AD39AA" w:rsidP="00226497">
      <w:pPr>
        <w:widowControl w:val="0"/>
        <w:tabs>
          <w:tab w:val="left" w:pos="720"/>
          <w:tab w:val="num" w:pos="126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540"/>
        <w:jc w:val="both"/>
        <w:rPr>
          <w:rFonts w:ascii="Arial" w:hAnsi="Arial" w:cs="Arial"/>
        </w:rPr>
      </w:pPr>
    </w:p>
    <w:p w14:paraId="7106A7A5" w14:textId="77777777" w:rsidR="00AD39AA" w:rsidRPr="002E2F58" w:rsidRDefault="00AD39AA" w:rsidP="00226497">
      <w:pPr>
        <w:jc w:val="both"/>
        <w:outlineLvl w:val="7"/>
        <w:rPr>
          <w:rFonts w:ascii="Arial" w:hAnsi="Arial" w:cs="Arial"/>
          <w:b/>
          <w:bCs/>
        </w:rPr>
      </w:pPr>
      <w:r w:rsidRPr="002E2F58">
        <w:rPr>
          <w:rFonts w:ascii="Arial" w:hAnsi="Arial" w:cs="Arial"/>
          <w:b/>
          <w:bCs/>
        </w:rPr>
        <w:t>d2) Technická infrastruktura</w:t>
      </w:r>
    </w:p>
    <w:p w14:paraId="275A612D" w14:textId="77777777" w:rsidR="00AD39AA" w:rsidRPr="002E2F58" w:rsidRDefault="00AD39AA" w:rsidP="00226497">
      <w:pPr>
        <w:widowControl w:val="0"/>
        <w:tabs>
          <w:tab w:val="left" w:pos="720"/>
          <w:tab w:val="left" w:pos="1584"/>
          <w:tab w:val="left" w:pos="2448"/>
          <w:tab w:val="left" w:pos="3312"/>
          <w:tab w:val="left" w:pos="4176"/>
          <w:tab w:val="left" w:pos="5040"/>
          <w:tab w:val="left" w:pos="5904"/>
          <w:tab w:val="left" w:pos="6768"/>
          <w:tab w:val="left" w:pos="7632"/>
          <w:tab w:val="left" w:pos="8496"/>
          <w:tab w:val="left" w:pos="9360"/>
          <w:tab w:val="left" w:pos="10224"/>
          <w:tab w:val="left" w:pos="11088"/>
          <w:tab w:val="left" w:pos="11952"/>
          <w:tab w:val="left" w:pos="12816"/>
          <w:tab w:val="left" w:pos="13680"/>
          <w:tab w:val="left" w:pos="14544"/>
          <w:tab w:val="left" w:pos="15408"/>
          <w:tab w:val="left" w:pos="16272"/>
          <w:tab w:val="left" w:pos="17136"/>
          <w:tab w:val="left" w:pos="18000"/>
          <w:tab w:val="left" w:pos="18864"/>
        </w:tabs>
        <w:ind w:firstLine="709"/>
        <w:jc w:val="both"/>
        <w:rPr>
          <w:rFonts w:ascii="Arial" w:hAnsi="Arial" w:cs="Arial"/>
          <w:b/>
        </w:rPr>
      </w:pPr>
    </w:p>
    <w:p w14:paraId="514EB51E" w14:textId="77777777" w:rsidR="00AD39AA" w:rsidRPr="002E2F58" w:rsidRDefault="00AD39AA" w:rsidP="00226497">
      <w:pPr>
        <w:keepNext/>
        <w:jc w:val="both"/>
        <w:outlineLvl w:val="2"/>
        <w:rPr>
          <w:rFonts w:ascii="Arial" w:hAnsi="Arial" w:cs="Arial"/>
          <w:b/>
          <w:bCs/>
        </w:rPr>
      </w:pPr>
      <w:r w:rsidRPr="002E2F58">
        <w:rPr>
          <w:rFonts w:ascii="Arial" w:hAnsi="Arial" w:cs="Arial"/>
          <w:b/>
          <w:bCs/>
        </w:rPr>
        <w:t>Zásobování pitnou vodou</w:t>
      </w:r>
    </w:p>
    <w:p w14:paraId="53871B76" w14:textId="77777777" w:rsidR="00AD39AA" w:rsidRPr="005D28A7" w:rsidRDefault="00AD39AA" w:rsidP="00226497">
      <w:pPr>
        <w:ind w:firstLine="540"/>
        <w:jc w:val="both"/>
        <w:rPr>
          <w:rFonts w:ascii="Arial" w:hAnsi="Arial" w:cs="Arial"/>
        </w:rPr>
      </w:pPr>
      <w:r w:rsidRPr="002E2F58">
        <w:rPr>
          <w:rFonts w:ascii="Arial" w:hAnsi="Arial" w:cs="Arial"/>
        </w:rPr>
        <w:t xml:space="preserve">Koncepce zásobování pitnou vodou města </w:t>
      </w:r>
      <w:r w:rsidRPr="002E2F58">
        <w:rPr>
          <w:rFonts w:ascii="Arial" w:hAnsi="Arial" w:cs="Arial"/>
          <w:b/>
        </w:rPr>
        <w:t>Terezín</w:t>
      </w:r>
      <w:r w:rsidRPr="002E2F58">
        <w:rPr>
          <w:rFonts w:ascii="Arial" w:hAnsi="Arial" w:cs="Arial"/>
        </w:rPr>
        <w:t xml:space="preserve"> se nebude zásadně měnit, dostatečná je kapacita akumulací i vodovodních přivaděčů. Vodovod ve vnitřním městě je za hranicí životnosti, v rámci rekonstrukce komunikací je počítáno s postupnou výměnou zásobovacích vodovodních řadů. Rekonstruovat bude nutno i vodovodní přivaděč DN 250 vedoucí od Želetic. V rámci rekonstrukce bude proved</w:t>
      </w:r>
      <w:r w:rsidRPr="002E2F58">
        <w:rPr>
          <w:rFonts w:ascii="Arial" w:hAnsi="Arial" w:cs="Arial"/>
        </w:rPr>
        <w:t>e</w:t>
      </w:r>
      <w:r w:rsidRPr="002E2F58">
        <w:rPr>
          <w:rFonts w:ascii="Arial" w:hAnsi="Arial" w:cs="Arial"/>
        </w:rPr>
        <w:t>na úprava trasy, vodovodní řad bude veden v úseku mezi kruhovou křižovatkou a bývalým areálem vojenské nemocnice</w:t>
      </w:r>
      <w:r w:rsidRPr="005D28A7">
        <w:rPr>
          <w:rFonts w:ascii="Arial" w:hAnsi="Arial" w:cs="Arial"/>
        </w:rPr>
        <w:t xml:space="preserve"> na Krétě v těsném souběhu se silniční kom</w:t>
      </w:r>
      <w:r w:rsidRPr="005D28A7">
        <w:rPr>
          <w:rFonts w:ascii="Arial" w:hAnsi="Arial" w:cs="Arial"/>
        </w:rPr>
        <w:t>u</w:t>
      </w:r>
      <w:r w:rsidRPr="005D28A7">
        <w:rPr>
          <w:rFonts w:ascii="Arial" w:hAnsi="Arial" w:cs="Arial"/>
        </w:rPr>
        <w:t>nikací (V2). V rámci rekonstrukce vodovodního řadu DN 200 mezi Terezínem a B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hušovicemi bude provedena úprava trasy tak, aby byl řad veden mimo soukromé p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zemky zahrádkářské kolonie.</w:t>
      </w:r>
    </w:p>
    <w:p w14:paraId="0135565D" w14:textId="77777777" w:rsidR="00AD39AA" w:rsidRPr="005D28A7" w:rsidRDefault="00AD39AA" w:rsidP="00226497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Návrhy na doplnění zásobovacích vodovodních řadů byly provedeny tak, aby umožnily zásobování nevyužívaných objektů určených k transformaci. Jedná se o tři nové vodovodní okruhy – jeden od proviantního skladu kolem areálu jezdeckých k</w:t>
      </w:r>
      <w:r w:rsidRPr="005D28A7">
        <w:rPr>
          <w:rFonts w:ascii="Arial" w:hAnsi="Arial" w:cs="Arial"/>
        </w:rPr>
        <w:t>a</w:t>
      </w:r>
      <w:r w:rsidRPr="005D28A7">
        <w:rPr>
          <w:rFonts w:ascii="Arial" w:hAnsi="Arial" w:cs="Arial"/>
        </w:rPr>
        <w:t>sáren (V5), druhý v navrhované komunikaci před objektem Kavalír 8 (V4) a třetí k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lem areálu dělostřeleckých kasáren (V3).</w:t>
      </w:r>
    </w:p>
    <w:p w14:paraId="763ECEC0" w14:textId="77777777" w:rsidR="00AD39AA" w:rsidRDefault="00AD39AA" w:rsidP="00226497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V návrhu ÚP Terezín je počítáno se zachováním lokálního vodovodu pro území na pravém břehu Ohře a s možností napojení vodovodu do objektu Malé pevnosti (V7). </w:t>
      </w:r>
    </w:p>
    <w:p w14:paraId="628E98F4" w14:textId="77777777" w:rsidR="00985FF6" w:rsidRPr="005D28A7" w:rsidRDefault="00985FF6" w:rsidP="002E2F58">
      <w:pPr>
        <w:ind w:firstLine="540"/>
        <w:jc w:val="both"/>
        <w:rPr>
          <w:rFonts w:ascii="Arial" w:hAnsi="Arial" w:cs="Arial"/>
        </w:rPr>
      </w:pPr>
    </w:p>
    <w:p w14:paraId="138EC21A" w14:textId="77777777" w:rsidR="00AD39AA" w:rsidRPr="005D28A7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lastRenderedPageBreak/>
        <w:t xml:space="preserve">V </w:t>
      </w:r>
      <w:r w:rsidRPr="005D28A7">
        <w:rPr>
          <w:rFonts w:ascii="Arial" w:hAnsi="Arial" w:cs="Arial"/>
          <w:b/>
        </w:rPr>
        <w:t>Nových Kopistech</w:t>
      </w:r>
      <w:r w:rsidRPr="005D28A7">
        <w:rPr>
          <w:rFonts w:ascii="Arial" w:hAnsi="Arial" w:cs="Arial"/>
        </w:rPr>
        <w:t xml:space="preserve"> jsou navrženy dvě větve vodovodu pro zásobování rozv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jových ploch (V1). Jedná se o nový zásobovací vodovodní řad vedoucí v komunikaci mezi rozvojovými plochami Z</w:t>
      </w:r>
      <w:r w:rsidR="009622D1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64 a Z</w:t>
      </w:r>
      <w:r w:rsidR="009622D1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65 a o krátký vodovodní řad na severozápadním okraji obce pro zásobování rozvojové plochy Z61.</w:t>
      </w:r>
    </w:p>
    <w:p w14:paraId="66B923C7" w14:textId="77777777" w:rsidR="006F02F8" w:rsidRPr="005D28A7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Stávající zásobovací řady v </w:t>
      </w:r>
      <w:r w:rsidRPr="005D28A7">
        <w:rPr>
          <w:rFonts w:ascii="Arial" w:hAnsi="Arial" w:cs="Arial"/>
          <w:b/>
        </w:rPr>
        <w:t>Českých Kopistech</w:t>
      </w:r>
      <w:r w:rsidRPr="005D28A7">
        <w:rPr>
          <w:rFonts w:ascii="Arial" w:hAnsi="Arial" w:cs="Arial"/>
        </w:rPr>
        <w:t xml:space="preserve"> umožňují napojení většiny rozvojových ploch, navrženo je pouze dílčí propojení vodovodu (V8) podél břehu L</w:t>
      </w:r>
      <w:r w:rsidRPr="005D28A7">
        <w:rPr>
          <w:rFonts w:ascii="Arial" w:hAnsi="Arial" w:cs="Arial"/>
        </w:rPr>
        <w:t>a</w:t>
      </w:r>
      <w:r w:rsidRPr="005D28A7">
        <w:rPr>
          <w:rFonts w:ascii="Arial" w:hAnsi="Arial" w:cs="Arial"/>
        </w:rPr>
        <w:t>be k zásobování rozvojové plochy Z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52. Lokalit</w:t>
      </w:r>
      <w:r w:rsidR="00054A0B" w:rsidRPr="005D28A7">
        <w:rPr>
          <w:rFonts w:ascii="Arial" w:hAnsi="Arial" w:cs="Arial"/>
        </w:rPr>
        <w:t>a</w:t>
      </w:r>
      <w:r w:rsidRPr="005D28A7">
        <w:rPr>
          <w:rFonts w:ascii="Arial" w:hAnsi="Arial" w:cs="Arial"/>
        </w:rPr>
        <w:t xml:space="preserve"> Z</w:t>
      </w:r>
      <w:r w:rsidR="001C1A2E">
        <w:rPr>
          <w:rFonts w:ascii="Arial" w:hAnsi="Arial" w:cs="Arial"/>
        </w:rPr>
        <w:t>.</w:t>
      </w:r>
      <w:r w:rsidR="006F02F8" w:rsidRPr="005D28A7">
        <w:rPr>
          <w:rFonts w:ascii="Arial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6F02F8" w:rsidRPr="005D28A7">
        <w:rPr>
          <w:rFonts w:ascii="Arial" w:hAnsi="Arial" w:cs="Arial"/>
        </w:rPr>
        <w:t>6</w:t>
      </w:r>
      <w:r w:rsidR="009A4506" w:rsidRPr="005D28A7">
        <w:rPr>
          <w:rFonts w:ascii="Arial" w:hAnsi="Arial" w:cs="Arial"/>
        </w:rPr>
        <w:t xml:space="preserve"> </w:t>
      </w:r>
      <w:r w:rsidR="00054A0B" w:rsidRPr="005D28A7">
        <w:rPr>
          <w:rFonts w:ascii="Arial" w:hAnsi="Arial" w:cs="Arial"/>
        </w:rPr>
        <w:t xml:space="preserve">bude </w:t>
      </w:r>
      <w:r w:rsidR="00666035" w:rsidRPr="005D28A7">
        <w:rPr>
          <w:rFonts w:ascii="Arial" w:hAnsi="Arial" w:cs="Arial"/>
        </w:rPr>
        <w:t>po</w:t>
      </w:r>
      <w:r w:rsidR="00054A0B" w:rsidRPr="005D28A7">
        <w:rPr>
          <w:rFonts w:ascii="Arial" w:hAnsi="Arial" w:cs="Arial"/>
        </w:rPr>
        <w:t xml:space="preserve">dle potřeby napojena </w:t>
      </w:r>
      <w:r w:rsidRPr="005D28A7">
        <w:rPr>
          <w:rFonts w:ascii="Arial" w:hAnsi="Arial" w:cs="Arial"/>
        </w:rPr>
        <w:t>ze stávajících či již dříve navržených řadů, resp. jejich prodloužením</w:t>
      </w:r>
      <w:r w:rsidR="006F02F8" w:rsidRPr="005D28A7">
        <w:rPr>
          <w:rFonts w:ascii="Arial" w:hAnsi="Arial" w:cs="Arial"/>
        </w:rPr>
        <w:t xml:space="preserve">. </w:t>
      </w:r>
    </w:p>
    <w:p w14:paraId="679E7C4E" w14:textId="77777777" w:rsidR="00AD39AA" w:rsidRPr="005D28A7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Stávající zásobovací řady v </w:t>
      </w:r>
      <w:r w:rsidRPr="005D28A7">
        <w:rPr>
          <w:rFonts w:ascii="Arial" w:hAnsi="Arial" w:cs="Arial"/>
          <w:b/>
        </w:rPr>
        <w:t>Počaplech</w:t>
      </w:r>
      <w:r w:rsidRPr="005D28A7">
        <w:rPr>
          <w:rFonts w:ascii="Arial" w:hAnsi="Arial" w:cs="Arial"/>
        </w:rPr>
        <w:t xml:space="preserve"> umožňují napojení veškeré současné zástavby i většiny rozvojových ploch, navržen je nový vodovodní okruh (V9) umožň</w:t>
      </w:r>
      <w:r w:rsidRPr="005D28A7">
        <w:rPr>
          <w:rFonts w:ascii="Arial" w:hAnsi="Arial" w:cs="Arial"/>
        </w:rPr>
        <w:t>u</w:t>
      </w:r>
      <w:r w:rsidRPr="005D28A7">
        <w:rPr>
          <w:rFonts w:ascii="Arial" w:hAnsi="Arial" w:cs="Arial"/>
        </w:rPr>
        <w:t>jící zásobování rozvojové plochy Z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 xml:space="preserve">71. </w:t>
      </w:r>
      <w:r w:rsidRPr="005D28A7">
        <w:rPr>
          <w:rFonts w:ascii="Arial" w:hAnsi="Arial" w:cs="Arial"/>
          <w:snapToGrid w:val="0"/>
        </w:rPr>
        <w:t xml:space="preserve">Krátký zásobovací řad z hlavního přivaděče je navržen pro zásobování rozvojových ploch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  <w:snapToGrid w:val="0"/>
        </w:rPr>
        <w:t>.</w:t>
      </w:r>
      <w:r w:rsidRPr="005D28A7">
        <w:rPr>
          <w:rFonts w:ascii="Arial" w:hAnsi="Arial" w:cs="Arial"/>
          <w:snapToGrid w:val="0"/>
        </w:rPr>
        <w:t xml:space="preserve">73 a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  <w:snapToGrid w:val="0"/>
        </w:rPr>
        <w:t>.</w:t>
      </w:r>
      <w:r w:rsidRPr="005D28A7">
        <w:rPr>
          <w:rFonts w:ascii="Arial" w:hAnsi="Arial" w:cs="Arial"/>
          <w:snapToGrid w:val="0"/>
        </w:rPr>
        <w:t>74.</w:t>
      </w:r>
      <w:r w:rsidRPr="005D28A7">
        <w:rPr>
          <w:rFonts w:ascii="Arial" w:hAnsi="Arial" w:cs="Arial"/>
        </w:rPr>
        <w:t xml:space="preserve"> </w:t>
      </w:r>
    </w:p>
    <w:p w14:paraId="4613B592" w14:textId="77777777" w:rsidR="006F02F8" w:rsidRPr="005D28A7" w:rsidRDefault="006F02F8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Lokalita Z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Pr="005D28A7">
        <w:rPr>
          <w:rFonts w:ascii="Arial" w:hAnsi="Arial" w:cs="Arial"/>
        </w:rPr>
        <w:t xml:space="preserve">7 bude </w:t>
      </w:r>
      <w:r w:rsidR="00666035" w:rsidRPr="005D28A7">
        <w:rPr>
          <w:rFonts w:ascii="Arial" w:hAnsi="Arial" w:cs="Arial"/>
        </w:rPr>
        <w:t>po</w:t>
      </w:r>
      <w:r w:rsidRPr="005D28A7">
        <w:rPr>
          <w:rFonts w:ascii="Arial" w:hAnsi="Arial" w:cs="Arial"/>
        </w:rPr>
        <w:t>dle potřeby napojena ze stávajících či již dříve navrž</w:t>
      </w:r>
      <w:r w:rsidRPr="005D28A7">
        <w:rPr>
          <w:rFonts w:ascii="Arial" w:hAnsi="Arial" w:cs="Arial"/>
        </w:rPr>
        <w:t>e</w:t>
      </w:r>
      <w:r w:rsidRPr="005D28A7">
        <w:rPr>
          <w:rFonts w:ascii="Arial" w:hAnsi="Arial" w:cs="Arial"/>
        </w:rPr>
        <w:t>ných řadů, resp. jejich prodloužením ze stávajícího areálu žadatele.</w:t>
      </w:r>
    </w:p>
    <w:p w14:paraId="7D2977D4" w14:textId="77777777" w:rsidR="006F02F8" w:rsidRPr="005D28A7" w:rsidRDefault="006F02F8" w:rsidP="00985FF6">
      <w:pPr>
        <w:ind w:firstLine="540"/>
        <w:jc w:val="both"/>
        <w:rPr>
          <w:rFonts w:ascii="Arial" w:hAnsi="Arial" w:cs="Arial"/>
          <w:strike/>
        </w:rPr>
      </w:pPr>
    </w:p>
    <w:p w14:paraId="3AE6FF65" w14:textId="77777777" w:rsidR="00AD39AA" w:rsidRPr="005D28A7" w:rsidRDefault="00AD39AA" w:rsidP="00985FF6">
      <w:pPr>
        <w:keepNext/>
        <w:jc w:val="both"/>
        <w:outlineLvl w:val="2"/>
        <w:rPr>
          <w:rFonts w:ascii="Arial" w:hAnsi="Arial" w:cs="Arial"/>
          <w:b/>
          <w:bCs/>
        </w:rPr>
      </w:pPr>
      <w:r w:rsidRPr="005D28A7">
        <w:rPr>
          <w:rFonts w:ascii="Arial" w:hAnsi="Arial" w:cs="Arial"/>
          <w:b/>
          <w:bCs/>
        </w:rPr>
        <w:t>Kanalizace</w:t>
      </w:r>
    </w:p>
    <w:p w14:paraId="4AE09770" w14:textId="77777777" w:rsidR="00AD39AA" w:rsidRPr="005D28A7" w:rsidRDefault="00AD39AA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V </w:t>
      </w:r>
      <w:r w:rsidRPr="005D28A7">
        <w:rPr>
          <w:rFonts w:ascii="Arial" w:hAnsi="Arial" w:cs="Arial"/>
          <w:b/>
        </w:rPr>
        <w:t>Terezíně</w:t>
      </w:r>
      <w:r w:rsidRPr="005D28A7">
        <w:rPr>
          <w:rFonts w:ascii="Arial" w:hAnsi="Arial" w:cs="Arial"/>
        </w:rPr>
        <w:t xml:space="preserve"> je počítáno se zachováním stávajícího systému jednotné historické kanalizace, nutná je rekonstrukce přípojných vedení z jednotlivých bloků a sanace historické kanalizace dle provedeného průzkumu. Na jižním okraji velké pevnosti (od objektu Kavalír 2) je navržena nová stoka (K5) zaústěná do historické kanalizace. Rozvojové plochy v lokalitě Kréta a plochy v prostoru kruhové křižovatky budou n</w:t>
      </w:r>
      <w:r w:rsidRPr="005D28A7">
        <w:rPr>
          <w:rFonts w:ascii="Arial" w:hAnsi="Arial" w:cs="Arial"/>
        </w:rPr>
        <w:t>a</w:t>
      </w:r>
      <w:r w:rsidRPr="005D28A7">
        <w:rPr>
          <w:rFonts w:ascii="Arial" w:hAnsi="Arial" w:cs="Arial"/>
        </w:rPr>
        <w:t>pojeny na stávající kanalizaci DN 500 v ulici Kréta.</w:t>
      </w:r>
      <w:r w:rsidRPr="005D28A7">
        <w:t xml:space="preserve"> </w:t>
      </w:r>
      <w:r w:rsidRPr="005D28A7">
        <w:rPr>
          <w:rFonts w:ascii="Arial" w:hAnsi="Arial" w:cs="Arial"/>
        </w:rPr>
        <w:t>V ÚP Terezín je zároveň zakre</w:t>
      </w:r>
      <w:r w:rsidRPr="005D28A7">
        <w:rPr>
          <w:rFonts w:ascii="Arial" w:hAnsi="Arial" w:cs="Arial"/>
        </w:rPr>
        <w:t>s</w:t>
      </w:r>
      <w:r w:rsidRPr="005D28A7">
        <w:rPr>
          <w:rFonts w:ascii="Arial" w:hAnsi="Arial" w:cs="Arial"/>
        </w:rPr>
        <w:t>lena trasa výtlačného potrubí (DN 150) odpadních vod na ČOV Litoměřice</w:t>
      </w:r>
      <w:r w:rsidR="00240516" w:rsidRPr="005D28A7">
        <w:rPr>
          <w:rFonts w:ascii="Arial" w:hAnsi="Arial" w:cs="Arial"/>
        </w:rPr>
        <w:t>.</w:t>
      </w:r>
    </w:p>
    <w:p w14:paraId="251E840C" w14:textId="77777777" w:rsidR="00AD39AA" w:rsidRPr="005D28A7" w:rsidRDefault="00AD39AA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Na pravém břehu Ohře je navržena lokální splašková kanalizační síť napojená na stávající ČOV (K7).</w:t>
      </w:r>
    </w:p>
    <w:p w14:paraId="1EBC8A77" w14:textId="77777777" w:rsidR="00AD39AA" w:rsidRPr="005D28A7" w:rsidRDefault="00AD39AA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Založená koncepce odkanalizování v </w:t>
      </w:r>
      <w:r w:rsidRPr="005D28A7">
        <w:rPr>
          <w:rFonts w:ascii="Arial" w:hAnsi="Arial" w:cs="Arial"/>
          <w:b/>
        </w:rPr>
        <w:t>Českých Kopistech</w:t>
      </w:r>
      <w:r w:rsidRPr="005D28A7">
        <w:rPr>
          <w:rFonts w:ascii="Arial" w:hAnsi="Arial" w:cs="Arial"/>
        </w:rPr>
        <w:t xml:space="preserve"> se nebude v zásadě měnit, pro rozvojové plochy Z</w:t>
      </w:r>
      <w:r w:rsidR="001C1A2E">
        <w:rPr>
          <w:rFonts w:ascii="Arial" w:hAnsi="Arial" w:cs="Arial"/>
        </w:rPr>
        <w:t>.51 a Z.</w:t>
      </w:r>
      <w:r w:rsidRPr="005D28A7">
        <w:rPr>
          <w:rFonts w:ascii="Arial" w:hAnsi="Arial" w:cs="Arial"/>
        </w:rPr>
        <w:t>52 je navrženo prodloužení stávající sítě (K8). Lokalit</w:t>
      </w:r>
      <w:r w:rsidR="00DB2B80" w:rsidRPr="005D28A7">
        <w:rPr>
          <w:rFonts w:ascii="Arial" w:hAnsi="Arial" w:cs="Arial"/>
        </w:rPr>
        <w:t>a</w:t>
      </w:r>
      <w:r w:rsidRPr="005D28A7">
        <w:rPr>
          <w:rFonts w:ascii="Arial" w:hAnsi="Arial" w:cs="Arial"/>
        </w:rPr>
        <w:t xml:space="preserve"> Z</w:t>
      </w:r>
      <w:r w:rsidR="006F02F8" w:rsidRPr="005D28A7">
        <w:rPr>
          <w:rFonts w:ascii="Arial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6F02F8" w:rsidRPr="005D28A7">
        <w:rPr>
          <w:rFonts w:ascii="Arial" w:hAnsi="Arial" w:cs="Arial"/>
        </w:rPr>
        <w:t>6</w:t>
      </w:r>
      <w:r w:rsidR="001F3B3D" w:rsidRPr="005D28A7">
        <w:rPr>
          <w:rFonts w:ascii="Arial" w:hAnsi="Arial" w:cs="Arial"/>
        </w:rPr>
        <w:t xml:space="preserve"> </w:t>
      </w:r>
      <w:r w:rsidR="00DB2B80" w:rsidRPr="005D28A7">
        <w:rPr>
          <w:rFonts w:ascii="Arial" w:hAnsi="Arial" w:cs="Arial"/>
        </w:rPr>
        <w:t xml:space="preserve">bude </w:t>
      </w:r>
      <w:r w:rsidR="00666035" w:rsidRPr="005D28A7">
        <w:rPr>
          <w:rFonts w:ascii="Arial" w:hAnsi="Arial" w:cs="Arial"/>
        </w:rPr>
        <w:t>po</w:t>
      </w:r>
      <w:r w:rsidR="00DB2B80" w:rsidRPr="005D28A7">
        <w:rPr>
          <w:rFonts w:ascii="Arial" w:hAnsi="Arial" w:cs="Arial"/>
        </w:rPr>
        <w:t xml:space="preserve">dle potřeby napojena </w:t>
      </w:r>
      <w:r w:rsidRPr="005D28A7">
        <w:rPr>
          <w:rFonts w:ascii="Arial" w:hAnsi="Arial" w:cs="Arial"/>
        </w:rPr>
        <w:t>na stávající či již dříve navržené stoky, resp. je</w:t>
      </w:r>
      <w:r w:rsidR="00EF2953">
        <w:rPr>
          <w:rFonts w:ascii="Arial" w:hAnsi="Arial" w:cs="Arial"/>
        </w:rPr>
        <w:t>jich prodloužením.</w:t>
      </w:r>
    </w:p>
    <w:p w14:paraId="4218C35C" w14:textId="77777777" w:rsidR="00AD39AA" w:rsidRPr="005D28A7" w:rsidRDefault="00AD39AA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V </w:t>
      </w:r>
      <w:r w:rsidRPr="005D28A7">
        <w:rPr>
          <w:rFonts w:ascii="Arial" w:hAnsi="Arial" w:cs="Arial"/>
          <w:b/>
        </w:rPr>
        <w:t xml:space="preserve">Počaplech </w:t>
      </w:r>
      <w:r w:rsidRPr="005D28A7">
        <w:rPr>
          <w:rFonts w:ascii="Arial" w:hAnsi="Arial" w:cs="Arial"/>
        </w:rPr>
        <w:t xml:space="preserve">je </w:t>
      </w:r>
      <w:r w:rsidR="002838FD">
        <w:rPr>
          <w:rFonts w:ascii="Arial" w:hAnsi="Arial" w:cs="Arial"/>
        </w:rPr>
        <w:t>realizována</w:t>
      </w:r>
      <w:r w:rsidRPr="005D28A7">
        <w:rPr>
          <w:rFonts w:ascii="Arial" w:hAnsi="Arial" w:cs="Arial"/>
        </w:rPr>
        <w:t xml:space="preserve"> splašková kanalizační síť s čistírnou odpadních vod pro 200 EO, umístěnou na severním okraji zástavby. Stávající dešťová kanalizace zůstane pro odvádění srážkových vod v provozu. </w:t>
      </w:r>
    </w:p>
    <w:p w14:paraId="4B0B68E1" w14:textId="77777777" w:rsidR="006F02F8" w:rsidRPr="005D28A7" w:rsidRDefault="006F02F8" w:rsidP="00985FF6">
      <w:pPr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Lokalita Z</w:t>
      </w:r>
      <w:r w:rsidR="009622D1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Pr="005D28A7">
        <w:rPr>
          <w:rFonts w:ascii="Arial" w:hAnsi="Arial" w:cs="Arial"/>
        </w:rPr>
        <w:t xml:space="preserve">7 bude </w:t>
      </w:r>
      <w:r w:rsidR="00666035" w:rsidRPr="005D28A7">
        <w:rPr>
          <w:rFonts w:ascii="Arial" w:hAnsi="Arial" w:cs="Arial"/>
        </w:rPr>
        <w:t>po</w:t>
      </w:r>
      <w:r w:rsidRPr="005D28A7">
        <w:rPr>
          <w:rFonts w:ascii="Arial" w:hAnsi="Arial" w:cs="Arial"/>
        </w:rPr>
        <w:t>dle potřeby napojena na stávající či již dříve navržené stoky, resp. jejich prodloužením</w:t>
      </w:r>
      <w:r w:rsidR="00666035" w:rsidRPr="005D28A7">
        <w:rPr>
          <w:rFonts w:ascii="Arial" w:hAnsi="Arial" w:cs="Arial"/>
        </w:rPr>
        <w:t xml:space="preserve"> ze stávajícího areálu žadatele.</w:t>
      </w:r>
    </w:p>
    <w:p w14:paraId="0FC34C05" w14:textId="77777777" w:rsidR="00AD39AA" w:rsidRPr="005D28A7" w:rsidRDefault="00AD39AA" w:rsidP="00985FF6">
      <w:pPr>
        <w:tabs>
          <w:tab w:val="left" w:pos="0"/>
        </w:tabs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Odkanalizování </w:t>
      </w:r>
      <w:r w:rsidRPr="005D28A7">
        <w:rPr>
          <w:rFonts w:ascii="Arial" w:hAnsi="Arial" w:cs="Arial"/>
          <w:b/>
        </w:rPr>
        <w:t>Nových Kopist</w:t>
      </w:r>
      <w:r w:rsidRPr="005D28A7">
        <w:rPr>
          <w:rFonts w:ascii="Arial" w:hAnsi="Arial" w:cs="Arial"/>
        </w:rPr>
        <w:t xml:space="preserve"> je řešeno nov</w:t>
      </w:r>
      <w:r w:rsidR="008A29FD">
        <w:rPr>
          <w:rFonts w:ascii="Arial" w:hAnsi="Arial" w:cs="Arial"/>
        </w:rPr>
        <w:t>ou</w:t>
      </w:r>
      <w:r w:rsidRPr="005D28A7">
        <w:rPr>
          <w:rFonts w:ascii="Arial" w:hAnsi="Arial" w:cs="Arial"/>
        </w:rPr>
        <w:t xml:space="preserve"> splaškov</w:t>
      </w:r>
      <w:r w:rsidR="008A29FD">
        <w:rPr>
          <w:rFonts w:ascii="Arial" w:hAnsi="Arial" w:cs="Arial"/>
        </w:rPr>
        <w:t>ou</w:t>
      </w:r>
      <w:r w:rsidRPr="005D28A7">
        <w:rPr>
          <w:rFonts w:ascii="Arial" w:hAnsi="Arial" w:cs="Arial"/>
        </w:rPr>
        <w:t xml:space="preserve"> kanalizační sít</w:t>
      </w:r>
      <w:r w:rsidR="008A29FD">
        <w:rPr>
          <w:rFonts w:ascii="Arial" w:hAnsi="Arial" w:cs="Arial"/>
        </w:rPr>
        <w:t>í</w:t>
      </w:r>
      <w:r w:rsidRPr="005D28A7">
        <w:rPr>
          <w:rFonts w:ascii="Arial" w:hAnsi="Arial" w:cs="Arial"/>
        </w:rPr>
        <w:t xml:space="preserve"> zaús</w:t>
      </w:r>
      <w:r w:rsidR="008A29FD">
        <w:rPr>
          <w:rFonts w:ascii="Arial" w:hAnsi="Arial" w:cs="Arial"/>
        </w:rPr>
        <w:t>těnou</w:t>
      </w:r>
      <w:r w:rsidRPr="005D28A7">
        <w:rPr>
          <w:rFonts w:ascii="Arial" w:hAnsi="Arial" w:cs="Arial"/>
        </w:rPr>
        <w:t xml:space="preserve"> do čerpací stanice odpadních vod Nové Ko</w:t>
      </w:r>
      <w:r w:rsidR="008A29FD">
        <w:rPr>
          <w:rFonts w:ascii="Arial" w:hAnsi="Arial" w:cs="Arial"/>
        </w:rPr>
        <w:t>pisty</w:t>
      </w:r>
      <w:r w:rsidRPr="005D28A7">
        <w:rPr>
          <w:rFonts w:ascii="Arial" w:hAnsi="Arial" w:cs="Arial"/>
        </w:rPr>
        <w:t xml:space="preserve">, odkud </w:t>
      </w:r>
      <w:r w:rsidR="008A29FD">
        <w:rPr>
          <w:rFonts w:ascii="Arial" w:hAnsi="Arial" w:cs="Arial"/>
        </w:rPr>
        <w:t>je</w:t>
      </w:r>
      <w:r w:rsidRPr="005D28A7">
        <w:rPr>
          <w:rFonts w:ascii="Arial" w:hAnsi="Arial" w:cs="Arial"/>
        </w:rPr>
        <w:t xml:space="preserve"> vedeno výtla</w:t>
      </w:r>
      <w:r w:rsidRPr="005D28A7">
        <w:rPr>
          <w:rFonts w:ascii="Arial" w:hAnsi="Arial" w:cs="Arial"/>
        </w:rPr>
        <w:t>č</w:t>
      </w:r>
      <w:r w:rsidRPr="005D28A7">
        <w:rPr>
          <w:rFonts w:ascii="Arial" w:hAnsi="Arial" w:cs="Arial"/>
        </w:rPr>
        <w:t xml:space="preserve">né potrubí do kanalizačního systému Terezína. Výtlak </w:t>
      </w:r>
      <w:r w:rsidR="008A29FD">
        <w:rPr>
          <w:rFonts w:ascii="Arial" w:hAnsi="Arial" w:cs="Arial"/>
        </w:rPr>
        <w:t>je</w:t>
      </w:r>
      <w:r w:rsidRPr="005D28A7">
        <w:rPr>
          <w:rFonts w:ascii="Arial" w:hAnsi="Arial" w:cs="Arial"/>
        </w:rPr>
        <w:t xml:space="preserve"> veden z čerpací stanice p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 xml:space="preserve">dél komunikace z Nových Kopist do Terezína, dále podél Bohušovické silnice </w:t>
      </w:r>
      <w:r w:rsidR="008A29FD">
        <w:rPr>
          <w:rFonts w:ascii="Arial" w:hAnsi="Arial" w:cs="Arial"/>
        </w:rPr>
        <w:t>s</w:t>
      </w:r>
      <w:r w:rsidRPr="005D28A7">
        <w:rPr>
          <w:rFonts w:ascii="Arial" w:hAnsi="Arial" w:cs="Arial"/>
        </w:rPr>
        <w:t xml:space="preserve"> nap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j</w:t>
      </w:r>
      <w:r w:rsidR="008A29FD">
        <w:rPr>
          <w:rFonts w:ascii="Arial" w:hAnsi="Arial" w:cs="Arial"/>
        </w:rPr>
        <w:t>ením</w:t>
      </w:r>
      <w:r w:rsidRPr="005D28A7">
        <w:rPr>
          <w:rFonts w:ascii="Arial" w:hAnsi="Arial" w:cs="Arial"/>
        </w:rPr>
        <w:t xml:space="preserve"> do stávajícího potrubí DN 500 v lokalitě Kréta. </w:t>
      </w:r>
    </w:p>
    <w:p w14:paraId="52480BD8" w14:textId="77777777" w:rsidR="00AD39AA" w:rsidRPr="005D28A7" w:rsidRDefault="00AD39AA" w:rsidP="00985FF6">
      <w:pPr>
        <w:tabs>
          <w:tab w:val="left" w:pos="0"/>
        </w:tabs>
        <w:ind w:firstLine="539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Výjimečně lze povolovat domovní čistírny a to v případě možnosti napojení na vhodný recipient s vhodnými hydrologickými parametry (dostatečný průtok a scho</w:t>
      </w:r>
      <w:r w:rsidRPr="005D28A7">
        <w:rPr>
          <w:rFonts w:ascii="Arial" w:hAnsi="Arial" w:cs="Arial"/>
        </w:rPr>
        <w:t>p</w:t>
      </w:r>
      <w:r w:rsidRPr="005D28A7">
        <w:rPr>
          <w:rFonts w:ascii="Arial" w:hAnsi="Arial" w:cs="Arial"/>
        </w:rPr>
        <w:t xml:space="preserve">nost unést zatížení vyčištěnými odpadními vodami). </w:t>
      </w:r>
      <w:r w:rsidRPr="005D28A7">
        <w:rPr>
          <w:rFonts w:ascii="Arial" w:eastAsia="Lucida Sans Unicode" w:hAnsi="Arial" w:cs="Arial"/>
          <w:kern w:val="1"/>
        </w:rPr>
        <w:t>Při nové výstavbě i rekonstrukci komunikací je nutno snížit rozsah zpevněných ploch a volit vhodné povrchy zabe</w:t>
      </w:r>
      <w:r w:rsidRPr="005D28A7">
        <w:rPr>
          <w:rFonts w:ascii="Arial" w:eastAsia="Lucida Sans Unicode" w:hAnsi="Arial" w:cs="Arial"/>
          <w:kern w:val="1"/>
        </w:rPr>
        <w:t>z</w:t>
      </w:r>
      <w:r w:rsidRPr="005D28A7">
        <w:rPr>
          <w:rFonts w:ascii="Arial" w:eastAsia="Lucida Sans Unicode" w:hAnsi="Arial" w:cs="Arial"/>
          <w:kern w:val="1"/>
        </w:rPr>
        <w:t>pečující jak provoz, tak i částečné zasáknutí a zdržení.</w:t>
      </w:r>
    </w:p>
    <w:p w14:paraId="30FB47DE" w14:textId="77777777" w:rsidR="00AD39AA" w:rsidRPr="005D28A7" w:rsidRDefault="00AD39AA" w:rsidP="00985FF6">
      <w:pPr>
        <w:tabs>
          <w:tab w:val="left" w:pos="0"/>
        </w:tabs>
        <w:ind w:firstLine="539"/>
        <w:jc w:val="both"/>
        <w:rPr>
          <w:rFonts w:ascii="Arial" w:eastAsia="Lucida Sans Unicode" w:hAnsi="Arial" w:cs="Arial"/>
          <w:kern w:val="1"/>
        </w:rPr>
      </w:pPr>
      <w:r w:rsidRPr="005D28A7">
        <w:rPr>
          <w:rFonts w:ascii="Arial" w:hAnsi="Arial" w:cs="Arial"/>
        </w:rPr>
        <w:t>Dešťové vody budou odváděny s využitím stávajícího systému přečerpání po</w:t>
      </w:r>
      <w:r w:rsidRPr="005D28A7">
        <w:rPr>
          <w:rFonts w:ascii="Arial" w:hAnsi="Arial" w:cs="Arial"/>
        </w:rPr>
        <w:t>d</w:t>
      </w:r>
      <w:r w:rsidRPr="005D28A7">
        <w:rPr>
          <w:rFonts w:ascii="Arial" w:hAnsi="Arial" w:cs="Arial"/>
        </w:rPr>
        <w:t xml:space="preserve">zemních vod vybudovaného po povodních s doplněním dešťového odvodnění návsi. </w:t>
      </w:r>
      <w:r w:rsidRPr="005D28A7">
        <w:rPr>
          <w:rFonts w:ascii="Arial" w:eastAsia="Lucida Sans Unicode" w:hAnsi="Arial" w:cs="Arial"/>
          <w:kern w:val="1"/>
        </w:rPr>
        <w:t>Při nové výstavbě i rekonstrukci komunikací je nutno snížit rozsah zpevněných ploch a volit vhodné povrchy zabezpečující jak provoz, tak i částečné zasáknutí a zdržení.</w:t>
      </w:r>
    </w:p>
    <w:p w14:paraId="3300E6CB" w14:textId="77777777" w:rsidR="00AD39AA" w:rsidRPr="00FE72F4" w:rsidRDefault="00AD39AA" w:rsidP="00985FF6">
      <w:pPr>
        <w:tabs>
          <w:tab w:val="left" w:pos="0"/>
        </w:tabs>
        <w:ind w:firstLine="540"/>
        <w:jc w:val="both"/>
        <w:rPr>
          <w:rFonts w:ascii="Arial" w:hAnsi="Arial" w:cs="Arial"/>
          <w:sz w:val="18"/>
        </w:rPr>
      </w:pPr>
    </w:p>
    <w:p w14:paraId="44A2B6BD" w14:textId="77777777" w:rsidR="00AD39AA" w:rsidRPr="005D28A7" w:rsidRDefault="00AD39AA" w:rsidP="00985FF6">
      <w:pPr>
        <w:keepNext/>
        <w:jc w:val="both"/>
        <w:outlineLvl w:val="2"/>
        <w:rPr>
          <w:rFonts w:ascii="Arial" w:hAnsi="Arial" w:cs="Arial"/>
          <w:b/>
          <w:bCs/>
        </w:rPr>
      </w:pPr>
      <w:r w:rsidRPr="005D28A7">
        <w:rPr>
          <w:rFonts w:ascii="Arial" w:hAnsi="Arial" w:cs="Arial"/>
          <w:b/>
          <w:bCs/>
        </w:rPr>
        <w:lastRenderedPageBreak/>
        <w:t>Zásobování plynem</w:t>
      </w:r>
    </w:p>
    <w:p w14:paraId="314944F5" w14:textId="77777777" w:rsidR="00AD39AA" w:rsidRPr="005D28A7" w:rsidRDefault="00AD39AA" w:rsidP="00985FF6">
      <w:pPr>
        <w:ind w:right="-142"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Z důvodů nutnosti uvolnění rozvojových ploch nejsou v územním plánu navrh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vány přeložky VTL ani jiných plynovodních rozvodů. Nové trasy plynovodních sítí jsou navrhovány z důvodů zásobování vymezených rozvojových ploch zemním plynem.</w:t>
      </w:r>
    </w:p>
    <w:p w14:paraId="62E72BBD" w14:textId="77777777" w:rsidR="00AD39AA" w:rsidRPr="005D28A7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U nově navrhovaných plynovodů se jedná o dílčí řady na území MPR </w:t>
      </w:r>
      <w:r w:rsidRPr="005D28A7">
        <w:rPr>
          <w:rFonts w:ascii="Arial" w:hAnsi="Arial" w:cs="Arial"/>
          <w:b/>
        </w:rPr>
        <w:t>Terezín</w:t>
      </w:r>
      <w:r w:rsidRPr="005D28A7">
        <w:rPr>
          <w:rFonts w:ascii="Arial" w:hAnsi="Arial" w:cs="Arial"/>
        </w:rPr>
        <w:t>, umožňující přívod zemního plynu ke v současné době nevyužívaným objektům – pl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 xml:space="preserve">chy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 xml:space="preserve">3,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 xml:space="preserve">4,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 xml:space="preserve">6 v severní části( Wieserův dům, Kavalír 6, Prachárna), plocha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 xml:space="preserve">5 ve východní části (nová komunikace před objektem Kavalír 8) a plocha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7 v jižní části města.</w:t>
      </w:r>
    </w:p>
    <w:p w14:paraId="5985EF77" w14:textId="77777777" w:rsidR="00AD39AA" w:rsidRPr="005D28A7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>Nový středotlaký řad (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2) je navržen k zásobování rozvojové plochy Z</w:t>
      </w:r>
      <w:r w:rsidR="001C1A2E">
        <w:rPr>
          <w:rFonts w:ascii="Arial" w:hAnsi="Arial" w:cs="Arial"/>
        </w:rPr>
        <w:t>.</w:t>
      </w:r>
      <w:r w:rsidRPr="005D28A7">
        <w:rPr>
          <w:rFonts w:ascii="Arial" w:hAnsi="Arial" w:cs="Arial"/>
        </w:rPr>
        <w:t>4</w:t>
      </w:r>
      <w:r w:rsidR="00C0219C">
        <w:rPr>
          <w:rFonts w:ascii="Arial" w:hAnsi="Arial" w:cs="Arial"/>
        </w:rPr>
        <w:t>, resp. Z</w:t>
      </w:r>
      <w:r w:rsidR="009622D1">
        <w:rPr>
          <w:rFonts w:ascii="Arial" w:hAnsi="Arial" w:cs="Arial"/>
        </w:rPr>
        <w:t>.</w:t>
      </w:r>
      <w:r w:rsidR="00C0219C">
        <w:rPr>
          <w:rFonts w:ascii="Arial" w:hAnsi="Arial" w:cs="Arial"/>
        </w:rPr>
        <w:t>1</w:t>
      </w:r>
      <w:r w:rsidR="00C30003" w:rsidRPr="00C30003">
        <w:rPr>
          <w:rFonts w:ascii="Arial" w:hAnsi="Arial" w:cs="Arial"/>
          <w:color w:val="FF0000"/>
        </w:rPr>
        <w:t>-</w:t>
      </w:r>
      <w:r w:rsidR="00C0219C" w:rsidRPr="00C30003">
        <w:rPr>
          <w:rFonts w:ascii="Arial" w:hAnsi="Arial" w:cs="Arial"/>
          <w:strike/>
          <w:color w:val="FF0000"/>
        </w:rPr>
        <w:t>/</w:t>
      </w:r>
      <w:r w:rsidR="00C0219C">
        <w:rPr>
          <w:rFonts w:ascii="Arial" w:hAnsi="Arial" w:cs="Arial"/>
        </w:rPr>
        <w:t>8</w:t>
      </w:r>
      <w:r w:rsidRPr="005D28A7">
        <w:rPr>
          <w:rFonts w:ascii="Arial" w:hAnsi="Arial" w:cs="Arial"/>
        </w:rPr>
        <w:t xml:space="preserve"> severně od kruhové křižovatky.</w:t>
      </w:r>
    </w:p>
    <w:p w14:paraId="02408119" w14:textId="77777777" w:rsidR="00AD39AA" w:rsidRPr="003057C8" w:rsidRDefault="00AD39AA" w:rsidP="00985FF6">
      <w:pPr>
        <w:ind w:firstLine="540"/>
        <w:jc w:val="both"/>
        <w:rPr>
          <w:rFonts w:ascii="Arial" w:hAnsi="Arial" w:cs="Arial"/>
        </w:rPr>
      </w:pPr>
      <w:r w:rsidRPr="005D28A7">
        <w:rPr>
          <w:rFonts w:ascii="Arial" w:hAnsi="Arial" w:cs="Arial"/>
        </w:rPr>
        <w:t xml:space="preserve">Na pravém břehu Ohře je navrženo převedení stávající odběratelské regulační stanice na distribuční stanici sloužící k připojení rozvojových ploch. Stávající VTL plynovod mezi RS Dyntec a RS Povodí Ohře bude převeden na středotlak, z něhož bude možné </w:t>
      </w:r>
      <w:r w:rsidRPr="003057C8">
        <w:rPr>
          <w:rFonts w:ascii="Arial" w:hAnsi="Arial" w:cs="Arial"/>
        </w:rPr>
        <w:t>připojovat jednotlivé odběratele.</w:t>
      </w:r>
    </w:p>
    <w:p w14:paraId="7FA55FE3" w14:textId="77777777" w:rsidR="00AD39AA" w:rsidRPr="003057C8" w:rsidRDefault="00AD39AA" w:rsidP="00985FF6">
      <w:pPr>
        <w:ind w:firstLine="540"/>
        <w:jc w:val="both"/>
        <w:rPr>
          <w:rFonts w:ascii="Arial" w:hAnsi="Arial" w:cs="Arial"/>
          <w:szCs w:val="20"/>
        </w:rPr>
      </w:pPr>
      <w:r w:rsidRPr="003057C8">
        <w:rPr>
          <w:rFonts w:ascii="Arial" w:hAnsi="Arial" w:cs="Arial"/>
        </w:rPr>
        <w:t>Nový STL plynovodní řad (P9) je navržen v </w:t>
      </w:r>
      <w:r w:rsidRPr="003057C8">
        <w:rPr>
          <w:rFonts w:ascii="Arial" w:hAnsi="Arial" w:cs="Arial"/>
          <w:b/>
        </w:rPr>
        <w:t>Českých Kopistech</w:t>
      </w:r>
      <w:r w:rsidRPr="003057C8">
        <w:rPr>
          <w:rFonts w:ascii="Arial" w:hAnsi="Arial" w:cs="Arial"/>
        </w:rPr>
        <w:t xml:space="preserve"> pro zásobov</w:t>
      </w:r>
      <w:r w:rsidRPr="003057C8">
        <w:rPr>
          <w:rFonts w:ascii="Arial" w:hAnsi="Arial" w:cs="Arial"/>
        </w:rPr>
        <w:t>á</w:t>
      </w:r>
      <w:r w:rsidRPr="003057C8">
        <w:rPr>
          <w:rFonts w:ascii="Arial" w:hAnsi="Arial" w:cs="Arial"/>
        </w:rPr>
        <w:t>ní rozvojových ploch Z</w:t>
      </w:r>
      <w:r w:rsidR="001C1A2E" w:rsidRPr="003057C8">
        <w:rPr>
          <w:rFonts w:ascii="Arial" w:hAnsi="Arial" w:cs="Arial"/>
        </w:rPr>
        <w:t>.</w:t>
      </w:r>
      <w:r w:rsidRPr="003057C8">
        <w:rPr>
          <w:rFonts w:ascii="Arial" w:hAnsi="Arial" w:cs="Arial"/>
        </w:rPr>
        <w:t>51 a Z</w:t>
      </w:r>
      <w:r w:rsidR="001C1A2E" w:rsidRPr="003057C8">
        <w:rPr>
          <w:rFonts w:ascii="Arial" w:hAnsi="Arial" w:cs="Arial"/>
        </w:rPr>
        <w:t>.</w:t>
      </w:r>
      <w:r w:rsidRPr="003057C8">
        <w:rPr>
          <w:rFonts w:ascii="Arial" w:hAnsi="Arial" w:cs="Arial"/>
        </w:rPr>
        <w:t xml:space="preserve">52. </w:t>
      </w:r>
      <w:r w:rsidRPr="003057C8">
        <w:rPr>
          <w:rFonts w:ascii="Arial" w:hAnsi="Arial" w:cs="Arial"/>
          <w:szCs w:val="20"/>
        </w:rPr>
        <w:t>Lokalita Z</w:t>
      </w:r>
      <w:r w:rsidR="001C1A2E" w:rsidRPr="003057C8">
        <w:rPr>
          <w:rFonts w:ascii="Arial" w:hAnsi="Arial" w:cs="Arial"/>
          <w:szCs w:val="20"/>
        </w:rPr>
        <w:t>.</w:t>
      </w:r>
      <w:r w:rsidR="006F02F8" w:rsidRPr="003057C8">
        <w:rPr>
          <w:rFonts w:ascii="Arial" w:hAnsi="Arial" w:cs="Arial"/>
          <w:szCs w:val="20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6F02F8" w:rsidRPr="003057C8">
        <w:rPr>
          <w:rFonts w:ascii="Arial" w:hAnsi="Arial" w:cs="Arial"/>
          <w:szCs w:val="20"/>
        </w:rPr>
        <w:t>6</w:t>
      </w:r>
      <w:r w:rsidR="00666035" w:rsidRPr="003057C8">
        <w:rPr>
          <w:rFonts w:ascii="Arial" w:hAnsi="Arial" w:cs="Arial"/>
          <w:szCs w:val="20"/>
        </w:rPr>
        <w:t xml:space="preserve"> </w:t>
      </w:r>
      <w:r w:rsidRPr="003057C8">
        <w:rPr>
          <w:rFonts w:ascii="Arial" w:hAnsi="Arial" w:cs="Arial"/>
          <w:szCs w:val="20"/>
        </w:rPr>
        <w:t xml:space="preserve">bude </w:t>
      </w:r>
      <w:r w:rsidR="004F0391" w:rsidRPr="003057C8">
        <w:rPr>
          <w:rFonts w:ascii="Arial" w:hAnsi="Arial" w:cs="Arial"/>
          <w:szCs w:val="20"/>
        </w:rPr>
        <w:t>po</w:t>
      </w:r>
      <w:r w:rsidR="00DB2B80" w:rsidRPr="003057C8">
        <w:rPr>
          <w:rFonts w:ascii="Arial" w:hAnsi="Arial" w:cs="Arial"/>
        </w:rPr>
        <w:t xml:space="preserve">dle potřeby </w:t>
      </w:r>
      <w:r w:rsidRPr="003057C8">
        <w:rPr>
          <w:rFonts w:ascii="Arial" w:hAnsi="Arial" w:cs="Arial"/>
          <w:szCs w:val="20"/>
        </w:rPr>
        <w:t>napojena na stávající či plynovodní síť</w:t>
      </w:r>
      <w:r w:rsidR="00DB2B80" w:rsidRPr="003057C8">
        <w:rPr>
          <w:rFonts w:ascii="Arial" w:hAnsi="Arial" w:cs="Arial"/>
          <w:szCs w:val="20"/>
        </w:rPr>
        <w:t xml:space="preserve">. </w:t>
      </w:r>
    </w:p>
    <w:p w14:paraId="065C966F" w14:textId="77777777" w:rsidR="00AD39AA" w:rsidRPr="003057C8" w:rsidRDefault="00AD39AA" w:rsidP="00985FF6">
      <w:pPr>
        <w:ind w:firstLine="540"/>
        <w:jc w:val="both"/>
        <w:rPr>
          <w:rFonts w:ascii="Arial" w:hAnsi="Arial" w:cs="Arial"/>
        </w:rPr>
      </w:pPr>
      <w:r w:rsidRPr="003057C8">
        <w:rPr>
          <w:rFonts w:ascii="Arial" w:hAnsi="Arial" w:cs="Arial"/>
        </w:rPr>
        <w:t>V </w:t>
      </w:r>
      <w:r w:rsidRPr="003057C8">
        <w:rPr>
          <w:rFonts w:ascii="Arial" w:hAnsi="Arial" w:cs="Arial"/>
          <w:b/>
        </w:rPr>
        <w:t>Nových Kopistech</w:t>
      </w:r>
      <w:r w:rsidRPr="003057C8">
        <w:rPr>
          <w:rFonts w:ascii="Arial" w:hAnsi="Arial" w:cs="Arial"/>
        </w:rPr>
        <w:t xml:space="preserve"> je navržena trasa STL plynovodu (P1) do komunikace mezi rozvojové plochy Z</w:t>
      </w:r>
      <w:r w:rsidR="001C1A2E" w:rsidRPr="003057C8">
        <w:rPr>
          <w:rFonts w:ascii="Arial" w:hAnsi="Arial" w:cs="Arial"/>
        </w:rPr>
        <w:t>.</w:t>
      </w:r>
      <w:r w:rsidRPr="003057C8">
        <w:rPr>
          <w:rFonts w:ascii="Arial" w:hAnsi="Arial" w:cs="Arial"/>
        </w:rPr>
        <w:t>64 a Z</w:t>
      </w:r>
      <w:r w:rsidR="001C1A2E" w:rsidRPr="003057C8">
        <w:rPr>
          <w:rFonts w:ascii="Arial" w:hAnsi="Arial" w:cs="Arial"/>
        </w:rPr>
        <w:t>.</w:t>
      </w:r>
      <w:r w:rsidRPr="003057C8">
        <w:rPr>
          <w:rFonts w:ascii="Arial" w:hAnsi="Arial" w:cs="Arial"/>
        </w:rPr>
        <w:t>65 a na západě k rozvojové ploše Z</w:t>
      </w:r>
      <w:r w:rsidR="00C30003">
        <w:rPr>
          <w:rFonts w:ascii="Arial" w:hAnsi="Arial" w:cs="Arial"/>
        </w:rPr>
        <w:t>.</w:t>
      </w:r>
      <w:r w:rsidRPr="003057C8">
        <w:rPr>
          <w:rFonts w:ascii="Arial" w:hAnsi="Arial" w:cs="Arial"/>
        </w:rPr>
        <w:t>61.</w:t>
      </w:r>
    </w:p>
    <w:p w14:paraId="2903DA65" w14:textId="77777777" w:rsidR="00F92B9F" w:rsidRPr="003057C8" w:rsidRDefault="00F92B9F" w:rsidP="00985FF6">
      <w:pPr>
        <w:ind w:firstLine="540"/>
        <w:jc w:val="both"/>
        <w:rPr>
          <w:rFonts w:ascii="Arial" w:hAnsi="Arial" w:cs="Arial"/>
        </w:rPr>
      </w:pPr>
      <w:r w:rsidRPr="003057C8">
        <w:rPr>
          <w:rFonts w:ascii="Arial" w:hAnsi="Arial" w:cs="Arial"/>
          <w:b/>
        </w:rPr>
        <w:t xml:space="preserve">Počaply </w:t>
      </w:r>
      <w:r w:rsidRPr="003057C8">
        <w:rPr>
          <w:rFonts w:ascii="Arial" w:hAnsi="Arial" w:cs="Arial"/>
        </w:rPr>
        <w:t>nejsou plynofikované - jejich velikost a neexistence podnikatelské sféry (velkoodběry) neumožní ekonomickou plynofikaci. Přesto je možné sídlo z techni</w:t>
      </w:r>
      <w:r w:rsidRPr="003057C8">
        <w:rPr>
          <w:rFonts w:ascii="Arial" w:hAnsi="Arial" w:cs="Arial"/>
        </w:rPr>
        <w:t>c</w:t>
      </w:r>
      <w:r w:rsidRPr="003057C8">
        <w:rPr>
          <w:rFonts w:ascii="Arial" w:hAnsi="Arial" w:cs="Arial"/>
        </w:rPr>
        <w:t>kého hlediska plynofikovat rozšířením středotlaké místní sítě v Českých Kopistech - návrh je zakreslen v grafické příloze (P10).</w:t>
      </w:r>
    </w:p>
    <w:p w14:paraId="13DE25C4" w14:textId="77777777" w:rsidR="00D014B1" w:rsidRPr="00FE72F4" w:rsidRDefault="00D014B1" w:rsidP="00985FF6">
      <w:pPr>
        <w:jc w:val="both"/>
        <w:rPr>
          <w:rFonts w:ascii="Arial" w:hAnsi="Arial" w:cs="Arial"/>
          <w:sz w:val="18"/>
        </w:rPr>
      </w:pPr>
    </w:p>
    <w:p w14:paraId="4C5B9835" w14:textId="77777777" w:rsidR="00D014B1" w:rsidRPr="00D014B1" w:rsidRDefault="00D014B1" w:rsidP="00985FF6">
      <w:pPr>
        <w:keepNext/>
        <w:jc w:val="both"/>
        <w:outlineLvl w:val="2"/>
        <w:rPr>
          <w:rFonts w:ascii="Arial" w:hAnsi="Arial" w:cs="Arial"/>
          <w:b/>
          <w:bCs/>
        </w:rPr>
      </w:pPr>
      <w:r w:rsidRPr="00D014B1">
        <w:rPr>
          <w:rFonts w:ascii="Arial" w:hAnsi="Arial" w:cs="Arial"/>
          <w:b/>
          <w:bCs/>
        </w:rPr>
        <w:t>Zásobování elektrickou energií</w:t>
      </w:r>
    </w:p>
    <w:p w14:paraId="70EB1872" w14:textId="77777777" w:rsidR="00D014B1" w:rsidRDefault="00D014B1" w:rsidP="00985FF6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V návrhu územního plánu je navrženo 8 nových trafostanic určených k zásobování rozvojových nebo přestavbových ploch elektrickou energií, popř. jako náhrada za stávající trafostanice. Jejich seznam j</w:t>
      </w:r>
      <w:r w:rsidR="00916BD7">
        <w:rPr>
          <w:rFonts w:ascii="Arial" w:hAnsi="Arial" w:cs="Arial"/>
        </w:rPr>
        <w:t>e uveden v následující tabulce.</w:t>
      </w:r>
    </w:p>
    <w:p w14:paraId="0615BC89" w14:textId="77777777" w:rsidR="002E2F58" w:rsidRPr="00D014B1" w:rsidRDefault="002E2F58" w:rsidP="00985FF6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V </w:t>
      </w:r>
      <w:r w:rsidRPr="00D014B1">
        <w:rPr>
          <w:rFonts w:ascii="Arial" w:hAnsi="Arial" w:cs="Arial"/>
          <w:b/>
        </w:rPr>
        <w:t>Terezíně</w:t>
      </w:r>
      <w:r w:rsidRPr="00D014B1">
        <w:rPr>
          <w:rFonts w:ascii="Arial" w:hAnsi="Arial" w:cs="Arial"/>
        </w:rPr>
        <w:t xml:space="preserve"> v rámci vnitřního města byla na základě předpokladu plného využití stávajících objektů určených k transformaci navržena po konzultaci s provozovatelem sítě následující opatření:</w:t>
      </w:r>
    </w:p>
    <w:p w14:paraId="0AEE95A3" w14:textId="77777777" w:rsidR="002E2F58" w:rsidRPr="00D014B1" w:rsidRDefault="002E2F58" w:rsidP="00985FF6">
      <w:pPr>
        <w:tabs>
          <w:tab w:val="left" w:pos="540"/>
        </w:tabs>
        <w:ind w:left="540" w:hanging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•</w:t>
      </w:r>
      <w:r w:rsidRPr="00D014B1">
        <w:rPr>
          <w:rFonts w:ascii="Arial" w:hAnsi="Arial" w:cs="Arial"/>
        </w:rPr>
        <w:tab/>
        <w:t>Rozvojové plochy v severní části řešeného území - TSN 1 bude umístěna ve svahu opevnění v sousedství realizované čerpací stanice odpadních vod, smy</w:t>
      </w:r>
      <w:r w:rsidRPr="00D014B1">
        <w:rPr>
          <w:rFonts w:ascii="Arial" w:hAnsi="Arial" w:cs="Arial"/>
        </w:rPr>
        <w:t>č</w:t>
      </w:r>
      <w:r w:rsidRPr="00D014B1">
        <w:rPr>
          <w:rFonts w:ascii="Arial" w:hAnsi="Arial" w:cs="Arial"/>
        </w:rPr>
        <w:t xml:space="preserve">kově napojena novou kabelovou trasou (E5) ze stávajících TS Máchova a TS Pražská. </w:t>
      </w:r>
    </w:p>
    <w:p w14:paraId="7DEF34B9" w14:textId="77777777" w:rsidR="002E2F58" w:rsidRPr="00D014B1" w:rsidRDefault="002E2F58" w:rsidP="00985FF6">
      <w:pPr>
        <w:tabs>
          <w:tab w:val="left" w:pos="540"/>
        </w:tabs>
        <w:ind w:left="540" w:hanging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•</w:t>
      </w:r>
      <w:r w:rsidRPr="00D014B1">
        <w:rPr>
          <w:rFonts w:ascii="Arial" w:hAnsi="Arial" w:cs="Arial"/>
        </w:rPr>
        <w:tab/>
        <w:t>Rozvojové plochy ve východní části řešeného území  - nová TSN 2 bude umí</w:t>
      </w:r>
      <w:r w:rsidRPr="00D014B1">
        <w:rPr>
          <w:rFonts w:ascii="Arial" w:hAnsi="Arial" w:cs="Arial"/>
        </w:rPr>
        <w:t>s</w:t>
      </w:r>
      <w:r w:rsidRPr="00D014B1">
        <w:rPr>
          <w:rFonts w:ascii="Arial" w:hAnsi="Arial" w:cs="Arial"/>
        </w:rPr>
        <w:t>těna v místě stávající zdi cca 35 m severně od trafostanice Fučíkova. TS Fuč</w:t>
      </w:r>
      <w:r w:rsidRPr="00D014B1">
        <w:rPr>
          <w:rFonts w:ascii="Arial" w:hAnsi="Arial" w:cs="Arial"/>
        </w:rPr>
        <w:t>í</w:t>
      </w:r>
      <w:r w:rsidRPr="00D014B1">
        <w:rPr>
          <w:rFonts w:ascii="Arial" w:hAnsi="Arial" w:cs="Arial"/>
        </w:rPr>
        <w:t xml:space="preserve">kova se nachází v místě, kde je navrhováno prodloužení stávající komunikace, proto je na-vrženo nahrazení TS Fučíkova novou TSN 2. </w:t>
      </w:r>
    </w:p>
    <w:p w14:paraId="5CC6AB58" w14:textId="77777777" w:rsidR="002E2F58" w:rsidRPr="00D014B1" w:rsidRDefault="002E2F58" w:rsidP="00985FF6">
      <w:pPr>
        <w:tabs>
          <w:tab w:val="left" w:pos="540"/>
        </w:tabs>
        <w:ind w:left="540" w:hanging="540"/>
        <w:jc w:val="both"/>
        <w:rPr>
          <w:rFonts w:ascii="Arial" w:hAnsi="Arial" w:cs="Arial"/>
          <w:sz w:val="22"/>
        </w:rPr>
      </w:pPr>
      <w:r w:rsidRPr="00D014B1">
        <w:rPr>
          <w:rFonts w:ascii="Arial" w:hAnsi="Arial" w:cs="Arial"/>
        </w:rPr>
        <w:t>•</w:t>
      </w:r>
      <w:r w:rsidRPr="00D014B1">
        <w:rPr>
          <w:rFonts w:ascii="Arial" w:hAnsi="Arial" w:cs="Arial"/>
        </w:rPr>
        <w:tab/>
        <w:t>Rozvojové plochy v jižní části řešeného území - nová TSN 3 bude umístěna ve svahu opevnění západně od objektu Kavalír 2, navrženo je posunutí stávající TS Tyršova rovněž do svahu opevnění stejně jako TSN 3.</w:t>
      </w:r>
    </w:p>
    <w:p w14:paraId="4CA83ED6" w14:textId="77777777" w:rsidR="00FE72F4" w:rsidRPr="00FE72F4" w:rsidRDefault="00FE72F4" w:rsidP="00FE72F4">
      <w:pPr>
        <w:spacing w:line="235" w:lineRule="auto"/>
        <w:ind w:firstLine="540"/>
        <w:jc w:val="both"/>
        <w:rPr>
          <w:rFonts w:ascii="Arial" w:hAnsi="Arial" w:cs="Arial"/>
          <w:sz w:val="18"/>
        </w:rPr>
      </w:pPr>
    </w:p>
    <w:p w14:paraId="6D7F78D9" w14:textId="77777777" w:rsidR="00D014B1" w:rsidRDefault="00D014B1" w:rsidP="00C95821">
      <w:pPr>
        <w:keepNext/>
        <w:suppressAutoHyphens/>
        <w:jc w:val="both"/>
        <w:rPr>
          <w:rFonts w:ascii="Arial" w:hAnsi="Arial" w:cs="Arial"/>
          <w:b/>
        </w:rPr>
      </w:pPr>
      <w:r w:rsidRPr="00D014B1">
        <w:rPr>
          <w:rFonts w:ascii="Arial" w:hAnsi="Arial" w:cs="Arial"/>
          <w:b/>
        </w:rPr>
        <w:lastRenderedPageBreak/>
        <w:t>Přehled navrhovaných trafostanic v řešeném území</w:t>
      </w:r>
    </w:p>
    <w:p w14:paraId="4E4C0641" w14:textId="77777777" w:rsidR="00C95821" w:rsidRDefault="00C95821" w:rsidP="00C95821">
      <w:pPr>
        <w:keepNext/>
        <w:suppressAutoHyphens/>
        <w:jc w:val="both"/>
        <w:rPr>
          <w:rFonts w:ascii="Arial" w:hAnsi="Arial" w:cs="Arial"/>
          <w:b/>
        </w:rPr>
      </w:pPr>
    </w:p>
    <w:p w14:paraId="5598DB55" w14:textId="77777777" w:rsidR="00625069" w:rsidRPr="00625069" w:rsidRDefault="00625069" w:rsidP="00C95821">
      <w:pPr>
        <w:keepNext/>
        <w:suppressAutoHyphens/>
        <w:jc w:val="both"/>
        <w:rPr>
          <w:rFonts w:ascii="Arial" w:hAnsi="Arial" w:cs="Arial"/>
          <w:b/>
          <w:sz w:val="2"/>
        </w:rPr>
      </w:pPr>
    </w:p>
    <w:tbl>
      <w:tblPr>
        <w:tblW w:w="910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0"/>
        <w:gridCol w:w="2340"/>
        <w:gridCol w:w="6012"/>
      </w:tblGrid>
      <w:tr w:rsidR="00D014B1" w:rsidRPr="00D014B1" w14:paraId="5174D626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64231F0C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Poř.č.</w:t>
            </w:r>
          </w:p>
        </w:tc>
        <w:tc>
          <w:tcPr>
            <w:tcW w:w="2340" w:type="dxa"/>
            <w:vAlign w:val="center"/>
          </w:tcPr>
          <w:p w14:paraId="326B0107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Umístění</w:t>
            </w:r>
          </w:p>
        </w:tc>
        <w:tc>
          <w:tcPr>
            <w:tcW w:w="6012" w:type="dxa"/>
            <w:vAlign w:val="center"/>
          </w:tcPr>
          <w:p w14:paraId="4E133213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Poznámka</w:t>
            </w:r>
          </w:p>
        </w:tc>
      </w:tr>
      <w:tr w:rsidR="00D014B1" w:rsidRPr="00D014B1" w14:paraId="7CA4D935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0A484214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TSN1</w:t>
            </w:r>
          </w:p>
          <w:p w14:paraId="111BBDAE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b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E4</w:t>
            </w:r>
          </w:p>
        </w:tc>
        <w:tc>
          <w:tcPr>
            <w:tcW w:w="2340" w:type="dxa"/>
            <w:vAlign w:val="center"/>
          </w:tcPr>
          <w:p w14:paraId="70486977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Terezín - sever</w:t>
            </w:r>
          </w:p>
        </w:tc>
        <w:tc>
          <w:tcPr>
            <w:tcW w:w="6012" w:type="dxa"/>
            <w:vAlign w:val="center"/>
          </w:tcPr>
          <w:p w14:paraId="2502EF58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Zásobování rozvojových ploch,  napojena smyčkově kabelem ze stávajících trafostanic TS Máchova a TS Pražská.</w:t>
            </w:r>
          </w:p>
        </w:tc>
      </w:tr>
      <w:tr w:rsidR="00D014B1" w:rsidRPr="00D014B1" w14:paraId="6B427989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5B2DC914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2</w:t>
            </w:r>
          </w:p>
          <w:p w14:paraId="0687E3CE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E6</w:t>
            </w:r>
          </w:p>
        </w:tc>
        <w:tc>
          <w:tcPr>
            <w:tcW w:w="2340" w:type="dxa"/>
            <w:vAlign w:val="center"/>
          </w:tcPr>
          <w:p w14:paraId="263AF9A7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Terezín - východ</w:t>
            </w:r>
          </w:p>
        </w:tc>
        <w:tc>
          <w:tcPr>
            <w:tcW w:w="6012" w:type="dxa"/>
            <w:vAlign w:val="center"/>
          </w:tcPr>
          <w:p w14:paraId="3F884EC4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Zásobování rozvojových ploch; náhrada stávající TS Fučíkova, napojena ze stávajícího kabelu.</w:t>
            </w:r>
          </w:p>
        </w:tc>
      </w:tr>
      <w:tr w:rsidR="00D014B1" w:rsidRPr="00D014B1" w14:paraId="56710E01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703D6FC8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3</w:t>
            </w:r>
          </w:p>
          <w:p w14:paraId="7FF644F6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E8</w:t>
            </w:r>
          </w:p>
        </w:tc>
        <w:tc>
          <w:tcPr>
            <w:tcW w:w="2340" w:type="dxa"/>
            <w:vAlign w:val="center"/>
          </w:tcPr>
          <w:p w14:paraId="25C09492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Terezín - jih</w:t>
            </w:r>
          </w:p>
        </w:tc>
        <w:tc>
          <w:tcPr>
            <w:tcW w:w="6012" w:type="dxa"/>
            <w:vAlign w:val="center"/>
          </w:tcPr>
          <w:p w14:paraId="68105A9C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Nová trafostanice určená k zásobování rozvojových ploch; napojena z kabelu.</w:t>
            </w:r>
          </w:p>
        </w:tc>
      </w:tr>
      <w:tr w:rsidR="00D014B1" w:rsidRPr="00D014B1" w14:paraId="402FF176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4A331574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4</w:t>
            </w:r>
          </w:p>
          <w:p w14:paraId="24CADBDC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b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E9</w:t>
            </w:r>
          </w:p>
        </w:tc>
        <w:tc>
          <w:tcPr>
            <w:tcW w:w="2340" w:type="dxa"/>
            <w:vAlign w:val="center"/>
          </w:tcPr>
          <w:p w14:paraId="15613CCC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SV od Malé pevnosti</w:t>
            </w:r>
          </w:p>
        </w:tc>
        <w:tc>
          <w:tcPr>
            <w:tcW w:w="6012" w:type="dxa"/>
            <w:vAlign w:val="center"/>
          </w:tcPr>
          <w:p w14:paraId="4E662896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Možnost nového samostatného napojení stávajícího areálu.</w:t>
            </w:r>
          </w:p>
        </w:tc>
      </w:tr>
      <w:tr w:rsidR="00D014B1" w:rsidRPr="00D014B1" w14:paraId="06E50F51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0A4F1616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5</w:t>
            </w:r>
          </w:p>
          <w:p w14:paraId="170EF1C8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E7</w:t>
            </w:r>
          </w:p>
        </w:tc>
        <w:tc>
          <w:tcPr>
            <w:tcW w:w="2340" w:type="dxa"/>
            <w:vAlign w:val="center"/>
          </w:tcPr>
          <w:p w14:paraId="335E4A71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náhrada TS Tyršova</w:t>
            </w:r>
          </w:p>
        </w:tc>
        <w:tc>
          <w:tcPr>
            <w:tcW w:w="6012" w:type="dxa"/>
            <w:vAlign w:val="center"/>
          </w:tcPr>
          <w:p w14:paraId="435AA126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Náhrada stávající trafostanice TS Tyršova v případě posunutí trafostanice</w:t>
            </w:r>
          </w:p>
        </w:tc>
      </w:tr>
      <w:tr w:rsidR="00D014B1" w:rsidRPr="00D014B1" w14:paraId="6271646E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1C89481B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6</w:t>
            </w:r>
          </w:p>
          <w:p w14:paraId="599FF7B1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b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E3</w:t>
            </w:r>
          </w:p>
        </w:tc>
        <w:tc>
          <w:tcPr>
            <w:tcW w:w="2340" w:type="dxa"/>
            <w:vAlign w:val="center"/>
          </w:tcPr>
          <w:p w14:paraId="68EE30DE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u kruhové křižovatky</w:t>
            </w:r>
          </w:p>
        </w:tc>
        <w:tc>
          <w:tcPr>
            <w:tcW w:w="6012" w:type="dxa"/>
            <w:vAlign w:val="center"/>
          </w:tcPr>
          <w:p w14:paraId="14D5A040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Posílení stávajícího rozvodu NN v lokalitě a zásob</w:t>
            </w:r>
            <w:r w:rsidRPr="00D014B1">
              <w:rPr>
                <w:rFonts w:ascii="Arial" w:hAnsi="Arial" w:cs="Arial"/>
                <w:snapToGrid w:val="0"/>
              </w:rPr>
              <w:t>o</w:t>
            </w:r>
            <w:r w:rsidRPr="00D014B1">
              <w:rPr>
                <w:rFonts w:ascii="Arial" w:hAnsi="Arial" w:cs="Arial"/>
                <w:snapToGrid w:val="0"/>
              </w:rPr>
              <w:t>vání rozvojových ploch.</w:t>
            </w:r>
          </w:p>
        </w:tc>
      </w:tr>
      <w:tr w:rsidR="00D014B1" w:rsidRPr="00D014B1" w14:paraId="4D9A6722" w14:textId="77777777" w:rsidTr="00F8247C">
        <w:trPr>
          <w:trHeight w:val="247"/>
        </w:trPr>
        <w:tc>
          <w:tcPr>
            <w:tcW w:w="750" w:type="dxa"/>
            <w:vAlign w:val="center"/>
          </w:tcPr>
          <w:p w14:paraId="3326BE1B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7</w:t>
            </w:r>
          </w:p>
          <w:p w14:paraId="7057EC18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b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E10</w:t>
            </w:r>
          </w:p>
        </w:tc>
        <w:tc>
          <w:tcPr>
            <w:tcW w:w="2340" w:type="dxa"/>
            <w:vAlign w:val="center"/>
          </w:tcPr>
          <w:p w14:paraId="78095033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Počaply - farma</w:t>
            </w:r>
          </w:p>
        </w:tc>
        <w:tc>
          <w:tcPr>
            <w:tcW w:w="6012" w:type="dxa"/>
            <w:vAlign w:val="center"/>
          </w:tcPr>
          <w:p w14:paraId="18569B8E" w14:textId="77777777" w:rsidR="00D014B1" w:rsidRPr="00D014B1" w:rsidRDefault="00D014B1" w:rsidP="00F8247C">
            <w:pPr>
              <w:keepNext/>
              <w:ind w:right="111"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Možnost samostat</w:t>
            </w:r>
            <w:r w:rsidR="00FE72F4">
              <w:rPr>
                <w:rFonts w:ascii="Arial" w:hAnsi="Arial" w:cs="Arial"/>
                <w:snapToGrid w:val="0"/>
              </w:rPr>
              <w:t>.</w:t>
            </w:r>
            <w:r w:rsidRPr="00D014B1">
              <w:rPr>
                <w:rFonts w:ascii="Arial" w:hAnsi="Arial" w:cs="Arial"/>
                <w:snapToGrid w:val="0"/>
              </w:rPr>
              <w:t>napojení přestavbových ploch P73 a P74</w:t>
            </w:r>
          </w:p>
        </w:tc>
      </w:tr>
      <w:tr w:rsidR="00D014B1" w:rsidRPr="00D014B1" w14:paraId="2573AD85" w14:textId="77777777" w:rsidTr="00F8247C">
        <w:trPr>
          <w:trHeight w:val="466"/>
        </w:trPr>
        <w:tc>
          <w:tcPr>
            <w:tcW w:w="750" w:type="dxa"/>
            <w:vAlign w:val="center"/>
          </w:tcPr>
          <w:p w14:paraId="3773674F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TSN 8</w:t>
            </w:r>
          </w:p>
          <w:p w14:paraId="614F0103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b/>
                <w:snapToGrid w:val="0"/>
                <w:color w:val="CC00CC"/>
              </w:rPr>
            </w:pPr>
            <w:r w:rsidRPr="00D014B1">
              <w:rPr>
                <w:rFonts w:ascii="Arial" w:hAnsi="Arial" w:cs="Arial"/>
                <w:b/>
                <w:snapToGrid w:val="0"/>
                <w:color w:val="CC00CC"/>
              </w:rPr>
              <w:t>E1</w:t>
            </w:r>
          </w:p>
        </w:tc>
        <w:tc>
          <w:tcPr>
            <w:tcW w:w="2340" w:type="dxa"/>
            <w:vAlign w:val="center"/>
          </w:tcPr>
          <w:p w14:paraId="2EE6BC96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Nové Kopisty</w:t>
            </w:r>
          </w:p>
        </w:tc>
        <w:tc>
          <w:tcPr>
            <w:tcW w:w="6012" w:type="dxa"/>
            <w:vAlign w:val="center"/>
          </w:tcPr>
          <w:p w14:paraId="64DDA0EE" w14:textId="77777777" w:rsidR="00D014B1" w:rsidRPr="00D014B1" w:rsidRDefault="00D014B1" w:rsidP="00C95821">
            <w:pPr>
              <w:keepNext/>
              <w:jc w:val="both"/>
              <w:rPr>
                <w:rFonts w:ascii="Arial" w:hAnsi="Arial" w:cs="Arial"/>
                <w:snapToGrid w:val="0"/>
              </w:rPr>
            </w:pPr>
            <w:r w:rsidRPr="00D014B1">
              <w:rPr>
                <w:rFonts w:ascii="Arial" w:hAnsi="Arial" w:cs="Arial"/>
                <w:snapToGrid w:val="0"/>
              </w:rPr>
              <w:t>Náhrada stávající TS Nohejl</w:t>
            </w:r>
          </w:p>
        </w:tc>
      </w:tr>
    </w:tbl>
    <w:p w14:paraId="61D47FBC" w14:textId="77777777" w:rsidR="00D014B1" w:rsidRPr="00D014B1" w:rsidRDefault="00D014B1" w:rsidP="00916BD7">
      <w:pPr>
        <w:jc w:val="both"/>
        <w:rPr>
          <w:rFonts w:ascii="Arial" w:hAnsi="Arial" w:cs="Arial"/>
        </w:rPr>
      </w:pPr>
    </w:p>
    <w:p w14:paraId="303546E2" w14:textId="77777777" w:rsidR="00D014B1" w:rsidRP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V návrhu územního plánu je zakreslen rovněž návrh odstranění nadzemního vedení napájejícího TS Stará škola. Stávající vedení bude ukončeno u TS Vojenská nemocnice a vedení k TS Stará škola bude zrušeno. Nové napojení kabelového sy</w:t>
      </w:r>
      <w:r w:rsidRPr="00D014B1">
        <w:rPr>
          <w:rFonts w:ascii="Arial" w:hAnsi="Arial" w:cs="Arial"/>
        </w:rPr>
        <w:t>s</w:t>
      </w:r>
      <w:r w:rsidRPr="00D014B1">
        <w:rPr>
          <w:rFonts w:ascii="Arial" w:hAnsi="Arial" w:cs="Arial"/>
        </w:rPr>
        <w:t>tému města z vrchního vedení je navrženo přípojkou z vrchního vedení (ke komun</w:t>
      </w:r>
      <w:r w:rsidRPr="00D014B1">
        <w:rPr>
          <w:rFonts w:ascii="Arial" w:hAnsi="Arial" w:cs="Arial"/>
        </w:rPr>
        <w:t>i</w:t>
      </w:r>
      <w:r w:rsidRPr="00D014B1">
        <w:rPr>
          <w:rFonts w:ascii="Arial" w:hAnsi="Arial" w:cs="Arial"/>
        </w:rPr>
        <w:t>kaci z kruhové křižovatky do Bohušovic) a dále kabelovým svodem do TS Kréta (E2). Uvedené řešení bude vyžadovat přestavbu TS Kréta, jinak je změna napájení města technicky možná. Nová trafostanice TSN 6 napojená z vrchního vedení 22 kV je n</w:t>
      </w:r>
      <w:r w:rsidRPr="00D014B1">
        <w:rPr>
          <w:rFonts w:ascii="Arial" w:hAnsi="Arial" w:cs="Arial"/>
        </w:rPr>
        <w:t>a</w:t>
      </w:r>
      <w:r w:rsidRPr="00D014B1">
        <w:rPr>
          <w:rFonts w:ascii="Arial" w:hAnsi="Arial" w:cs="Arial"/>
        </w:rPr>
        <w:t>vržena v prostoru kruhové křižovatky.</w:t>
      </w:r>
    </w:p>
    <w:p w14:paraId="06ED220C" w14:textId="77777777" w:rsid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V </w:t>
      </w:r>
      <w:r w:rsidRPr="00D014B1">
        <w:rPr>
          <w:rFonts w:ascii="Arial" w:hAnsi="Arial" w:cs="Arial"/>
          <w:b/>
        </w:rPr>
        <w:t>Nových Kopistech</w:t>
      </w:r>
      <w:r w:rsidRPr="00D014B1">
        <w:rPr>
          <w:rFonts w:ascii="Arial" w:hAnsi="Arial" w:cs="Arial"/>
        </w:rPr>
        <w:t xml:space="preserve"> je navrženo zrušení části přípojného vzdušného vedení k TS Nohejl, vedoucí přes rozvojovou plochu č. Z65 a posunutí trafostanice na okraj rozvojových ploch (TSN 8). V </w:t>
      </w:r>
      <w:r w:rsidRPr="00D014B1">
        <w:rPr>
          <w:rFonts w:ascii="Arial" w:hAnsi="Arial" w:cs="Arial"/>
          <w:b/>
        </w:rPr>
        <w:t>Českých Kopistech</w:t>
      </w:r>
      <w:r w:rsidRPr="00D014B1">
        <w:rPr>
          <w:rFonts w:ascii="Arial" w:hAnsi="Arial" w:cs="Arial"/>
        </w:rPr>
        <w:t xml:space="preserve"> není navrhována změna sytému rozvodů VN, zástavba v rozvojové ploše Z</w:t>
      </w:r>
      <w:r w:rsidR="009622D1">
        <w:rPr>
          <w:rFonts w:ascii="Arial" w:hAnsi="Arial" w:cs="Arial"/>
        </w:rPr>
        <w:t>.</w:t>
      </w:r>
      <w:r w:rsidRPr="00D014B1">
        <w:rPr>
          <w:rFonts w:ascii="Arial" w:hAnsi="Arial" w:cs="Arial"/>
        </w:rPr>
        <w:t>51 bude ochranné pásmo nadzemního vedení respektovat. Dále je navrženo napojení areálu, nacházejícího se severov</w:t>
      </w:r>
      <w:r w:rsidRPr="00D014B1">
        <w:rPr>
          <w:rFonts w:ascii="Arial" w:hAnsi="Arial" w:cs="Arial"/>
        </w:rPr>
        <w:t>ý</w:t>
      </w:r>
      <w:r w:rsidRPr="00D014B1">
        <w:rPr>
          <w:rFonts w:ascii="Arial" w:hAnsi="Arial" w:cs="Arial"/>
        </w:rPr>
        <w:t>chodně od Malé pevnosti, prostřednictvím samostatné trafostanice (TSN 4). U vlas</w:t>
      </w:r>
      <w:r w:rsidRPr="00D014B1">
        <w:rPr>
          <w:rFonts w:ascii="Arial" w:hAnsi="Arial" w:cs="Arial"/>
        </w:rPr>
        <w:t>t</w:t>
      </w:r>
      <w:r w:rsidRPr="00D014B1">
        <w:rPr>
          <w:rFonts w:ascii="Arial" w:hAnsi="Arial" w:cs="Arial"/>
        </w:rPr>
        <w:t xml:space="preserve">ního sídla </w:t>
      </w:r>
      <w:r w:rsidRPr="00D014B1">
        <w:rPr>
          <w:rFonts w:ascii="Arial" w:hAnsi="Arial" w:cs="Arial"/>
          <w:b/>
        </w:rPr>
        <w:t>Počaply</w:t>
      </w:r>
      <w:r w:rsidRPr="00D014B1">
        <w:rPr>
          <w:rFonts w:ascii="Arial" w:hAnsi="Arial" w:cs="Arial"/>
        </w:rPr>
        <w:t xml:space="preserve"> nejsou navrhovány změny v systému VN, u rozvojové plochy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EB31CC" w:rsidRPr="00D014B1">
        <w:rPr>
          <w:rFonts w:ascii="Arial" w:hAnsi="Arial" w:cs="Arial"/>
        </w:rPr>
        <w:t xml:space="preserve"> </w:t>
      </w:r>
      <w:r w:rsidR="009622D1">
        <w:rPr>
          <w:rFonts w:ascii="Arial" w:hAnsi="Arial" w:cs="Arial"/>
        </w:rPr>
        <w:t>.</w:t>
      </w:r>
      <w:r w:rsidRPr="00D014B1">
        <w:rPr>
          <w:rFonts w:ascii="Arial" w:hAnsi="Arial" w:cs="Arial"/>
        </w:rPr>
        <w:t>74 je vzhledem ke značné vzdálenosti od nejbližší trafostanice zakresleno možné napojení z vrchního vedení VN a realizace nové trafostanice (TSN 7).</w:t>
      </w:r>
    </w:p>
    <w:p w14:paraId="523FE6F2" w14:textId="77777777" w:rsidR="00D014B1" w:rsidRPr="00D014B1" w:rsidRDefault="00D014B1" w:rsidP="00916BD7">
      <w:pPr>
        <w:jc w:val="both"/>
        <w:outlineLvl w:val="8"/>
        <w:rPr>
          <w:rFonts w:ascii="Arial" w:hAnsi="Arial" w:cs="Arial"/>
          <w:b/>
        </w:rPr>
      </w:pPr>
      <w:r w:rsidRPr="00D014B1">
        <w:rPr>
          <w:rFonts w:ascii="Arial" w:hAnsi="Arial" w:cs="Arial"/>
          <w:b/>
        </w:rPr>
        <w:t>Telekomunikace a radiokomunikace</w:t>
      </w:r>
    </w:p>
    <w:p w14:paraId="788BC1C7" w14:textId="77777777" w:rsidR="00D014B1" w:rsidRP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 xml:space="preserve">Všechna sídla jsou napojena na novou moderní digitální ústřednu, která je umístěna v budově pošty v Terezíně. Její kapacitu lze podle rostoucí poptávky měnit. </w:t>
      </w:r>
    </w:p>
    <w:p w14:paraId="2495F6C4" w14:textId="77777777" w:rsidR="00D014B1" w:rsidRP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  <w:b/>
        </w:rPr>
        <w:t>Terezín</w:t>
      </w:r>
      <w:r w:rsidRPr="00D014B1">
        <w:rPr>
          <w:rFonts w:ascii="Arial" w:hAnsi="Arial" w:cs="Arial"/>
        </w:rPr>
        <w:t xml:space="preserve"> má nově rekonstruovanou místní kabelovou telekomunikační síť. O</w:t>
      </w:r>
      <w:r w:rsidRPr="00D014B1">
        <w:rPr>
          <w:rFonts w:ascii="Arial" w:hAnsi="Arial" w:cs="Arial"/>
        </w:rPr>
        <w:t>b</w:t>
      </w:r>
      <w:r w:rsidRPr="00D014B1">
        <w:rPr>
          <w:rFonts w:ascii="Arial" w:hAnsi="Arial" w:cs="Arial"/>
        </w:rPr>
        <w:t>nova sítě neproběhla v Bohušovické kotlině z důvodu nesouhlasu s výkopovými pr</w:t>
      </w:r>
      <w:r w:rsidRPr="00D014B1">
        <w:rPr>
          <w:rFonts w:ascii="Arial" w:hAnsi="Arial" w:cs="Arial"/>
        </w:rPr>
        <w:t>a</w:t>
      </w:r>
      <w:r w:rsidRPr="00D014B1">
        <w:rPr>
          <w:rFonts w:ascii="Arial" w:hAnsi="Arial" w:cs="Arial"/>
        </w:rPr>
        <w:t>cemi, dále není obnovena síť v prostoru mezi řekou Ohří a Malou pevností.</w:t>
      </w:r>
    </w:p>
    <w:p w14:paraId="28288044" w14:textId="77777777" w:rsidR="00D014B1" w:rsidRPr="00D014B1" w:rsidRDefault="00D014B1" w:rsidP="00916BD7">
      <w:pPr>
        <w:ind w:firstLine="540"/>
        <w:jc w:val="both"/>
        <w:outlineLvl w:val="7"/>
        <w:rPr>
          <w:rFonts w:ascii="Arial" w:hAnsi="Arial" w:cs="Arial"/>
          <w:iCs/>
        </w:rPr>
      </w:pPr>
      <w:r w:rsidRPr="00D014B1">
        <w:rPr>
          <w:rFonts w:ascii="Arial" w:hAnsi="Arial" w:cs="Arial"/>
          <w:b/>
          <w:iCs/>
        </w:rPr>
        <w:t>Nové Kopisty, České Kopisty a Počaply</w:t>
      </w:r>
      <w:r w:rsidRPr="00D014B1">
        <w:rPr>
          <w:rFonts w:ascii="Arial" w:hAnsi="Arial" w:cs="Arial"/>
          <w:iCs/>
        </w:rPr>
        <w:t xml:space="preserve"> mají nově rekonstruovanou kabel</w:t>
      </w:r>
      <w:r w:rsidRPr="00D014B1">
        <w:rPr>
          <w:rFonts w:ascii="Arial" w:hAnsi="Arial" w:cs="Arial"/>
          <w:iCs/>
        </w:rPr>
        <w:t>o</w:t>
      </w:r>
      <w:r w:rsidRPr="00D014B1">
        <w:rPr>
          <w:rFonts w:ascii="Arial" w:hAnsi="Arial" w:cs="Arial"/>
          <w:iCs/>
        </w:rPr>
        <w:t>vou síť s dostatečnou kapacitou, v každém ze sídel je umístěna 1veřejná telefonní stanice.</w:t>
      </w:r>
    </w:p>
    <w:p w14:paraId="34CD79FC" w14:textId="77777777" w:rsidR="00D014B1" w:rsidRP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Procházející radioreleové trasy provozované a.s. České radiokomunikace Praha a MV trasy provozované AČR jsou návrhem územního plánu respektovány.</w:t>
      </w:r>
    </w:p>
    <w:p w14:paraId="49CD84C0" w14:textId="77777777" w:rsidR="00D014B1" w:rsidRDefault="00D014B1" w:rsidP="00C95821">
      <w:pPr>
        <w:jc w:val="both"/>
        <w:rPr>
          <w:rFonts w:ascii="Arial" w:hAnsi="Arial" w:cs="Arial"/>
          <w:sz w:val="22"/>
        </w:rPr>
      </w:pPr>
    </w:p>
    <w:p w14:paraId="6C6A892C" w14:textId="77777777" w:rsidR="00916BD7" w:rsidRPr="00D014B1" w:rsidRDefault="00916BD7" w:rsidP="00C95821">
      <w:pPr>
        <w:jc w:val="both"/>
        <w:rPr>
          <w:rFonts w:ascii="Arial" w:hAnsi="Arial" w:cs="Arial"/>
          <w:sz w:val="22"/>
        </w:rPr>
      </w:pPr>
    </w:p>
    <w:p w14:paraId="54E66AB4" w14:textId="77777777" w:rsidR="00D014B1" w:rsidRPr="00D014B1" w:rsidRDefault="00D014B1" w:rsidP="00916BD7">
      <w:pPr>
        <w:jc w:val="both"/>
        <w:outlineLvl w:val="7"/>
        <w:rPr>
          <w:rFonts w:ascii="Arial" w:hAnsi="Arial" w:cs="Arial"/>
          <w:b/>
          <w:bCs/>
        </w:rPr>
      </w:pPr>
      <w:r w:rsidRPr="00D014B1">
        <w:rPr>
          <w:rFonts w:ascii="Arial" w:hAnsi="Arial" w:cs="Arial"/>
          <w:b/>
          <w:bCs/>
        </w:rPr>
        <w:lastRenderedPageBreak/>
        <w:t>d3)   Občanské vybavení veřejné infrastruktury (nekomerční)</w:t>
      </w:r>
    </w:p>
    <w:p w14:paraId="2698693D" w14:textId="77777777" w:rsidR="00D014B1" w:rsidRPr="00D014B1" w:rsidRDefault="00D014B1" w:rsidP="00916BD7">
      <w:pPr>
        <w:jc w:val="both"/>
        <w:outlineLvl w:val="7"/>
        <w:rPr>
          <w:rFonts w:ascii="Arial" w:hAnsi="Arial" w:cs="Arial"/>
          <w:bCs/>
          <w:sz w:val="22"/>
        </w:rPr>
      </w:pPr>
    </w:p>
    <w:p w14:paraId="400A0793" w14:textId="77777777" w:rsidR="00D014B1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</w:rPr>
        <w:t>V ÚP Terezín nejsou v souladu s uplatněnými požadavky navrhována žádná samostatná zařízení občanského vybavení veřejné infrastruktury (ve smyslu §2, odst.1, písm.k) bod 3 - pozemky, stavby a zařízení sloužící pro vzdělávání a vých</w:t>
      </w:r>
      <w:r w:rsidRPr="00D014B1">
        <w:rPr>
          <w:rFonts w:ascii="Arial" w:hAnsi="Arial" w:cs="Arial"/>
        </w:rPr>
        <w:t>o</w:t>
      </w:r>
      <w:r w:rsidRPr="00D014B1">
        <w:rPr>
          <w:rFonts w:ascii="Arial" w:hAnsi="Arial" w:cs="Arial"/>
        </w:rPr>
        <w:t>vu, sociální služby a péči o rodiny, zdravotní služby, kulturu, veřejnou správu, ochr</w:t>
      </w:r>
      <w:r w:rsidRPr="00D014B1">
        <w:rPr>
          <w:rFonts w:ascii="Arial" w:hAnsi="Arial" w:cs="Arial"/>
        </w:rPr>
        <w:t>a</w:t>
      </w:r>
      <w:r w:rsidRPr="00D014B1">
        <w:rPr>
          <w:rFonts w:ascii="Arial" w:hAnsi="Arial" w:cs="Arial"/>
        </w:rPr>
        <w:t xml:space="preserve">nu obyvatelstva), stávající zařízení jsou dlouhodobě stabilizována a pokrývají potřeby města. </w:t>
      </w:r>
    </w:p>
    <w:p w14:paraId="5BD17801" w14:textId="77777777" w:rsidR="00C95821" w:rsidRPr="00D014B1" w:rsidRDefault="00C95821" w:rsidP="00916BD7">
      <w:pPr>
        <w:ind w:firstLine="540"/>
        <w:jc w:val="both"/>
        <w:rPr>
          <w:rFonts w:ascii="Arial" w:hAnsi="Arial" w:cs="Arial"/>
        </w:rPr>
      </w:pPr>
    </w:p>
    <w:p w14:paraId="0DF5A3E5" w14:textId="77777777" w:rsidR="00D014B1" w:rsidRPr="00D014B1" w:rsidRDefault="00D014B1" w:rsidP="00916BD7">
      <w:pPr>
        <w:jc w:val="both"/>
        <w:outlineLvl w:val="7"/>
        <w:rPr>
          <w:rFonts w:ascii="Arial" w:hAnsi="Arial" w:cs="Arial"/>
          <w:b/>
          <w:bCs/>
        </w:rPr>
      </w:pPr>
      <w:r w:rsidRPr="00D014B1">
        <w:rPr>
          <w:rFonts w:ascii="Arial" w:hAnsi="Arial" w:cs="Arial"/>
          <w:b/>
          <w:bCs/>
        </w:rPr>
        <w:t>d4)   Občanské vybavení komerční</w:t>
      </w:r>
    </w:p>
    <w:p w14:paraId="239D4064" w14:textId="77777777" w:rsidR="00D014B1" w:rsidRPr="00D014B1" w:rsidRDefault="00D014B1" w:rsidP="00916BD7">
      <w:pPr>
        <w:jc w:val="both"/>
        <w:rPr>
          <w:rFonts w:ascii="Arial" w:hAnsi="Arial" w:cs="Arial"/>
          <w:bCs/>
          <w:sz w:val="22"/>
        </w:rPr>
      </w:pPr>
    </w:p>
    <w:p w14:paraId="62BBF8A5" w14:textId="77777777" w:rsidR="00D014B1" w:rsidRPr="00916BD7" w:rsidRDefault="00D014B1" w:rsidP="00916BD7">
      <w:pPr>
        <w:ind w:firstLine="540"/>
        <w:jc w:val="both"/>
        <w:rPr>
          <w:rFonts w:ascii="Arial" w:hAnsi="Arial" w:cs="Arial"/>
        </w:rPr>
      </w:pPr>
      <w:r w:rsidRPr="00D014B1">
        <w:rPr>
          <w:rFonts w:ascii="Arial" w:hAnsi="Arial" w:cs="Arial"/>
          <w:bCs/>
        </w:rPr>
        <w:t>P</w:t>
      </w:r>
      <w:r w:rsidRPr="00D014B1">
        <w:rPr>
          <w:rFonts w:ascii="Arial" w:hAnsi="Arial" w:cs="Arial"/>
        </w:rPr>
        <w:t>lochy a zařízení občanskéh</w:t>
      </w:r>
      <w:r w:rsidRPr="00916BD7">
        <w:rPr>
          <w:rFonts w:ascii="Arial" w:hAnsi="Arial" w:cs="Arial"/>
        </w:rPr>
        <w:t>o vybavení komerčního charakteru (O</w:t>
      </w:r>
      <w:r w:rsidR="009622D1" w:rsidRPr="00916BD7">
        <w:rPr>
          <w:rFonts w:ascii="Arial" w:hAnsi="Arial" w:cs="Arial"/>
        </w:rPr>
        <w:t>K.1</w:t>
      </w:r>
      <w:r w:rsidRPr="00916BD7">
        <w:rPr>
          <w:rFonts w:ascii="Arial" w:hAnsi="Arial" w:cs="Arial"/>
        </w:rPr>
        <w:t>) jsou ve své základní struktuře i plochách v zásadě stabilizovány, velká část těchto zařízení pak je integrována do objektů v centrální zóně města (S</w:t>
      </w:r>
      <w:r w:rsidR="009622D1" w:rsidRPr="00916BD7">
        <w:rPr>
          <w:rFonts w:ascii="Arial" w:hAnsi="Arial" w:cs="Arial"/>
        </w:rPr>
        <w:t>M</w:t>
      </w:r>
      <w:r w:rsidRPr="00916BD7">
        <w:rPr>
          <w:rFonts w:ascii="Arial" w:hAnsi="Arial" w:cs="Arial"/>
        </w:rPr>
        <w:t>), resp. v obcích (S</w:t>
      </w:r>
      <w:r w:rsidR="009622D1" w:rsidRPr="00916BD7">
        <w:rPr>
          <w:rFonts w:ascii="Arial" w:hAnsi="Arial" w:cs="Arial"/>
        </w:rPr>
        <w:t>V</w:t>
      </w:r>
      <w:r w:rsidRPr="00916BD7">
        <w:rPr>
          <w:rFonts w:ascii="Arial" w:hAnsi="Arial" w:cs="Arial"/>
        </w:rPr>
        <w:t>). Z ploch komerčního vybavení je vyčleněna jako samostatná funkce plocha Z3 pro plošně rozsáhlá komerční zařízení (O</w:t>
      </w:r>
      <w:r w:rsidR="009622D1" w:rsidRPr="00916BD7">
        <w:rPr>
          <w:rFonts w:ascii="Arial" w:hAnsi="Arial" w:cs="Arial"/>
        </w:rPr>
        <w:t>K</w:t>
      </w:r>
      <w:r w:rsidRPr="00916BD7">
        <w:rPr>
          <w:rFonts w:ascii="Arial" w:hAnsi="Arial" w:cs="Arial"/>
        </w:rPr>
        <w:t>) u Litoměřické křižovatky.</w:t>
      </w:r>
    </w:p>
    <w:p w14:paraId="603EB43F" w14:textId="77777777" w:rsidR="00D014B1" w:rsidRPr="00916BD7" w:rsidRDefault="00D014B1" w:rsidP="00916BD7">
      <w:pPr>
        <w:ind w:firstLine="54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Ve Změně č.1 ÚP Terezín je navržena plocha občanského vybavení - tělov</w:t>
      </w:r>
      <w:r w:rsidRPr="00916BD7">
        <w:rPr>
          <w:rFonts w:ascii="Arial" w:hAnsi="Arial" w:cs="Arial"/>
        </w:rPr>
        <w:t>ý</w:t>
      </w:r>
      <w:r w:rsidRPr="00916BD7">
        <w:rPr>
          <w:rFonts w:ascii="Arial" w:hAnsi="Arial" w:cs="Arial"/>
        </w:rPr>
        <w:t>chovná a sportovní zařízení v lokalitě Z</w:t>
      </w:r>
      <w:r w:rsidR="001C1A2E" w:rsidRPr="00916BD7">
        <w:rPr>
          <w:rFonts w:ascii="Arial" w:hAnsi="Arial" w:cs="Arial"/>
        </w:rPr>
        <w:t>.</w:t>
      </w:r>
      <w:r w:rsidRPr="00916BD7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916BD7">
        <w:rPr>
          <w:rFonts w:ascii="Arial" w:hAnsi="Arial" w:cs="Arial"/>
        </w:rPr>
        <w:t>8 jako rozšíření stávajícího golfového areálu zejména o travnaté plochy bez nových trvalých staveb s podmínkou zachov</w:t>
      </w:r>
      <w:r w:rsidRPr="00916BD7">
        <w:rPr>
          <w:rFonts w:ascii="Arial" w:hAnsi="Arial" w:cs="Arial"/>
        </w:rPr>
        <w:t>á</w:t>
      </w:r>
      <w:r w:rsidRPr="00916BD7">
        <w:rPr>
          <w:rFonts w:ascii="Arial" w:hAnsi="Arial" w:cs="Arial"/>
        </w:rPr>
        <w:t>ní stávajícího zeleného pásu podél komunikací.</w:t>
      </w:r>
    </w:p>
    <w:p w14:paraId="6095BAB6" w14:textId="77777777" w:rsidR="00233582" w:rsidRPr="00916BD7" w:rsidRDefault="00233582" w:rsidP="00916BD7">
      <w:pPr>
        <w:ind w:firstLine="540"/>
        <w:jc w:val="both"/>
        <w:rPr>
          <w:rFonts w:ascii="Arial" w:hAnsi="Arial" w:cs="Arial"/>
        </w:rPr>
      </w:pPr>
    </w:p>
    <w:p w14:paraId="6B28D28C" w14:textId="77777777" w:rsidR="00D014B1" w:rsidRPr="00916BD7" w:rsidRDefault="00D014B1" w:rsidP="00916BD7">
      <w:pPr>
        <w:jc w:val="both"/>
        <w:outlineLvl w:val="7"/>
        <w:rPr>
          <w:rFonts w:ascii="Arial" w:hAnsi="Arial" w:cs="Arial"/>
          <w:b/>
          <w:bCs/>
        </w:rPr>
      </w:pPr>
      <w:r w:rsidRPr="00916BD7">
        <w:rPr>
          <w:rFonts w:ascii="Arial" w:hAnsi="Arial" w:cs="Arial"/>
          <w:b/>
          <w:bCs/>
        </w:rPr>
        <w:t xml:space="preserve">d5)   Veřejná prostranství </w:t>
      </w:r>
    </w:p>
    <w:p w14:paraId="18223D6C" w14:textId="77777777" w:rsidR="00D014B1" w:rsidRPr="00916BD7" w:rsidRDefault="00D014B1" w:rsidP="00916BD7">
      <w:pPr>
        <w:ind w:firstLine="540"/>
        <w:jc w:val="both"/>
        <w:rPr>
          <w:rFonts w:ascii="Arial" w:hAnsi="Arial" w:cs="Arial"/>
          <w:b/>
          <w:sz w:val="20"/>
        </w:rPr>
      </w:pPr>
    </w:p>
    <w:p w14:paraId="749B15BF" w14:textId="77777777" w:rsidR="00D014B1" w:rsidRPr="00916BD7" w:rsidRDefault="00D014B1" w:rsidP="00916BD7">
      <w:pPr>
        <w:tabs>
          <w:tab w:val="left" w:pos="540"/>
        </w:tabs>
        <w:ind w:firstLine="540"/>
        <w:jc w:val="both"/>
        <w:rPr>
          <w:rFonts w:ascii="Arial" w:hAnsi="Arial" w:cs="Arial"/>
        </w:rPr>
      </w:pPr>
      <w:r w:rsidRPr="00916BD7">
        <w:rPr>
          <w:rFonts w:ascii="Arial" w:hAnsi="Arial"/>
        </w:rPr>
        <w:t>V hlavním výkrese jsou vymezeny plochy veřejných prostranství (</w:t>
      </w:r>
      <w:r w:rsidR="000A3A27" w:rsidRPr="00916BD7">
        <w:rPr>
          <w:rFonts w:ascii="Arial" w:hAnsi="Arial"/>
        </w:rPr>
        <w:t>PU</w:t>
      </w:r>
      <w:r w:rsidRPr="00916BD7">
        <w:rPr>
          <w:rFonts w:ascii="Arial" w:hAnsi="Arial"/>
        </w:rPr>
        <w:t xml:space="preserve">), které slouží zejména jako komunikační a shromažďovací prostory a dále plochy zeleně na veřejných prostranstvích (ZV) jako </w:t>
      </w:r>
      <w:r w:rsidRPr="00916BD7">
        <w:rPr>
          <w:rFonts w:ascii="Arial" w:hAnsi="Arial" w:cs="Arial"/>
        </w:rPr>
        <w:t>nezastavitelná území s povinností zachování a rozvoje funkce městské urbanizované zeleně</w:t>
      </w:r>
      <w:r w:rsidRPr="00916BD7">
        <w:rPr>
          <w:rFonts w:ascii="Arial" w:hAnsi="Arial"/>
        </w:rPr>
        <w:t xml:space="preserve"> k veřejnému využití všemi občany</w:t>
      </w:r>
      <w:r w:rsidRPr="00916BD7">
        <w:rPr>
          <w:rFonts w:ascii="Arial" w:hAnsi="Arial" w:cs="Arial"/>
        </w:rPr>
        <w:t>.</w:t>
      </w:r>
    </w:p>
    <w:p w14:paraId="7C9E4575" w14:textId="77777777" w:rsidR="00D014B1" w:rsidRPr="00916BD7" w:rsidRDefault="00D014B1" w:rsidP="00916BD7">
      <w:pPr>
        <w:tabs>
          <w:tab w:val="left" w:pos="540"/>
        </w:tabs>
        <w:ind w:firstLine="540"/>
        <w:jc w:val="both"/>
        <w:rPr>
          <w:rFonts w:ascii="Arial" w:hAnsi="Arial"/>
        </w:rPr>
      </w:pPr>
      <w:r w:rsidRPr="00916BD7">
        <w:rPr>
          <w:rFonts w:ascii="Arial" w:hAnsi="Arial"/>
        </w:rPr>
        <w:t>Ve Změně č.1 ÚP Terezín jsou vymezeny plochy veřejných prostranství (</w:t>
      </w:r>
      <w:r w:rsidR="000A3A27" w:rsidRPr="00916BD7">
        <w:rPr>
          <w:rFonts w:ascii="Arial" w:hAnsi="Arial"/>
        </w:rPr>
        <w:t>PU</w:t>
      </w:r>
      <w:r w:rsidRPr="00916BD7">
        <w:rPr>
          <w:rFonts w:ascii="Arial" w:hAnsi="Arial"/>
        </w:rPr>
        <w:t>), resp. plochy pro rozšíření stávajícího veřejného prostranství v lokalitách Z</w:t>
      </w:r>
      <w:r w:rsidR="003367ED" w:rsidRPr="00916BD7">
        <w:rPr>
          <w:rFonts w:ascii="Arial" w:hAnsi="Arial"/>
        </w:rPr>
        <w:t>.</w:t>
      </w:r>
      <w:r w:rsidRPr="00916BD7">
        <w:rPr>
          <w:rFonts w:ascii="Arial" w:hAnsi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916BD7">
        <w:rPr>
          <w:rFonts w:ascii="Arial" w:hAnsi="Arial"/>
        </w:rPr>
        <w:t xml:space="preserve">2 – </w:t>
      </w:r>
      <w:r w:rsidR="00EB31CC" w:rsidRPr="00EB31CC">
        <w:rPr>
          <w:rFonts w:ascii="Arial" w:eastAsia="MS Mincho" w:hAnsi="Arial" w:cs="Arial"/>
          <w:color w:val="FF0000"/>
        </w:rPr>
        <w:t>T</w:t>
      </w:r>
      <w:r w:rsidR="00EB31CC" w:rsidRPr="00EB31CC">
        <w:rPr>
          <w:rFonts w:ascii="Arial" w:eastAsia="MS Mincho" w:hAnsi="Arial" w:cs="Arial"/>
          <w:strike/>
          <w:color w:val="FF0000"/>
        </w:rPr>
        <w:t>P</w:t>
      </w:r>
      <w:r w:rsidR="00EB31CC" w:rsidRPr="00916BD7">
        <w:rPr>
          <w:rFonts w:ascii="Arial" w:hAnsi="Arial"/>
        </w:rPr>
        <w:t xml:space="preserve"> </w:t>
      </w:r>
      <w:r w:rsidR="00EB31CC">
        <w:rPr>
          <w:rFonts w:ascii="Arial" w:hAnsi="Arial"/>
        </w:rPr>
        <w:t>.</w:t>
      </w:r>
      <w:r w:rsidRPr="00916BD7">
        <w:rPr>
          <w:rFonts w:ascii="Arial" w:hAnsi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916BD7">
        <w:rPr>
          <w:rFonts w:ascii="Arial" w:hAnsi="Arial"/>
        </w:rPr>
        <w:t>2 – Z</w:t>
      </w:r>
      <w:r w:rsidR="003367ED" w:rsidRPr="00916BD7">
        <w:rPr>
          <w:rFonts w:ascii="Arial" w:hAnsi="Arial"/>
        </w:rPr>
        <w:t>.</w:t>
      </w:r>
      <w:r w:rsidRPr="00916BD7">
        <w:rPr>
          <w:rFonts w:ascii="Arial" w:hAnsi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916BD7">
        <w:rPr>
          <w:rFonts w:ascii="Arial" w:hAnsi="Arial"/>
        </w:rPr>
        <w:t>4 a v lokalitě Z</w:t>
      </w:r>
      <w:r w:rsidR="003367ED" w:rsidRPr="00916BD7">
        <w:rPr>
          <w:rFonts w:ascii="Arial" w:hAnsi="Arial"/>
        </w:rPr>
        <w:t>.</w:t>
      </w:r>
      <w:r w:rsidRPr="00916BD7">
        <w:rPr>
          <w:rFonts w:ascii="Arial" w:hAnsi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916BD7">
        <w:rPr>
          <w:rFonts w:ascii="Arial" w:hAnsi="Arial"/>
        </w:rPr>
        <w:t>3, které slouží jako obslužné komunikace k navrhované zástavbě.</w:t>
      </w:r>
    </w:p>
    <w:p w14:paraId="5EDB8A1F" w14:textId="77777777" w:rsidR="00DF41D4" w:rsidRPr="00916BD7" w:rsidRDefault="00DF41D4" w:rsidP="00916BD7">
      <w:pPr>
        <w:tabs>
          <w:tab w:val="left" w:pos="540"/>
        </w:tabs>
        <w:ind w:firstLine="540"/>
        <w:jc w:val="both"/>
        <w:rPr>
          <w:rFonts w:ascii="Arial" w:hAnsi="Arial"/>
        </w:rPr>
      </w:pPr>
    </w:p>
    <w:p w14:paraId="274EA167" w14:textId="77777777" w:rsidR="00DF41D4" w:rsidRPr="00916BD7" w:rsidRDefault="00DF41D4" w:rsidP="00916BD7">
      <w:pPr>
        <w:tabs>
          <w:tab w:val="left" w:pos="540"/>
        </w:tabs>
        <w:ind w:firstLine="540"/>
        <w:jc w:val="both"/>
        <w:rPr>
          <w:rFonts w:ascii="Arial" w:hAnsi="Arial"/>
        </w:rPr>
      </w:pPr>
    </w:p>
    <w:p w14:paraId="0E92B39A" w14:textId="77777777" w:rsidR="00DF41D4" w:rsidRPr="00E37643" w:rsidRDefault="0048687B" w:rsidP="002237F8">
      <w:pPr>
        <w:pStyle w:val="Textpsmene"/>
        <w:numPr>
          <w:ilvl w:val="1"/>
          <w:numId w:val="10"/>
        </w:numPr>
        <w:ind w:right="16"/>
        <w:rPr>
          <w:rFonts w:ascii="Arial Black" w:hAnsi="Arial Black" w:cs="Arial Black"/>
          <w:strike/>
          <w:color w:val="FF0000"/>
        </w:rPr>
      </w:pPr>
      <w:r w:rsidRPr="00916BD7">
        <w:rPr>
          <w:rFonts w:ascii="Arial Black" w:hAnsi="Arial Black" w:cs="Arial Black"/>
        </w:rPr>
        <w:t xml:space="preserve">Koncepce uspořádání krajiny </w:t>
      </w:r>
      <w:r w:rsidRPr="00E37643">
        <w:rPr>
          <w:rFonts w:ascii="Arial Black" w:hAnsi="Arial Black" w:cs="Arial Black"/>
          <w:strike/>
          <w:color w:val="FF0000"/>
        </w:rPr>
        <w:t xml:space="preserve">včetně vymezení ploch </w:t>
      </w:r>
      <w:r w:rsidR="00DF41D4" w:rsidRPr="00E37643">
        <w:rPr>
          <w:rFonts w:ascii="Arial Black" w:hAnsi="Arial Black" w:cs="Arial Black"/>
          <w:strike/>
          <w:color w:val="FF0000"/>
        </w:rPr>
        <w:t xml:space="preserve">s rozdílným </w:t>
      </w:r>
    </w:p>
    <w:p w14:paraId="2D00E3DA" w14:textId="77777777" w:rsidR="0048687B" w:rsidRPr="00E37643" w:rsidRDefault="00DF41D4" w:rsidP="00916BD7">
      <w:pPr>
        <w:pStyle w:val="Textpsmene"/>
        <w:numPr>
          <w:ilvl w:val="0"/>
          <w:numId w:val="0"/>
        </w:numPr>
        <w:ind w:left="425" w:right="16"/>
        <w:rPr>
          <w:rFonts w:ascii="Arial" w:hAnsi="Arial" w:cs="Arial"/>
          <w:strike/>
          <w:color w:val="FF0000"/>
        </w:rPr>
      </w:pPr>
      <w:r w:rsidRPr="00E37643">
        <w:rPr>
          <w:rFonts w:ascii="Arial Black" w:hAnsi="Arial Black" w:cs="Arial Black"/>
          <w:strike/>
          <w:color w:val="FF0000"/>
        </w:rPr>
        <w:t xml:space="preserve">způsobem využití, ploch změn v krajině </w:t>
      </w:r>
      <w:r w:rsidR="0048687B" w:rsidRPr="00E37643">
        <w:rPr>
          <w:rFonts w:ascii="Arial Black" w:hAnsi="Arial Black" w:cs="Arial Black"/>
          <w:strike/>
          <w:color w:val="FF0000"/>
        </w:rPr>
        <w:t>a stanovení podmínek pro jejich využití, územní systém ekologické stability</w:t>
      </w:r>
      <w:r w:rsidR="00D014B1" w:rsidRPr="00E37643">
        <w:rPr>
          <w:rFonts w:ascii="Arial Black" w:hAnsi="Arial Black" w:cs="Arial Black"/>
          <w:strike/>
          <w:color w:val="FF0000"/>
        </w:rPr>
        <w:t xml:space="preserve">, prostupnost krajiny, </w:t>
      </w:r>
      <w:r w:rsidR="00EA314A" w:rsidRPr="00E37643">
        <w:rPr>
          <w:rFonts w:ascii="Arial Black" w:hAnsi="Arial Black" w:cs="Arial Black"/>
          <w:strike/>
          <w:color w:val="FF0000"/>
        </w:rPr>
        <w:t xml:space="preserve">protierozní opatření, </w:t>
      </w:r>
      <w:r w:rsidR="00D014B1" w:rsidRPr="00E37643">
        <w:rPr>
          <w:rFonts w:ascii="Arial Black" w:hAnsi="Arial Black" w:cs="Arial Black"/>
          <w:strike/>
          <w:color w:val="FF0000"/>
        </w:rPr>
        <w:t>ochrana před povodněmi</w:t>
      </w:r>
      <w:r w:rsidR="00EA314A" w:rsidRPr="00E37643">
        <w:rPr>
          <w:rFonts w:ascii="Arial Black" w:hAnsi="Arial Black" w:cs="Arial Black"/>
          <w:strike/>
          <w:color w:val="FF0000"/>
        </w:rPr>
        <w:t>, rekreaci</w:t>
      </w:r>
      <w:r w:rsidR="00D014B1" w:rsidRPr="00E37643">
        <w:rPr>
          <w:rFonts w:ascii="Arial Black" w:hAnsi="Arial Black" w:cs="Arial Black"/>
          <w:strike/>
          <w:color w:val="FF0000"/>
        </w:rPr>
        <w:t xml:space="preserve">, dobývání </w:t>
      </w:r>
      <w:r w:rsidR="00EA314A" w:rsidRPr="00E37643">
        <w:rPr>
          <w:rFonts w:ascii="Arial Black" w:hAnsi="Arial Black" w:cs="Arial Black"/>
          <w:strike/>
          <w:color w:val="FF0000"/>
        </w:rPr>
        <w:t>ložisek nerostných surovin</w:t>
      </w:r>
      <w:r w:rsidRPr="00E37643">
        <w:rPr>
          <w:rFonts w:ascii="Arial Black" w:hAnsi="Arial Black" w:cs="Arial Black"/>
          <w:strike/>
          <w:color w:val="FF0000"/>
        </w:rPr>
        <w:t xml:space="preserve"> a podobně</w:t>
      </w:r>
    </w:p>
    <w:p w14:paraId="1631F1EC" w14:textId="77777777" w:rsidR="00DF41D4" w:rsidRPr="00916BD7" w:rsidRDefault="00DF41D4" w:rsidP="00916BD7">
      <w:pPr>
        <w:pStyle w:val="Textpsmene"/>
        <w:numPr>
          <w:ilvl w:val="0"/>
          <w:numId w:val="0"/>
        </w:numPr>
        <w:rPr>
          <w:rFonts w:ascii="Arial" w:hAnsi="Arial" w:cs="Arial"/>
        </w:rPr>
      </w:pPr>
    </w:p>
    <w:p w14:paraId="151AA867" w14:textId="77777777" w:rsidR="00D014B1" w:rsidRPr="00916BD7" w:rsidRDefault="00D014B1" w:rsidP="00916BD7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916BD7">
        <w:rPr>
          <w:rFonts w:ascii="Arial" w:hAnsi="Arial" w:cs="Arial"/>
        </w:rPr>
        <w:t>Historická polabská krajina řešeného území s výraznou osou řek Labe a Ohře je návrhem ÚP fixována jako stabilizovaná s prioritní funkcí zemědělství, resp. rekre</w:t>
      </w:r>
      <w:r w:rsidRPr="00916BD7">
        <w:rPr>
          <w:rFonts w:ascii="Arial" w:hAnsi="Arial" w:cs="Arial"/>
        </w:rPr>
        <w:t>a</w:t>
      </w:r>
      <w:r w:rsidRPr="00916BD7">
        <w:rPr>
          <w:rFonts w:ascii="Arial" w:hAnsi="Arial" w:cs="Arial"/>
        </w:rPr>
        <w:t xml:space="preserve">ce. Tomu odpovídá i vymezení ploch s rozdílným způsobem využití v krajině s minimálními návrhy na jejich změny (viz hlavní výkres </w:t>
      </w:r>
      <w:r w:rsidR="00F27D6A" w:rsidRPr="00916BD7">
        <w:rPr>
          <w:rFonts w:ascii="Arial" w:hAnsi="Arial" w:cs="Arial"/>
        </w:rPr>
        <w:t>č.3</w:t>
      </w:r>
      <w:r w:rsidRPr="00916BD7">
        <w:rPr>
          <w:rFonts w:ascii="Arial" w:hAnsi="Arial" w:cs="Arial"/>
        </w:rPr>
        <w:t>), které jsou navrženy v</w:t>
      </w:r>
      <w:r w:rsidRPr="00916BD7">
        <w:rPr>
          <w:rFonts w:ascii="Arial" w:hAnsi="Arial" w:cs="Arial"/>
        </w:rPr>
        <w:t>ý</w:t>
      </w:r>
      <w:r w:rsidRPr="00916BD7">
        <w:rPr>
          <w:rFonts w:ascii="Arial" w:hAnsi="Arial" w:cs="Arial"/>
        </w:rPr>
        <w:t xml:space="preserve">hradně jako doplnění, založení nových prvků ÚSES. </w:t>
      </w:r>
    </w:p>
    <w:p w14:paraId="3ABB3DB4" w14:textId="77777777" w:rsidR="00D014B1" w:rsidRPr="005D28A7" w:rsidRDefault="00D014B1" w:rsidP="00916BD7">
      <w:pPr>
        <w:ind w:firstLine="54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V nadregionálních biokoridor</w:t>
      </w:r>
      <w:r w:rsidR="0025338A" w:rsidRPr="00916BD7">
        <w:rPr>
          <w:rFonts w:ascii="Arial" w:hAnsi="Arial" w:cs="Arial"/>
        </w:rPr>
        <w:t>ech</w:t>
      </w:r>
      <w:r w:rsidRPr="00916BD7">
        <w:rPr>
          <w:rFonts w:ascii="Arial" w:hAnsi="Arial" w:cs="Arial"/>
        </w:rPr>
        <w:t xml:space="preserve"> NRBK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916BD7">
        <w:rPr>
          <w:rFonts w:ascii="Arial" w:hAnsi="Arial" w:cs="Arial"/>
        </w:rPr>
        <w:t xml:space="preserve">K10 </w:t>
      </w:r>
      <w:r w:rsidRPr="005D28A7">
        <w:rPr>
          <w:rFonts w:ascii="Arial" w:hAnsi="Arial" w:cs="Arial"/>
        </w:rPr>
        <w:t>"Stříbrný roh (19) - Polabský luh (7)"a K11 "Myslivna nad Ohří (2002) - K10" jsou vložena lokální biocentra –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3 K10,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4 K10 a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5 K10 podél Labe a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1 K11,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2 K11 a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3 K11 p</w:t>
      </w:r>
      <w:r w:rsidRPr="005D28A7">
        <w:rPr>
          <w:rFonts w:ascii="Arial" w:hAnsi="Arial" w:cs="Arial"/>
        </w:rPr>
        <w:t>o</w:t>
      </w:r>
      <w:r w:rsidRPr="005D28A7">
        <w:rPr>
          <w:rFonts w:ascii="Arial" w:hAnsi="Arial" w:cs="Arial"/>
        </w:rPr>
        <w:t>dél Staré Ohře a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>4 K 11 na Litoměřické kotlině. Z 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5D28A7">
        <w:rPr>
          <w:rFonts w:ascii="Arial" w:hAnsi="Arial" w:cs="Arial"/>
        </w:rPr>
        <w:t xml:space="preserve">5 K10 přechází osa nivní na druhý břeh Labe a západně od zástavby Českých Kopist se zase vrací na levý břeh. </w:t>
      </w:r>
      <w:r w:rsidR="00FA4ED9" w:rsidRPr="005D28A7">
        <w:rPr>
          <w:rFonts w:ascii="Arial" w:hAnsi="Arial" w:cs="Arial"/>
        </w:rPr>
        <w:t xml:space="preserve">je vymezeno </w:t>
      </w:r>
      <w:r w:rsidRPr="005D28A7">
        <w:rPr>
          <w:rFonts w:ascii="Arial" w:hAnsi="Arial" w:cs="Arial"/>
        </w:rPr>
        <w:t>nadregionální biocentr</w:t>
      </w:r>
      <w:r w:rsidR="00FA4ED9" w:rsidRPr="005D28A7">
        <w:rPr>
          <w:rFonts w:ascii="Arial" w:hAnsi="Arial" w:cs="Arial"/>
        </w:rPr>
        <w:t>u</w:t>
      </w:r>
      <w:r w:rsidRPr="005D28A7">
        <w:rPr>
          <w:rFonts w:ascii="Arial" w:hAnsi="Arial" w:cs="Arial"/>
        </w:rPr>
        <w:t>m (NRBC) 2003 "Mrchový kopec“ a na soutoku Labe a Ohře je vymezeno regionální biocentrum (RBC) 1294 "Ústí Ohře".</w:t>
      </w:r>
    </w:p>
    <w:p w14:paraId="3C3AE467" w14:textId="77777777" w:rsidR="00D014B1" w:rsidRPr="00F55C2E" w:rsidRDefault="00D014B1" w:rsidP="00C95821">
      <w:pPr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lastRenderedPageBreak/>
        <w:t xml:space="preserve">Navrhuje se doplnění interakčních prvků průběžně výsadbou linií stromů a keřů podél cest a na mezích (viz hlavní výkres), které v řešeném území reprezentují linie porostů stromů a keřů, travnaté meze a malá plocha remízku louky u benzinové pumpy u silnice do Litoměřic. </w:t>
      </w:r>
    </w:p>
    <w:p w14:paraId="3A591E3B" w14:textId="77777777" w:rsidR="00D014B1" w:rsidRPr="00F55C2E" w:rsidRDefault="00D014B1" w:rsidP="00C95821">
      <w:pPr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Územní plán navrhuje k registraci 1 významný krajinný prvek : </w:t>
      </w:r>
      <w:r w:rsidRPr="00F55C2E">
        <w:rPr>
          <w:rFonts w:ascii="Arial" w:hAnsi="Arial" w:cs="Arial"/>
          <w:b/>
          <w:bCs/>
        </w:rPr>
        <w:t xml:space="preserve">Jírovcovou alej </w:t>
      </w:r>
      <w:r w:rsidRPr="00F55C2E">
        <w:rPr>
          <w:rFonts w:ascii="Arial" w:hAnsi="Arial" w:cs="Arial"/>
        </w:rPr>
        <w:t>– historickou cestu mezi Terezínem a Želeticemi s oboustrannou alejí. Cesta bude využita pro pěší a cyklotrasu.</w:t>
      </w:r>
    </w:p>
    <w:p w14:paraId="07E99CF9" w14:textId="77777777" w:rsidR="00D014B1" w:rsidRPr="00F55C2E" w:rsidRDefault="00D014B1" w:rsidP="00C95821">
      <w:pPr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Vymezená (stabilizovaná) funkční společenstva je nutno udržovat tradičním hospodařením, lesní porosty s přirozenou druhovou skladbou chránit před nevho</w:t>
      </w:r>
      <w:r w:rsidRPr="00F55C2E">
        <w:rPr>
          <w:rFonts w:ascii="Arial" w:hAnsi="Arial" w:cs="Arial"/>
        </w:rPr>
        <w:t>d</w:t>
      </w:r>
      <w:r w:rsidRPr="00F55C2E">
        <w:rPr>
          <w:rFonts w:ascii="Arial" w:hAnsi="Arial" w:cs="Arial"/>
        </w:rPr>
        <w:t>nými zásahy a postupně převést na věkově členěné porosty -  jedná se o lesní poro</w:t>
      </w:r>
      <w:r w:rsidRPr="00F55C2E">
        <w:rPr>
          <w:rFonts w:ascii="Arial" w:hAnsi="Arial" w:cs="Arial"/>
        </w:rPr>
        <w:t>s</w:t>
      </w:r>
      <w:r w:rsidRPr="00F55C2E">
        <w:rPr>
          <w:rFonts w:ascii="Arial" w:hAnsi="Arial" w:cs="Arial"/>
        </w:rPr>
        <w:t>ty a mokřady v kotlinách pevnosti a slepé rameno staré Ohře v poloze Na koupelně.</w:t>
      </w:r>
    </w:p>
    <w:p w14:paraId="2837A046" w14:textId="77777777" w:rsidR="00D014B1" w:rsidRPr="00F55C2E" w:rsidRDefault="00D014B1" w:rsidP="00C95821">
      <w:pPr>
        <w:ind w:firstLine="539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Vymezená částečně funkční společenstva - kulturní louky na nivách – je potřeba postupně extenzivním hospodařením a případně přísevem žádoucích druhů bylin převést na květnaté louky -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F55C2E">
        <w:rPr>
          <w:rFonts w:ascii="Arial" w:hAnsi="Arial" w:cs="Arial"/>
        </w:rPr>
        <w:t>4 K10. Lesní porosty (monokultury) v rámci obnovy postupně převést na smíšený les odpovídající druhové skladby – LBC</w:t>
      </w:r>
      <w:r w:rsidR="004F68C5" w:rsidRPr="00F74D3F">
        <w:rPr>
          <w:rFonts w:ascii="Arial" w:hAnsi="Arial" w:cs="Arial"/>
          <w:i/>
          <w:color w:val="FF0000"/>
        </w:rPr>
        <w:t>.</w:t>
      </w:r>
      <w:r w:rsidRPr="00F55C2E">
        <w:rPr>
          <w:rFonts w:ascii="Arial" w:hAnsi="Arial" w:cs="Arial"/>
        </w:rPr>
        <w:t>1.1 část.</w:t>
      </w:r>
    </w:p>
    <w:p w14:paraId="790C7086" w14:textId="77777777" w:rsidR="00D014B1" w:rsidRPr="00F55C2E" w:rsidRDefault="00D014B1" w:rsidP="00C95821">
      <w:pPr>
        <w:pStyle w:val="Zkladntextodsazen3"/>
        <w:spacing w:after="0"/>
        <w:ind w:left="0" w:firstLine="539"/>
        <w:jc w:val="both"/>
        <w:rPr>
          <w:rFonts w:ascii="Arial" w:hAnsi="Arial" w:cs="Arial"/>
          <w:sz w:val="24"/>
          <w:szCs w:val="24"/>
        </w:rPr>
      </w:pPr>
      <w:r w:rsidRPr="00F55C2E">
        <w:rPr>
          <w:rFonts w:ascii="Arial" w:hAnsi="Arial" w:cs="Arial"/>
          <w:sz w:val="24"/>
          <w:szCs w:val="24"/>
        </w:rPr>
        <w:t>Nefunkční části ÚSES jsou navržené k založení</w:t>
      </w:r>
      <w:r w:rsidRPr="00F55C2E">
        <w:rPr>
          <w:rFonts w:ascii="Arial" w:hAnsi="Arial" w:cs="Arial"/>
          <w:b/>
          <w:sz w:val="24"/>
          <w:szCs w:val="24"/>
        </w:rPr>
        <w:t xml:space="preserve"> </w:t>
      </w:r>
      <w:r w:rsidRPr="00F55C2E">
        <w:rPr>
          <w:rFonts w:ascii="Arial" w:hAnsi="Arial" w:cs="Arial"/>
          <w:sz w:val="24"/>
          <w:szCs w:val="24"/>
        </w:rPr>
        <w:t>zejména</w:t>
      </w:r>
      <w:r w:rsidRPr="00F55C2E">
        <w:rPr>
          <w:rFonts w:ascii="Arial" w:hAnsi="Arial" w:cs="Arial"/>
          <w:b/>
          <w:sz w:val="24"/>
          <w:szCs w:val="24"/>
        </w:rPr>
        <w:t xml:space="preserve"> </w:t>
      </w:r>
      <w:r w:rsidRPr="00F55C2E">
        <w:rPr>
          <w:rFonts w:ascii="Arial" w:hAnsi="Arial" w:cs="Arial"/>
          <w:sz w:val="24"/>
          <w:szCs w:val="24"/>
        </w:rPr>
        <w:t>na polích, lesní a luční biokoridory navržené na orné půdě je nutno založit dle projektů ÚSES. V řešeném území jsou to lokální biokoridory LBK</w:t>
      </w:r>
      <w:r w:rsidR="004F68C5" w:rsidRPr="00F74D3F">
        <w:rPr>
          <w:rFonts w:ascii="Arial" w:hAnsi="Arial" w:cs="Arial"/>
          <w:i/>
          <w:color w:val="FF0000"/>
          <w:sz w:val="24"/>
          <w:szCs w:val="24"/>
        </w:rPr>
        <w:t>.</w:t>
      </w:r>
      <w:r w:rsidRPr="00F55C2E">
        <w:rPr>
          <w:rFonts w:ascii="Arial" w:hAnsi="Arial" w:cs="Arial"/>
          <w:sz w:val="24"/>
          <w:szCs w:val="24"/>
        </w:rPr>
        <w:t xml:space="preserve">1 </w:t>
      </w:r>
      <w:r w:rsidRPr="004F68C5">
        <w:rPr>
          <w:rFonts w:ascii="Arial" w:hAnsi="Arial" w:cs="Arial"/>
          <w:strike/>
          <w:color w:val="FF0000"/>
          <w:sz w:val="24"/>
          <w:szCs w:val="24"/>
        </w:rPr>
        <w:t>a LBK4</w:t>
      </w:r>
      <w:r w:rsidRPr="004F68C5">
        <w:rPr>
          <w:rFonts w:ascii="Arial" w:hAnsi="Arial" w:cs="Arial"/>
          <w:color w:val="FF0000"/>
          <w:sz w:val="24"/>
          <w:szCs w:val="24"/>
        </w:rPr>
        <w:t xml:space="preserve"> </w:t>
      </w:r>
      <w:r w:rsidRPr="00F55C2E">
        <w:rPr>
          <w:rFonts w:ascii="Arial" w:hAnsi="Arial" w:cs="Arial"/>
          <w:sz w:val="24"/>
          <w:szCs w:val="24"/>
        </w:rPr>
        <w:t>téměř v celém rozsahu, LBC</w:t>
      </w:r>
      <w:r w:rsidR="004F68C5" w:rsidRPr="00F74D3F">
        <w:rPr>
          <w:rFonts w:ascii="Arial" w:hAnsi="Arial" w:cs="Arial"/>
          <w:i/>
          <w:color w:val="FF0000"/>
          <w:sz w:val="24"/>
          <w:szCs w:val="24"/>
        </w:rPr>
        <w:t>.</w:t>
      </w:r>
      <w:r w:rsidRPr="00F55C2E">
        <w:rPr>
          <w:rFonts w:ascii="Arial" w:hAnsi="Arial" w:cs="Arial"/>
          <w:sz w:val="24"/>
          <w:szCs w:val="24"/>
        </w:rPr>
        <w:t>4.1 a část LBC</w:t>
      </w:r>
      <w:r w:rsidR="004F68C5" w:rsidRPr="00F74D3F">
        <w:rPr>
          <w:rFonts w:ascii="Arial" w:hAnsi="Arial" w:cs="Arial"/>
          <w:i/>
          <w:color w:val="FF0000"/>
          <w:sz w:val="24"/>
          <w:szCs w:val="24"/>
        </w:rPr>
        <w:t>.</w:t>
      </w:r>
      <w:r w:rsidRPr="00F55C2E">
        <w:rPr>
          <w:rFonts w:ascii="Arial" w:hAnsi="Arial" w:cs="Arial"/>
          <w:sz w:val="24"/>
          <w:szCs w:val="24"/>
        </w:rPr>
        <w:t xml:space="preserve">1.1. </w:t>
      </w:r>
    </w:p>
    <w:p w14:paraId="6D45AF60" w14:textId="77777777" w:rsidR="00281546" w:rsidRDefault="00281546" w:rsidP="00C95821">
      <w:pPr>
        <w:ind w:firstLine="540"/>
        <w:jc w:val="both"/>
        <w:rPr>
          <w:rFonts w:ascii="Arial" w:hAnsi="Arial" w:cs="Arial"/>
          <w:b/>
        </w:rPr>
      </w:pPr>
    </w:p>
    <w:p w14:paraId="2565E8E4" w14:textId="77777777" w:rsidR="00D014B1" w:rsidRPr="00F55C2E" w:rsidRDefault="00D014B1" w:rsidP="00C95821">
      <w:pPr>
        <w:ind w:firstLine="540"/>
        <w:jc w:val="both"/>
        <w:rPr>
          <w:rFonts w:ascii="Arial" w:hAnsi="Arial" w:cs="Arial"/>
          <w:b/>
        </w:rPr>
      </w:pPr>
      <w:r w:rsidRPr="00F55C2E">
        <w:rPr>
          <w:rFonts w:ascii="Arial" w:hAnsi="Arial" w:cs="Arial"/>
          <w:b/>
        </w:rPr>
        <w:t>Jednotlivé prvky ÚSES v řešeném území :</w:t>
      </w:r>
    </w:p>
    <w:p w14:paraId="51A445C6" w14:textId="77777777" w:rsidR="00D2792F" w:rsidRPr="00D2792F" w:rsidRDefault="00D2792F" w:rsidP="00C95821"/>
    <w:p w14:paraId="261599B1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 LBC</w:t>
      </w:r>
      <w:r w:rsidR="004F68C5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3 K10</w:t>
      </w:r>
    </w:p>
    <w:p w14:paraId="25B5F032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Počaply</w:t>
      </w:r>
    </w:p>
    <w:p w14:paraId="4FCC8049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STG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2BC4</w:t>
      </w:r>
    </w:p>
    <w:p w14:paraId="73624D5A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funkčnost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převážně nefunkční, nevymezené</w:t>
      </w:r>
    </w:p>
    <w:p w14:paraId="1D3E77EC" w14:textId="77777777" w:rsidR="00D014B1" w:rsidRPr="00F55C2E" w:rsidRDefault="00D014B1" w:rsidP="00C95821">
      <w:pPr>
        <w:ind w:left="2880" w:hanging="2880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aktuální stav : </w:t>
      </w:r>
      <w:r w:rsidRPr="00F55C2E">
        <w:rPr>
          <w:rFonts w:ascii="Arial" w:hAnsi="Arial" w:cs="Arial"/>
        </w:rPr>
        <w:tab/>
        <w:t>převážně pole, břehový travnatý pás se skupinami dřevin TO,JL,VR,DB, mezi Nučničkami a Počaply pás rákosin</w:t>
      </w:r>
    </w:p>
    <w:p w14:paraId="008B66E4" w14:textId="77777777" w:rsidR="00D014B1" w:rsidRPr="00F55C2E" w:rsidRDefault="00D014B1" w:rsidP="00916BD7">
      <w:pPr>
        <w:ind w:right="-142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cílové společenstvo : </w:t>
      </w:r>
      <w:r w:rsidRPr="00F55C2E">
        <w:rPr>
          <w:rFonts w:ascii="Arial" w:hAnsi="Arial" w:cs="Arial"/>
        </w:rPr>
        <w:tab/>
        <w:t>porosty tvrdého luhu / alternativa - extenzivní louka na nivě</w:t>
      </w:r>
    </w:p>
    <w:p w14:paraId="7EF6D73F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     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</w:p>
    <w:p w14:paraId="5EAC8259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LBC</w:t>
      </w:r>
      <w:r w:rsidR="004F68C5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4 K10</w:t>
      </w:r>
    </w:p>
    <w:p w14:paraId="1B117C75" w14:textId="77777777" w:rsidR="00D014B1" w:rsidRPr="00F55C2E" w:rsidRDefault="00D014B1" w:rsidP="00C95821">
      <w:pPr>
        <w:rPr>
          <w:rFonts w:ascii="Arial" w:hAnsi="Arial" w:cs="Arial"/>
          <w:i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Počaply</w:t>
      </w:r>
    </w:p>
    <w:p w14:paraId="08E04C1B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  <w:caps/>
        </w:rPr>
        <w:t xml:space="preserve">STG: </w:t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</w:rPr>
        <w:t>2BC4</w:t>
      </w:r>
    </w:p>
    <w:p w14:paraId="1FD452BF" w14:textId="77777777" w:rsidR="00D014B1" w:rsidRPr="00F55C2E" w:rsidRDefault="00D014B1" w:rsidP="00C95821">
      <w:pPr>
        <w:pStyle w:val="Styl1"/>
        <w:rPr>
          <w:sz w:val="24"/>
          <w:szCs w:val="24"/>
        </w:rPr>
      </w:pPr>
      <w:r w:rsidRPr="00F55C2E">
        <w:rPr>
          <w:sz w:val="24"/>
          <w:szCs w:val="24"/>
        </w:rPr>
        <w:t xml:space="preserve">funkčnost :    </w:t>
      </w:r>
      <w:r w:rsidRPr="00F55C2E">
        <w:rPr>
          <w:sz w:val="24"/>
          <w:szCs w:val="24"/>
        </w:rPr>
        <w:tab/>
      </w:r>
      <w:r w:rsidRPr="00F55C2E">
        <w:rPr>
          <w:sz w:val="24"/>
          <w:szCs w:val="24"/>
        </w:rPr>
        <w:tab/>
        <w:t>částečně funkční, vymezené</w:t>
      </w:r>
    </w:p>
    <w:p w14:paraId="2F771FF0" w14:textId="77777777" w:rsidR="00D014B1" w:rsidRPr="00F55C2E" w:rsidRDefault="00D014B1" w:rsidP="00C95821">
      <w:pPr>
        <w:ind w:left="2880" w:hanging="2880"/>
        <w:rPr>
          <w:rFonts w:ascii="Arial" w:hAnsi="Arial" w:cs="Arial"/>
        </w:rPr>
      </w:pPr>
      <w:r w:rsidRPr="00F55C2E">
        <w:rPr>
          <w:rFonts w:ascii="Arial" w:hAnsi="Arial" w:cs="Arial"/>
        </w:rPr>
        <w:t>aktuální stav :</w:t>
      </w:r>
      <w:r w:rsidRPr="00F55C2E">
        <w:rPr>
          <w:rFonts w:ascii="Arial" w:hAnsi="Arial" w:cs="Arial"/>
          <w:i/>
        </w:rPr>
        <w:t xml:space="preserve">  </w:t>
      </w:r>
      <w:r w:rsidRPr="00F55C2E">
        <w:rPr>
          <w:rFonts w:ascii="Arial" w:hAnsi="Arial" w:cs="Arial"/>
        </w:rPr>
        <w:tab/>
        <w:t xml:space="preserve">z části louka poznamenaná vysokými dávkami hnojiv, z části rákosina na mokřadu  se skupinami dřevin TO,JLVR,DB  </w:t>
      </w:r>
    </w:p>
    <w:p w14:paraId="0810F6A9" w14:textId="77777777" w:rsidR="00D014B1" w:rsidRPr="00F55C2E" w:rsidRDefault="00D014B1" w:rsidP="00C95821">
      <w:pPr>
        <w:rPr>
          <w:rFonts w:ascii="Arial" w:hAnsi="Arial" w:cs="Arial"/>
          <w:b/>
        </w:rPr>
      </w:pPr>
      <w:r w:rsidRPr="00F55C2E">
        <w:rPr>
          <w:rFonts w:ascii="Arial" w:hAnsi="Arial" w:cs="Arial"/>
        </w:rPr>
        <w:t xml:space="preserve">cílové společenstvo : </w:t>
      </w:r>
      <w:r w:rsidRPr="00F55C2E">
        <w:rPr>
          <w:rFonts w:ascii="Arial" w:hAnsi="Arial" w:cs="Arial"/>
        </w:rPr>
        <w:tab/>
        <w:t xml:space="preserve">porosty tvrdého luhu </w:t>
      </w:r>
    </w:p>
    <w:p w14:paraId="0DD354EA" w14:textId="77777777" w:rsidR="00D014B1" w:rsidRPr="00F55C2E" w:rsidRDefault="00D014B1" w:rsidP="00C95821">
      <w:pPr>
        <w:pStyle w:val="Styl1"/>
        <w:rPr>
          <w:sz w:val="24"/>
          <w:szCs w:val="24"/>
        </w:rPr>
      </w:pPr>
      <w:r w:rsidRPr="00F55C2E">
        <w:rPr>
          <w:sz w:val="24"/>
          <w:szCs w:val="24"/>
        </w:rPr>
        <w:t xml:space="preserve">                                      </w:t>
      </w:r>
      <w:r w:rsidRPr="00F55C2E">
        <w:rPr>
          <w:sz w:val="24"/>
          <w:szCs w:val="24"/>
        </w:rPr>
        <w:tab/>
        <w:t xml:space="preserve">alternativa -  extenzivní louka na nivě a rákosina </w:t>
      </w:r>
    </w:p>
    <w:p w14:paraId="7F6D4C3A" w14:textId="77777777" w:rsidR="00D014B1" w:rsidRPr="000A2F45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</w:p>
    <w:p w14:paraId="1F124841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 LBC</w:t>
      </w:r>
      <w:r w:rsidR="004F68C5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5 K10</w:t>
      </w:r>
    </w:p>
    <w:p w14:paraId="1B6AB0C5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České Kopisty</w:t>
      </w:r>
    </w:p>
    <w:p w14:paraId="670C3029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STG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2BC4</w:t>
      </w:r>
    </w:p>
    <w:p w14:paraId="59A07061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funkčnost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převážně nefunkční, nevymezené</w:t>
      </w:r>
    </w:p>
    <w:p w14:paraId="7B04311F" w14:textId="77777777" w:rsidR="00D014B1" w:rsidRPr="00F55C2E" w:rsidRDefault="00D014B1" w:rsidP="00C95821">
      <w:pPr>
        <w:ind w:left="2835" w:hanging="2835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aktuální stav : </w:t>
      </w:r>
      <w:r w:rsidRPr="00F55C2E">
        <w:rPr>
          <w:rFonts w:ascii="Arial" w:hAnsi="Arial" w:cs="Arial"/>
        </w:rPr>
        <w:tab/>
        <w:t>převážně pole a břehový travnatý pás se skupinami dřevin TO,JL,VR,</w:t>
      </w:r>
      <w:r w:rsidRPr="00F55C2E">
        <w:rPr>
          <w:rFonts w:ascii="Arial" w:hAnsi="Arial" w:cs="Arial"/>
          <w:caps/>
        </w:rPr>
        <w:t>dB</w:t>
      </w:r>
    </w:p>
    <w:p w14:paraId="6ADD6413" w14:textId="77777777" w:rsidR="00D014B1" w:rsidRPr="00F55C2E" w:rsidRDefault="00D014B1" w:rsidP="00C95821">
      <w:pPr>
        <w:ind w:right="-142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cílové společenstvo : </w:t>
      </w:r>
      <w:r w:rsidRPr="00F55C2E">
        <w:rPr>
          <w:rFonts w:ascii="Arial" w:hAnsi="Arial" w:cs="Arial"/>
        </w:rPr>
        <w:tab/>
        <w:t>porosty tvrdého luhu</w:t>
      </w:r>
      <w:r w:rsidRPr="00F55C2E">
        <w:t xml:space="preserve"> / </w:t>
      </w:r>
      <w:r w:rsidRPr="00F55C2E">
        <w:rPr>
          <w:rFonts w:ascii="Arial" w:hAnsi="Arial" w:cs="Arial"/>
        </w:rPr>
        <w:t>alternativa - extenzivní louka na nivě</w:t>
      </w:r>
    </w:p>
    <w:p w14:paraId="4A5529CF" w14:textId="77777777" w:rsidR="00D014B1" w:rsidRPr="000A2F45" w:rsidRDefault="00D014B1" w:rsidP="00C95821">
      <w:pPr>
        <w:pStyle w:val="Styl1"/>
      </w:pPr>
      <w:r w:rsidRPr="000A2F45">
        <w:rPr>
          <w:sz w:val="24"/>
          <w:szCs w:val="24"/>
        </w:rPr>
        <w:tab/>
      </w:r>
      <w:r w:rsidRPr="000A2F45">
        <w:rPr>
          <w:sz w:val="24"/>
          <w:szCs w:val="24"/>
        </w:rPr>
        <w:tab/>
        <w:t xml:space="preserve">        </w:t>
      </w:r>
      <w:r w:rsidRPr="000A2F45">
        <w:rPr>
          <w:sz w:val="24"/>
          <w:szCs w:val="24"/>
        </w:rPr>
        <w:tab/>
      </w:r>
      <w:r w:rsidRPr="000A2F45">
        <w:rPr>
          <w:sz w:val="24"/>
          <w:szCs w:val="24"/>
        </w:rPr>
        <w:tab/>
      </w:r>
      <w:r w:rsidRPr="000A2F45">
        <w:t xml:space="preserve">                                  </w:t>
      </w:r>
    </w:p>
    <w:p w14:paraId="4031BC3F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 LBC</w:t>
      </w:r>
      <w:r w:rsidR="004F68C5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1 K11</w:t>
      </w:r>
    </w:p>
    <w:p w14:paraId="4F0F92C1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Terezín, České Kopisty</w:t>
      </w:r>
    </w:p>
    <w:p w14:paraId="237DD619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STG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2BC4</w:t>
      </w:r>
    </w:p>
    <w:p w14:paraId="2D8B4AB6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funkčnost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částečně funkční, vymezené</w:t>
      </w:r>
    </w:p>
    <w:p w14:paraId="53BDE27C" w14:textId="77777777" w:rsidR="00D014B1" w:rsidRPr="00F55C2E" w:rsidRDefault="00D014B1" w:rsidP="00C95821">
      <w:pPr>
        <w:ind w:left="2880" w:hanging="2880"/>
        <w:rPr>
          <w:rFonts w:ascii="Arial" w:hAnsi="Arial" w:cs="Arial"/>
        </w:rPr>
      </w:pPr>
      <w:r w:rsidRPr="00F55C2E">
        <w:rPr>
          <w:rFonts w:ascii="Arial" w:hAnsi="Arial" w:cs="Arial"/>
        </w:rPr>
        <w:lastRenderedPageBreak/>
        <w:t>aktuální stav :</w:t>
      </w:r>
      <w:r w:rsidRPr="00F55C2E">
        <w:rPr>
          <w:rFonts w:ascii="Arial" w:hAnsi="Arial" w:cs="Arial"/>
        </w:rPr>
        <w:tab/>
        <w:t>- extenzivní nesklízené louky a náletový porost s půvo</w:t>
      </w:r>
      <w:r w:rsidRPr="00F55C2E">
        <w:rPr>
          <w:rFonts w:ascii="Arial" w:hAnsi="Arial" w:cs="Arial"/>
        </w:rPr>
        <w:t>d</w:t>
      </w:r>
      <w:r w:rsidRPr="00F55C2E">
        <w:rPr>
          <w:rFonts w:ascii="Arial" w:hAnsi="Arial" w:cs="Arial"/>
        </w:rPr>
        <w:t>ními i nepůvodními dřevinami a skládkami odpadů před pevností. Kopistská kotlina s mokřadem s rákosinami a mokrými nesklízenými loukami</w:t>
      </w:r>
    </w:p>
    <w:p w14:paraId="36A69BFE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cílové společenstvo : </w:t>
      </w:r>
      <w:r w:rsidRPr="00F55C2E">
        <w:rPr>
          <w:rFonts w:ascii="Arial" w:hAnsi="Arial" w:cs="Arial"/>
        </w:rPr>
        <w:tab/>
        <w:t>porosty tvrdého luhu</w:t>
      </w:r>
    </w:p>
    <w:p w14:paraId="30BB3D29" w14:textId="77777777" w:rsidR="00D014B1" w:rsidRPr="00F55C2E" w:rsidRDefault="00D014B1" w:rsidP="00C95821">
      <w:pPr>
        <w:ind w:left="2880" w:hanging="48"/>
        <w:rPr>
          <w:rFonts w:ascii="Arial" w:hAnsi="Arial" w:cs="Arial"/>
        </w:rPr>
      </w:pPr>
      <w:r w:rsidRPr="00F55C2E">
        <w:rPr>
          <w:rFonts w:ascii="Arial" w:hAnsi="Arial" w:cs="Arial"/>
        </w:rPr>
        <w:t>alternativa – extenzivní louky, lesoparkové ÚPN-Oravy v okolí šípu dolního retanchementu</w:t>
      </w:r>
    </w:p>
    <w:p w14:paraId="1A26183A" w14:textId="77777777" w:rsidR="00C95821" w:rsidRDefault="00C9582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</w:p>
    <w:p w14:paraId="427C23BD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2 K11</w:t>
      </w:r>
    </w:p>
    <w:p w14:paraId="2F73EC1E" w14:textId="77777777" w:rsidR="00D014B1" w:rsidRPr="00F55C2E" w:rsidRDefault="00D014B1" w:rsidP="00C95821">
      <w:pPr>
        <w:rPr>
          <w:rFonts w:ascii="Arial" w:hAnsi="Arial" w:cs="Arial"/>
          <w:i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Terezín</w:t>
      </w:r>
    </w:p>
    <w:p w14:paraId="0D36084E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  <w:caps/>
        </w:rPr>
        <w:t xml:space="preserve">STG: </w:t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  <w:b/>
        </w:rPr>
        <w:tab/>
      </w:r>
      <w:r w:rsidRPr="00F55C2E">
        <w:rPr>
          <w:rFonts w:ascii="Arial" w:hAnsi="Arial" w:cs="Arial"/>
        </w:rPr>
        <w:t>2BC4-5</w:t>
      </w:r>
    </w:p>
    <w:p w14:paraId="6CE93DCC" w14:textId="77777777" w:rsidR="00D014B1" w:rsidRPr="00F55C2E" w:rsidRDefault="00D014B1" w:rsidP="00C95821">
      <w:pPr>
        <w:pStyle w:val="Styl1"/>
        <w:rPr>
          <w:sz w:val="24"/>
          <w:szCs w:val="24"/>
        </w:rPr>
      </w:pPr>
      <w:r w:rsidRPr="00F55C2E">
        <w:rPr>
          <w:sz w:val="24"/>
          <w:szCs w:val="24"/>
        </w:rPr>
        <w:t xml:space="preserve">funkčnost :    </w:t>
      </w:r>
      <w:r w:rsidRPr="00F55C2E">
        <w:rPr>
          <w:sz w:val="24"/>
          <w:szCs w:val="24"/>
        </w:rPr>
        <w:tab/>
      </w:r>
      <w:r w:rsidRPr="00F55C2E">
        <w:rPr>
          <w:sz w:val="24"/>
          <w:szCs w:val="24"/>
        </w:rPr>
        <w:tab/>
        <w:t>částečně funkční - vymezené</w:t>
      </w:r>
    </w:p>
    <w:p w14:paraId="4AF4B46B" w14:textId="77777777" w:rsidR="00D014B1" w:rsidRPr="00F55C2E" w:rsidRDefault="00D014B1" w:rsidP="00C95821">
      <w:pPr>
        <w:pStyle w:val="Styl1"/>
        <w:ind w:left="2832" w:hanging="2832"/>
        <w:jc w:val="both"/>
        <w:rPr>
          <w:sz w:val="24"/>
          <w:szCs w:val="24"/>
        </w:rPr>
      </w:pPr>
      <w:r w:rsidRPr="00F55C2E">
        <w:rPr>
          <w:sz w:val="24"/>
          <w:szCs w:val="24"/>
        </w:rPr>
        <w:t>aktuální stav :</w:t>
      </w:r>
      <w:r w:rsidRPr="00F55C2E">
        <w:rPr>
          <w:i/>
          <w:sz w:val="24"/>
          <w:szCs w:val="24"/>
        </w:rPr>
        <w:t xml:space="preserve">  </w:t>
      </w:r>
      <w:r w:rsidRPr="00F55C2E">
        <w:rPr>
          <w:sz w:val="24"/>
          <w:szCs w:val="24"/>
        </w:rPr>
        <w:tab/>
        <w:t>" Na koupelně" - původní meandr Staré Ohře, dnes z ve</w:t>
      </w:r>
      <w:r w:rsidRPr="00F55C2E">
        <w:rPr>
          <w:sz w:val="24"/>
          <w:szCs w:val="24"/>
        </w:rPr>
        <w:t>l</w:t>
      </w:r>
      <w:r w:rsidRPr="00F55C2E">
        <w:rPr>
          <w:sz w:val="24"/>
          <w:szCs w:val="24"/>
        </w:rPr>
        <w:t xml:space="preserve">ké části zasypaný skládkou. Část vodní plocha a pobřežní mokřady s olšinou - část lesní porost 302B se smíšeným porostem tvrdého luhu a borovice (místy akát). Bylinný podrost lužního charakteru - podél cesty divoké skládky odpadů. V západní části Travčické kotliny jsou mokřady s rákosinami, mokré až suché nesklízené louky s nálety a původní koryto Ohře s břehovými porosty směrem k Nové Ohři zaujímá biocentrum kulturní a extenzivní vlhké louky, lesní porost 302A - olšinu s lužním podrostem a část pole </w:t>
      </w:r>
    </w:p>
    <w:p w14:paraId="28BA49B6" w14:textId="77777777" w:rsidR="00D014B1" w:rsidRPr="00F55C2E" w:rsidRDefault="00D014B1" w:rsidP="00C95821">
      <w:pPr>
        <w:rPr>
          <w:rFonts w:ascii="Arial" w:hAnsi="Arial" w:cs="Arial"/>
          <w:b/>
        </w:rPr>
      </w:pPr>
      <w:r w:rsidRPr="00F55C2E">
        <w:rPr>
          <w:rFonts w:ascii="Arial" w:hAnsi="Arial" w:cs="Arial"/>
        </w:rPr>
        <w:t xml:space="preserve">cílové společenstvo : </w:t>
      </w:r>
      <w:r w:rsidRPr="00F55C2E">
        <w:rPr>
          <w:rFonts w:ascii="Arial" w:hAnsi="Arial" w:cs="Arial"/>
        </w:rPr>
        <w:tab/>
        <w:t xml:space="preserve">porosty tvrdého luhu, mokřad, olšina </w:t>
      </w:r>
    </w:p>
    <w:p w14:paraId="0DAA809F" w14:textId="77777777" w:rsidR="00D014B1" w:rsidRPr="00F55C2E" w:rsidRDefault="00D014B1" w:rsidP="00C95821">
      <w:pPr>
        <w:pStyle w:val="Styl1"/>
        <w:rPr>
          <w:sz w:val="24"/>
          <w:szCs w:val="24"/>
        </w:rPr>
      </w:pPr>
      <w:r w:rsidRPr="00F55C2E">
        <w:rPr>
          <w:sz w:val="24"/>
          <w:szCs w:val="24"/>
        </w:rPr>
        <w:t xml:space="preserve">                                          alternativa -  extenzivní louka na nivě a rákosina </w:t>
      </w:r>
    </w:p>
    <w:p w14:paraId="6114FB66" w14:textId="77777777" w:rsidR="00D014B1" w:rsidRPr="000A2F45" w:rsidRDefault="00D014B1" w:rsidP="00C95821"/>
    <w:p w14:paraId="7CFD5543" w14:textId="77777777" w:rsidR="00D014B1" w:rsidRPr="00F55C2E" w:rsidRDefault="00D014B1" w:rsidP="00C95821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F55C2E">
        <w:rPr>
          <w:rFonts w:ascii="Arial" w:hAnsi="Arial" w:cs="Arial"/>
          <w:i w:val="0"/>
          <w:sz w:val="24"/>
          <w:szCs w:val="24"/>
        </w:rPr>
        <w:t>Lokální biocentrum 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F55C2E">
        <w:rPr>
          <w:rFonts w:ascii="Arial" w:hAnsi="Arial" w:cs="Arial"/>
          <w:i w:val="0"/>
          <w:sz w:val="24"/>
          <w:szCs w:val="24"/>
        </w:rPr>
        <w:t>3 K11</w:t>
      </w:r>
    </w:p>
    <w:p w14:paraId="1DBCEA0C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katastrální území : 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Terezín</w:t>
      </w:r>
    </w:p>
    <w:p w14:paraId="736B87D4" w14:textId="77777777" w:rsidR="00D014B1" w:rsidRPr="00F55C2E" w:rsidRDefault="00D014B1" w:rsidP="00C95821">
      <w:pPr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STG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2BC4</w:t>
      </w:r>
    </w:p>
    <w:p w14:paraId="7F46B610" w14:textId="77777777" w:rsidR="00D014B1" w:rsidRPr="00F55C2E" w:rsidRDefault="00D014B1" w:rsidP="00C95821">
      <w:pPr>
        <w:ind w:right="-142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funkčnost : </w:t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</w:r>
      <w:r w:rsidRPr="00F55C2E">
        <w:rPr>
          <w:rFonts w:ascii="Arial" w:hAnsi="Arial" w:cs="Arial"/>
        </w:rPr>
        <w:tab/>
        <w:t>částečně funkční - vymezené, část k založení nevymezené</w:t>
      </w:r>
    </w:p>
    <w:p w14:paraId="56C3934D" w14:textId="77777777" w:rsidR="00D014B1" w:rsidRPr="00F55C2E" w:rsidRDefault="00D014B1" w:rsidP="00C95821">
      <w:pPr>
        <w:ind w:left="2832" w:hanging="2832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aktuální stav :    </w:t>
      </w:r>
      <w:r w:rsidRPr="00F55C2E">
        <w:rPr>
          <w:rFonts w:ascii="Arial" w:hAnsi="Arial" w:cs="Arial"/>
        </w:rPr>
        <w:tab/>
        <w:t>v Bohušovické kotlině jsou do biocentra zahrnuty mokřady s olšinou a vlhké nesklízené louky s nálety</w:t>
      </w:r>
    </w:p>
    <w:p w14:paraId="27F6C4D2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cílové společenstvo : </w:t>
      </w:r>
      <w:r w:rsidRPr="000A2F45">
        <w:rPr>
          <w:rFonts w:ascii="Arial" w:hAnsi="Arial" w:cs="Arial"/>
        </w:rPr>
        <w:tab/>
        <w:t>porosty tvrdého luhu, mokřad, olšina</w:t>
      </w:r>
    </w:p>
    <w:p w14:paraId="40E96995" w14:textId="77777777" w:rsidR="00D014B1" w:rsidRPr="000A2F45" w:rsidRDefault="00D014B1" w:rsidP="001C57B2">
      <w:pPr>
        <w:pStyle w:val="Styl1"/>
        <w:ind w:left="2880" w:hanging="2880"/>
        <w:rPr>
          <w:sz w:val="24"/>
          <w:szCs w:val="24"/>
        </w:rPr>
      </w:pPr>
      <w:r w:rsidRPr="000A2F45">
        <w:rPr>
          <w:sz w:val="24"/>
          <w:szCs w:val="24"/>
        </w:rPr>
        <w:tab/>
        <w:t>alternativa - extenzivní louka na nivě s občasně reduk</w:t>
      </w:r>
      <w:r w:rsidRPr="000A2F45">
        <w:rPr>
          <w:sz w:val="24"/>
          <w:szCs w:val="24"/>
        </w:rPr>
        <w:t>o</w:t>
      </w:r>
      <w:r w:rsidRPr="000A2F45">
        <w:rPr>
          <w:sz w:val="24"/>
          <w:szCs w:val="24"/>
        </w:rPr>
        <w:t>vanými nálety křovin</w:t>
      </w:r>
    </w:p>
    <w:p w14:paraId="558442EF" w14:textId="77777777" w:rsidR="00D014B1" w:rsidRPr="000A2F45" w:rsidRDefault="00D014B1" w:rsidP="001C57B2"/>
    <w:p w14:paraId="4E08A171" w14:textId="77777777" w:rsidR="00D014B1" w:rsidRPr="000A2F45" w:rsidRDefault="00D014B1" w:rsidP="001C57B2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t>Lokální biocentrum 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>4 K11</w:t>
      </w:r>
    </w:p>
    <w:p w14:paraId="3C2644FE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Terezín</w:t>
      </w:r>
    </w:p>
    <w:p w14:paraId="23318F0E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STG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2BC4</w:t>
      </w:r>
    </w:p>
    <w:p w14:paraId="3F49CA34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funkčnost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funkční - vymezené</w:t>
      </w:r>
    </w:p>
    <w:p w14:paraId="0CDEF6A0" w14:textId="77777777" w:rsidR="00D014B1" w:rsidRPr="000A2F45" w:rsidRDefault="00D014B1" w:rsidP="001C57B2">
      <w:pPr>
        <w:ind w:left="2832" w:hanging="2832"/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aktuální stav :    </w:t>
      </w:r>
      <w:r w:rsidRPr="000A2F45">
        <w:rPr>
          <w:rFonts w:ascii="Arial" w:hAnsi="Arial" w:cs="Arial"/>
        </w:rPr>
        <w:tab/>
        <w:t>v Litoměřické kotlině jsou do biocentra zahrnuty mokřady s lesním porostem a nálety</w:t>
      </w:r>
    </w:p>
    <w:p w14:paraId="60A80169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cílové společenstvo : </w:t>
      </w:r>
      <w:r w:rsidRPr="000A2F45">
        <w:rPr>
          <w:rFonts w:ascii="Arial" w:hAnsi="Arial" w:cs="Arial"/>
        </w:rPr>
        <w:tab/>
        <w:t>porosty tvrdého luhu, mokřad, olšina</w:t>
      </w:r>
    </w:p>
    <w:p w14:paraId="284AF635" w14:textId="77777777" w:rsidR="00D014B1" w:rsidRPr="000A2F45" w:rsidRDefault="00D014B1" w:rsidP="001C57B2">
      <w:pPr>
        <w:pStyle w:val="Styl1"/>
        <w:ind w:left="2880" w:hanging="2880"/>
        <w:rPr>
          <w:sz w:val="24"/>
          <w:szCs w:val="24"/>
        </w:rPr>
      </w:pPr>
      <w:r w:rsidRPr="000A2F45">
        <w:rPr>
          <w:sz w:val="24"/>
          <w:szCs w:val="24"/>
        </w:rPr>
        <w:tab/>
        <w:t>alternativa - extenzivní louka na nivě s občasně reduk</w:t>
      </w:r>
      <w:r w:rsidRPr="000A2F45">
        <w:rPr>
          <w:sz w:val="24"/>
          <w:szCs w:val="24"/>
        </w:rPr>
        <w:t>o</w:t>
      </w:r>
      <w:r w:rsidRPr="000A2F45">
        <w:rPr>
          <w:sz w:val="24"/>
          <w:szCs w:val="24"/>
        </w:rPr>
        <w:t>vanými nálety křovin</w:t>
      </w:r>
    </w:p>
    <w:p w14:paraId="5ED419A8" w14:textId="77777777" w:rsidR="00D014B1" w:rsidRPr="000A2F45" w:rsidRDefault="00D014B1" w:rsidP="001C57B2">
      <w:pPr>
        <w:rPr>
          <w:rFonts w:ascii="Arial" w:hAnsi="Arial" w:cs="Arial"/>
        </w:rPr>
      </w:pPr>
    </w:p>
    <w:p w14:paraId="09E92A09" w14:textId="77777777" w:rsidR="00D014B1" w:rsidRPr="000A2F45" w:rsidRDefault="00D014B1" w:rsidP="001C57B2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t>Lokální biokoridor  LBK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>1</w:t>
      </w:r>
    </w:p>
    <w:p w14:paraId="50FE533E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Počaply, České Kopisty</w:t>
      </w:r>
    </w:p>
    <w:p w14:paraId="47CC3F4D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STG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4BC4</w:t>
      </w:r>
    </w:p>
    <w:p w14:paraId="01A53548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funkčnost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nefunkční  – k založení</w:t>
      </w:r>
    </w:p>
    <w:p w14:paraId="39F9C97F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aktuální stav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pole</w:t>
      </w:r>
    </w:p>
    <w:p w14:paraId="3EB3EBC6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cílové společenstvo : </w:t>
      </w:r>
      <w:r w:rsidRPr="000A2F45">
        <w:rPr>
          <w:rFonts w:ascii="Arial" w:hAnsi="Arial" w:cs="Arial"/>
        </w:rPr>
        <w:tab/>
        <w:t xml:space="preserve">porosty tvrdého luhu </w:t>
      </w:r>
    </w:p>
    <w:p w14:paraId="1768D9AF" w14:textId="77777777" w:rsidR="00D014B1" w:rsidRPr="000A2F45" w:rsidRDefault="00D014B1" w:rsidP="001C57B2">
      <w:pPr>
        <w:rPr>
          <w:rFonts w:ascii="Arial" w:hAnsi="Arial" w:cs="Arial"/>
        </w:rPr>
      </w:pP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 xml:space="preserve">      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alternativa - extenzivní louka na nivě</w:t>
      </w:r>
      <w:r w:rsidRPr="000A2F45">
        <w:rPr>
          <w:rFonts w:ascii="Arial" w:hAnsi="Arial" w:cs="Arial"/>
        </w:rPr>
        <w:tab/>
      </w:r>
    </w:p>
    <w:p w14:paraId="2C73BE61" w14:textId="77777777" w:rsidR="00D014B1" w:rsidRPr="000A2F45" w:rsidRDefault="00D014B1" w:rsidP="002379A5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lastRenderedPageBreak/>
        <w:t>Lokální biocentrum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 xml:space="preserve">1.0 </w:t>
      </w:r>
    </w:p>
    <w:p w14:paraId="6F5B64BB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Počaply</w:t>
      </w:r>
    </w:p>
    <w:p w14:paraId="20343D71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>STG :</w:t>
      </w:r>
      <w:r w:rsidRPr="000A2F45">
        <w:rPr>
          <w:rFonts w:ascii="Arial" w:hAnsi="Arial" w:cs="Arial"/>
          <w:b/>
        </w:rPr>
        <w:t xml:space="preserve"> </w:t>
      </w:r>
      <w:r w:rsidRPr="000A2F45">
        <w:rPr>
          <w:rFonts w:ascii="Arial" w:hAnsi="Arial" w:cs="Arial"/>
        </w:rPr>
        <w:t xml:space="preserve">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1, 2BC4-5</w:t>
      </w:r>
    </w:p>
    <w:p w14:paraId="0F25D3EC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funkčnost :  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 xml:space="preserve">funkční - vymezené </w:t>
      </w:r>
    </w:p>
    <w:p w14:paraId="393FBD3B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>aktuální stav :</w:t>
      </w:r>
      <w:r w:rsidRPr="000A2F45">
        <w:rPr>
          <w:rFonts w:ascii="Arial" w:hAnsi="Arial" w:cs="Arial"/>
          <w:i/>
        </w:rPr>
        <w:t xml:space="preserve">  </w:t>
      </w:r>
      <w:r w:rsidRPr="000A2F45">
        <w:rPr>
          <w:rFonts w:ascii="Arial" w:hAnsi="Arial" w:cs="Arial"/>
        </w:rPr>
        <w:t xml:space="preserve">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lesní porost</w:t>
      </w:r>
    </w:p>
    <w:p w14:paraId="5D4B589F" w14:textId="77777777" w:rsidR="00D014B1" w:rsidRPr="000A2F45" w:rsidRDefault="00D014B1" w:rsidP="002379A5">
      <w:pPr>
        <w:pStyle w:val="Styl1"/>
        <w:rPr>
          <w:sz w:val="24"/>
          <w:szCs w:val="24"/>
        </w:rPr>
      </w:pPr>
      <w:r w:rsidRPr="000A2F45">
        <w:rPr>
          <w:sz w:val="24"/>
          <w:szCs w:val="24"/>
        </w:rPr>
        <w:t xml:space="preserve">cílové společenstvo : </w:t>
      </w:r>
      <w:r w:rsidRPr="000A2F45">
        <w:rPr>
          <w:sz w:val="24"/>
          <w:szCs w:val="24"/>
        </w:rPr>
        <w:tab/>
        <w:t>lesní porost</w:t>
      </w:r>
    </w:p>
    <w:p w14:paraId="2E93C3F3" w14:textId="77777777" w:rsidR="00C95821" w:rsidRDefault="00C95821" w:rsidP="002379A5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</w:p>
    <w:p w14:paraId="75D1023D" w14:textId="77777777" w:rsidR="00D014B1" w:rsidRPr="000A2F45" w:rsidRDefault="00D014B1" w:rsidP="002379A5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t>Lokální biocentrum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 xml:space="preserve">1.1 </w:t>
      </w:r>
    </w:p>
    <w:p w14:paraId="6E4FCA81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Počaply</w:t>
      </w:r>
    </w:p>
    <w:p w14:paraId="0618A9E2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>STG :</w:t>
      </w:r>
      <w:r w:rsidRPr="000A2F45">
        <w:rPr>
          <w:rFonts w:ascii="Arial" w:hAnsi="Arial" w:cs="Arial"/>
          <w:b/>
        </w:rPr>
        <w:t xml:space="preserve"> </w:t>
      </w:r>
      <w:r w:rsidRPr="000A2F45">
        <w:rPr>
          <w:rFonts w:ascii="Arial" w:hAnsi="Arial" w:cs="Arial"/>
        </w:rPr>
        <w:t xml:space="preserve">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1, 2BC4-5</w:t>
      </w:r>
    </w:p>
    <w:p w14:paraId="7B39EFAE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funkčnost :  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 xml:space="preserve">nefunkční – k založení  </w:t>
      </w:r>
    </w:p>
    <w:p w14:paraId="78ACE955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>aktuální stav :</w:t>
      </w:r>
      <w:r w:rsidRPr="000A2F45">
        <w:rPr>
          <w:rFonts w:ascii="Arial" w:hAnsi="Arial" w:cs="Arial"/>
          <w:i/>
        </w:rPr>
        <w:t xml:space="preserve">  </w:t>
      </w:r>
      <w:r w:rsidRPr="000A2F45">
        <w:rPr>
          <w:rFonts w:ascii="Arial" w:hAnsi="Arial" w:cs="Arial"/>
        </w:rPr>
        <w:t xml:space="preserve">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 xml:space="preserve">pole </w:t>
      </w:r>
    </w:p>
    <w:p w14:paraId="1C805D4A" w14:textId="77777777" w:rsidR="00D014B1" w:rsidRPr="000A2F45" w:rsidRDefault="00D014B1" w:rsidP="002379A5">
      <w:pPr>
        <w:pStyle w:val="Styl1"/>
        <w:rPr>
          <w:b/>
          <w:sz w:val="24"/>
          <w:szCs w:val="24"/>
        </w:rPr>
      </w:pPr>
      <w:r w:rsidRPr="000A2F45">
        <w:rPr>
          <w:sz w:val="24"/>
          <w:szCs w:val="24"/>
        </w:rPr>
        <w:t xml:space="preserve">cílové společenstvo : </w:t>
      </w:r>
      <w:r w:rsidRPr="000A2F45">
        <w:rPr>
          <w:sz w:val="24"/>
          <w:szCs w:val="24"/>
        </w:rPr>
        <w:tab/>
        <w:t>porosty tvrdého a měkkého luhu + vodní plocha</w:t>
      </w:r>
    </w:p>
    <w:p w14:paraId="038799A8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                                      </w:t>
      </w:r>
      <w:r w:rsidRPr="000A2F45">
        <w:rPr>
          <w:rFonts w:ascii="Arial" w:hAnsi="Arial" w:cs="Arial"/>
        </w:rPr>
        <w:tab/>
        <w:t xml:space="preserve">alternativa - extenzivní louka na nivě  </w:t>
      </w:r>
    </w:p>
    <w:p w14:paraId="041E773C" w14:textId="77777777" w:rsidR="00D014B1" w:rsidRPr="000A2F45" w:rsidRDefault="00D014B1" w:rsidP="002379A5"/>
    <w:p w14:paraId="1FD0EAED" w14:textId="77777777" w:rsidR="00D014B1" w:rsidRPr="000A2F45" w:rsidRDefault="00D014B1" w:rsidP="002379A5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t>Lokální biokoridor LBK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>4</w:t>
      </w:r>
    </w:p>
    <w:p w14:paraId="2CD14D6E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Nové Kopisty (Bohušovice, Želetice)</w:t>
      </w:r>
    </w:p>
    <w:p w14:paraId="74944BCD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STG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4BC4</w:t>
      </w:r>
    </w:p>
    <w:p w14:paraId="782CE550" w14:textId="77777777" w:rsidR="00D014B1" w:rsidRPr="00C9738A" w:rsidRDefault="00D014B1" w:rsidP="002379A5">
      <w:pPr>
        <w:rPr>
          <w:rFonts w:ascii="Arial" w:hAnsi="Arial" w:cs="Arial"/>
          <w:color w:val="CC00FF"/>
        </w:rPr>
      </w:pPr>
      <w:r w:rsidRPr="000A2F45">
        <w:rPr>
          <w:rFonts w:ascii="Arial" w:hAnsi="Arial" w:cs="Arial"/>
        </w:rPr>
        <w:t xml:space="preserve">funkčnost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F74D3F">
        <w:rPr>
          <w:rFonts w:ascii="Arial" w:hAnsi="Arial" w:cs="Arial"/>
          <w:strike/>
          <w:color w:val="FF0000"/>
        </w:rPr>
        <w:t>ne</w:t>
      </w:r>
      <w:r w:rsidRPr="00C9738A">
        <w:rPr>
          <w:rFonts w:ascii="Arial" w:hAnsi="Arial" w:cs="Arial"/>
        </w:rPr>
        <w:t xml:space="preserve">funkční </w:t>
      </w:r>
      <w:r w:rsidRPr="00F74D3F">
        <w:rPr>
          <w:rFonts w:ascii="Arial" w:hAnsi="Arial" w:cs="Arial"/>
          <w:strike/>
          <w:color w:val="FF0000"/>
        </w:rPr>
        <w:t>– k založení</w:t>
      </w:r>
    </w:p>
    <w:p w14:paraId="6D66395A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aktuální stav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pole</w:t>
      </w:r>
    </w:p>
    <w:p w14:paraId="05B32550" w14:textId="77777777" w:rsidR="00D014B1" w:rsidRPr="000A2F45" w:rsidRDefault="00D014B1" w:rsidP="002379A5">
      <w:pPr>
        <w:ind w:right="-142"/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cílové společenstvo : </w:t>
      </w:r>
      <w:r w:rsidRPr="000A2F45">
        <w:rPr>
          <w:rFonts w:ascii="Arial" w:hAnsi="Arial" w:cs="Arial"/>
        </w:rPr>
        <w:tab/>
        <w:t>porosty tvrdého luhu / alternativa - extenzivní louka na nivě</w:t>
      </w:r>
    </w:p>
    <w:p w14:paraId="44AB2C07" w14:textId="77777777" w:rsidR="00D014B1" w:rsidRPr="000A2F45" w:rsidRDefault="00D014B1" w:rsidP="002379A5">
      <w:pPr>
        <w:pStyle w:val="Nadpis5"/>
        <w:spacing w:before="0" w:after="0"/>
        <w:rPr>
          <w:rFonts w:ascii="Arial" w:hAnsi="Arial" w:cs="Arial"/>
          <w:b w:val="0"/>
          <w:i w:val="0"/>
          <w:sz w:val="24"/>
          <w:szCs w:val="24"/>
        </w:rPr>
      </w:pPr>
    </w:p>
    <w:p w14:paraId="75C4EAB2" w14:textId="77777777" w:rsidR="00D014B1" w:rsidRPr="000A2F45" w:rsidRDefault="00D014B1" w:rsidP="002379A5">
      <w:pPr>
        <w:pStyle w:val="Nadpis5"/>
        <w:spacing w:before="0" w:after="0"/>
        <w:rPr>
          <w:rFonts w:ascii="Arial" w:hAnsi="Arial" w:cs="Arial"/>
          <w:i w:val="0"/>
          <w:sz w:val="24"/>
          <w:szCs w:val="24"/>
        </w:rPr>
      </w:pPr>
      <w:r w:rsidRPr="000A2F45">
        <w:rPr>
          <w:rFonts w:ascii="Arial" w:hAnsi="Arial" w:cs="Arial"/>
          <w:i w:val="0"/>
          <w:sz w:val="24"/>
          <w:szCs w:val="24"/>
        </w:rPr>
        <w:t>Lokální biocentrum LBC</w:t>
      </w:r>
      <w:r w:rsidR="00F74D3F" w:rsidRPr="00F74D3F">
        <w:rPr>
          <w:rFonts w:ascii="Arial" w:hAnsi="Arial" w:cs="Arial"/>
          <w:i w:val="0"/>
          <w:color w:val="FF0000"/>
          <w:sz w:val="24"/>
          <w:szCs w:val="24"/>
        </w:rPr>
        <w:t>.</w:t>
      </w:r>
      <w:r w:rsidRPr="000A2F45">
        <w:rPr>
          <w:rFonts w:ascii="Arial" w:hAnsi="Arial" w:cs="Arial"/>
          <w:i w:val="0"/>
          <w:sz w:val="24"/>
          <w:szCs w:val="24"/>
        </w:rPr>
        <w:t>4.1</w:t>
      </w:r>
    </w:p>
    <w:p w14:paraId="1E6CACEC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katastrální území : 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Nové Kopisty</w:t>
      </w:r>
    </w:p>
    <w:p w14:paraId="4A328FC2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STG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4BC4</w:t>
      </w:r>
    </w:p>
    <w:p w14:paraId="10C1DDE5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funkčnost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nefunkční – k založení</w:t>
      </w:r>
    </w:p>
    <w:p w14:paraId="786A5A8D" w14:textId="77777777" w:rsidR="00D014B1" w:rsidRPr="000A2F45" w:rsidRDefault="00D014B1" w:rsidP="002379A5">
      <w:pPr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aktuální stav : </w:t>
      </w:r>
      <w:r w:rsidRPr="000A2F45">
        <w:rPr>
          <w:rFonts w:ascii="Arial" w:hAnsi="Arial" w:cs="Arial"/>
        </w:rPr>
        <w:tab/>
      </w:r>
      <w:r w:rsidRPr="000A2F45">
        <w:rPr>
          <w:rFonts w:ascii="Arial" w:hAnsi="Arial" w:cs="Arial"/>
        </w:rPr>
        <w:tab/>
        <w:t>pole</w:t>
      </w:r>
    </w:p>
    <w:p w14:paraId="2320D48D" w14:textId="77777777" w:rsidR="00D014B1" w:rsidRPr="000A2F45" w:rsidRDefault="00D014B1" w:rsidP="002379A5">
      <w:pPr>
        <w:ind w:right="-426"/>
        <w:rPr>
          <w:rFonts w:ascii="Arial" w:hAnsi="Arial" w:cs="Arial"/>
        </w:rPr>
      </w:pPr>
      <w:r w:rsidRPr="000A2F45">
        <w:rPr>
          <w:rFonts w:ascii="Arial" w:hAnsi="Arial" w:cs="Arial"/>
        </w:rPr>
        <w:t xml:space="preserve">cílové společenstvo : </w:t>
      </w:r>
      <w:r w:rsidRPr="000A2F45">
        <w:rPr>
          <w:rFonts w:ascii="Arial" w:hAnsi="Arial" w:cs="Arial"/>
        </w:rPr>
        <w:tab/>
        <w:t>porosty tvrdého luhu / alternativa - extenzivní louka na nivě</w:t>
      </w:r>
    </w:p>
    <w:p w14:paraId="3D86EC7B" w14:textId="77777777" w:rsidR="00916BD7" w:rsidRDefault="00916BD7" w:rsidP="002379A5">
      <w:pPr>
        <w:ind w:firstLine="567"/>
        <w:jc w:val="both"/>
        <w:rPr>
          <w:rFonts w:ascii="Arial" w:hAnsi="Arial" w:cs="Arial"/>
        </w:rPr>
      </w:pPr>
    </w:p>
    <w:p w14:paraId="7C2AFA8E" w14:textId="77777777" w:rsidR="00D014B1" w:rsidRPr="00F55C2E" w:rsidRDefault="00D014B1" w:rsidP="002379A5">
      <w:pPr>
        <w:ind w:firstLine="567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Návrh lokalizace rozvojových ploch vychází ze snahy o zachování a ochranu krajinného rázu, není narušen systém účelových případně místních obslužných k</w:t>
      </w:r>
      <w:r w:rsidRPr="00F55C2E">
        <w:rPr>
          <w:rFonts w:ascii="Arial" w:hAnsi="Arial" w:cs="Arial"/>
        </w:rPr>
        <w:t>o</w:t>
      </w:r>
      <w:r w:rsidRPr="00F55C2E">
        <w:rPr>
          <w:rFonts w:ascii="Arial" w:hAnsi="Arial" w:cs="Arial"/>
        </w:rPr>
        <w:t>munikací a tak je v plném rozsahu zachována prostupnost krajiny, cyklotrasy v území sledují stávající účelové komunikace. S ohledem na charakter území a místní dlo</w:t>
      </w:r>
      <w:r w:rsidRPr="00F55C2E">
        <w:rPr>
          <w:rFonts w:ascii="Arial" w:hAnsi="Arial" w:cs="Arial"/>
        </w:rPr>
        <w:t>u</w:t>
      </w:r>
      <w:r w:rsidRPr="00F55C2E">
        <w:rPr>
          <w:rFonts w:ascii="Arial" w:hAnsi="Arial" w:cs="Arial"/>
        </w:rPr>
        <w:t>hodobé zkušenosti nejsou navrhována protierozní opatření.</w:t>
      </w:r>
    </w:p>
    <w:p w14:paraId="17DB0B8E" w14:textId="77777777" w:rsidR="00D014B1" w:rsidRPr="00F55C2E" w:rsidRDefault="00D014B1" w:rsidP="002379A5">
      <w:pPr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S protipovodňovou ochranou města souvisí rekonstrukce systému hradebních příkopů v pevnosti a rekonstrukce odvodňovacího kanálu Bohušovické kotliny a odvodňovacího kanálu Litoměřické kotliny s příkopem podél glacis. Návrh vlastních protipovodňových opatření spočívá v kombinaci rekonstrukce stávajících nábřežních zdí a realizace nových protipovodňových zemních hrází v kombinaci s</w:t>
      </w:r>
      <w:r w:rsidR="00C95821">
        <w:rPr>
          <w:rFonts w:ascii="Arial" w:hAnsi="Arial" w:cs="Arial"/>
        </w:rPr>
        <w:t> </w:t>
      </w:r>
      <w:r w:rsidRPr="00F55C2E">
        <w:rPr>
          <w:rFonts w:ascii="Arial" w:hAnsi="Arial" w:cs="Arial"/>
        </w:rPr>
        <w:t>protipovod</w:t>
      </w:r>
      <w:r w:rsidR="00C95821">
        <w:rPr>
          <w:rFonts w:ascii="Arial" w:hAnsi="Arial" w:cs="Arial"/>
        </w:rPr>
        <w:t xml:space="preserve">-  </w:t>
      </w:r>
      <w:r w:rsidRPr="00F55C2E">
        <w:rPr>
          <w:rFonts w:ascii="Arial" w:hAnsi="Arial" w:cs="Arial"/>
        </w:rPr>
        <w:t xml:space="preserve">ňovou zdí a mobilním hrazením - viz Hlavní výkres </w:t>
      </w:r>
      <w:r w:rsidR="00F27D6A">
        <w:rPr>
          <w:rFonts w:ascii="Arial" w:hAnsi="Arial" w:cs="Arial"/>
        </w:rPr>
        <w:t>č.3</w:t>
      </w:r>
      <w:r w:rsidRPr="00F55C2E">
        <w:rPr>
          <w:rFonts w:ascii="Arial" w:hAnsi="Arial" w:cs="Arial"/>
        </w:rPr>
        <w:t xml:space="preserve"> :</w:t>
      </w:r>
    </w:p>
    <w:p w14:paraId="495704B4" w14:textId="77777777" w:rsidR="00D014B1" w:rsidRPr="00F55C2E" w:rsidRDefault="00D014B1" w:rsidP="002379A5">
      <w:pPr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PPO1: uzávěra Bohušovické křižovatky - protipovodňová zeď</w:t>
      </w:r>
    </w:p>
    <w:p w14:paraId="2A5C371F" w14:textId="77777777" w:rsidR="00D014B1" w:rsidRPr="00F55C2E" w:rsidRDefault="00D014B1" w:rsidP="002379A5">
      <w:pPr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PPO2: protipovodňová hráz s mobilní stěnou na Krétě</w:t>
      </w:r>
    </w:p>
    <w:p w14:paraId="2EBB6FE9" w14:textId="77777777" w:rsidR="00D014B1" w:rsidRPr="00F55C2E" w:rsidRDefault="00D014B1" w:rsidP="002379A5">
      <w:pPr>
        <w:pStyle w:val="TextodstavceChar"/>
        <w:tabs>
          <w:tab w:val="clear" w:pos="360"/>
          <w:tab w:val="clear" w:pos="851"/>
        </w:tabs>
        <w:spacing w:before="0" w:after="0"/>
        <w:outlineLvl w:val="9"/>
        <w:rPr>
          <w:rFonts w:ascii="Arial" w:hAnsi="Arial" w:cs="Arial"/>
        </w:rPr>
      </w:pPr>
      <w:r w:rsidRPr="00F55C2E">
        <w:rPr>
          <w:rFonts w:ascii="Arial" w:hAnsi="Arial" w:cs="Arial"/>
        </w:rPr>
        <w:t>PPO3: uzávěra Litoměřické okružní křižovatky - protipovodňová zeď</w:t>
      </w:r>
    </w:p>
    <w:p w14:paraId="67C11AB4" w14:textId="77777777" w:rsidR="00D014B1" w:rsidRPr="00F55C2E" w:rsidRDefault="00D014B1" w:rsidP="002379A5">
      <w:pPr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PPO4: úprava koryta a rekonstrukce nábřežní zdi řeky Ohře.</w:t>
      </w:r>
    </w:p>
    <w:p w14:paraId="762A5C28" w14:textId="77777777" w:rsidR="00D014B1" w:rsidRPr="00F55C2E" w:rsidRDefault="00D014B1" w:rsidP="002379A5">
      <w:pPr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Kromě čtyř uvedených opatření bude realizována celá řada drobnějších zásahů jako realizace spodních prahů pod mobilní hrazení, boční drážky pro zachycení hr</w:t>
      </w:r>
      <w:r w:rsidRPr="00F55C2E">
        <w:rPr>
          <w:rFonts w:ascii="Arial" w:hAnsi="Arial" w:cs="Arial"/>
        </w:rPr>
        <w:t>a</w:t>
      </w:r>
      <w:r w:rsidRPr="00F55C2E">
        <w:rPr>
          <w:rFonts w:ascii="Arial" w:hAnsi="Arial" w:cs="Arial"/>
        </w:rPr>
        <w:t>zení do objektů a podobné konstrukce, ve východní části města také lokální navýšení linie stávajícího obranného valu vč. odstranění dřevinného porostu a opravy ko</w:t>
      </w:r>
      <w:r w:rsidRPr="00F55C2E">
        <w:rPr>
          <w:rFonts w:ascii="Arial" w:hAnsi="Arial" w:cs="Arial"/>
        </w:rPr>
        <w:t>n</w:t>
      </w:r>
      <w:r w:rsidRPr="00F55C2E">
        <w:rPr>
          <w:rFonts w:ascii="Arial" w:hAnsi="Arial" w:cs="Arial"/>
        </w:rPr>
        <w:t>strukce valu.</w:t>
      </w:r>
      <w:r w:rsidR="00840D2A">
        <w:rPr>
          <w:rFonts w:ascii="Arial" w:hAnsi="Arial" w:cs="Arial"/>
        </w:rPr>
        <w:t xml:space="preserve"> </w:t>
      </w:r>
      <w:r w:rsidRPr="00F55C2E">
        <w:rPr>
          <w:rFonts w:ascii="Arial" w:hAnsi="Arial" w:cs="Arial"/>
        </w:rPr>
        <w:t>Koncepce protipovodňové ochrany vychází z rozdělení města na tři hlavní části dle míry protipovodňové ochrany :</w:t>
      </w:r>
    </w:p>
    <w:p w14:paraId="521E5288" w14:textId="77777777" w:rsidR="00D014B1" w:rsidRPr="00F55C2E" w:rsidRDefault="00D014B1" w:rsidP="002379A5">
      <w:pPr>
        <w:numPr>
          <w:ilvl w:val="0"/>
          <w:numId w:val="16"/>
        </w:numPr>
        <w:tabs>
          <w:tab w:val="clear" w:pos="360"/>
          <w:tab w:val="num" w:pos="540"/>
        </w:tabs>
        <w:ind w:left="540" w:hanging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Centrální část města (Velká pevnost) – bude po realizaci PPO chráněna do úrovně hladiny při povodni na Labi  v roce 2002.</w:t>
      </w:r>
    </w:p>
    <w:p w14:paraId="705109BD" w14:textId="77777777" w:rsidR="00D014B1" w:rsidRPr="00F55C2E" w:rsidRDefault="00D014B1" w:rsidP="00CB326C">
      <w:pPr>
        <w:numPr>
          <w:ilvl w:val="0"/>
          <w:numId w:val="16"/>
        </w:numPr>
        <w:tabs>
          <w:tab w:val="clear" w:pos="360"/>
          <w:tab w:val="num" w:pos="540"/>
        </w:tabs>
        <w:spacing w:line="233" w:lineRule="auto"/>
        <w:ind w:left="540" w:hanging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lastRenderedPageBreak/>
        <w:t>Západní část města (lokalita Kréta) - bude po realizaci PPO chráněna do úrovně hladiny při Q</w:t>
      </w:r>
      <w:r w:rsidRPr="00F55C2E">
        <w:rPr>
          <w:rFonts w:ascii="Arial" w:hAnsi="Arial" w:cs="Arial"/>
          <w:vertAlign w:val="subscript"/>
        </w:rPr>
        <w:t>100</w:t>
      </w:r>
      <w:r w:rsidRPr="00F55C2E">
        <w:rPr>
          <w:rFonts w:ascii="Arial" w:hAnsi="Arial" w:cs="Arial"/>
        </w:rPr>
        <w:t xml:space="preserve"> (v Labi i Ohři).</w:t>
      </w:r>
    </w:p>
    <w:p w14:paraId="6FEF8BCC" w14:textId="77777777" w:rsidR="00D014B1" w:rsidRPr="00F55C2E" w:rsidRDefault="00D014B1" w:rsidP="00CB326C">
      <w:pPr>
        <w:numPr>
          <w:ilvl w:val="0"/>
          <w:numId w:val="16"/>
        </w:numPr>
        <w:tabs>
          <w:tab w:val="clear" w:pos="360"/>
          <w:tab w:val="num" w:pos="540"/>
        </w:tabs>
        <w:spacing w:line="233" w:lineRule="auto"/>
        <w:ind w:left="540" w:hanging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>Východní část města (pravý břeh Ohře) - bude po realizaci PPO chráněna do úrovně hladiny při Q</w:t>
      </w:r>
      <w:r w:rsidRPr="00F55C2E">
        <w:rPr>
          <w:rFonts w:ascii="Arial" w:hAnsi="Arial" w:cs="Arial"/>
          <w:vertAlign w:val="subscript"/>
        </w:rPr>
        <w:t>50</w:t>
      </w:r>
      <w:r w:rsidRPr="00F55C2E">
        <w:rPr>
          <w:rFonts w:ascii="Arial" w:hAnsi="Arial" w:cs="Arial"/>
        </w:rPr>
        <w:t xml:space="preserve"> (v Labi i Ohři).</w:t>
      </w:r>
    </w:p>
    <w:p w14:paraId="53D2FFED" w14:textId="77777777" w:rsidR="00D014B1" w:rsidRPr="00C95821" w:rsidRDefault="00D014B1" w:rsidP="00CB326C">
      <w:pPr>
        <w:spacing w:line="233" w:lineRule="auto"/>
        <w:ind w:firstLine="540"/>
        <w:jc w:val="both"/>
        <w:rPr>
          <w:rFonts w:ascii="Arial" w:hAnsi="Arial" w:cs="Arial"/>
        </w:rPr>
      </w:pPr>
      <w:r w:rsidRPr="00F55C2E">
        <w:rPr>
          <w:rFonts w:ascii="Arial" w:hAnsi="Arial" w:cs="Arial"/>
        </w:rPr>
        <w:t xml:space="preserve">V lokalitách Změny č.1 ÚP Terezín jsou prvky PPO plně respektovány, protože budou </w:t>
      </w:r>
      <w:r w:rsidRPr="00C95821">
        <w:rPr>
          <w:rFonts w:ascii="Arial" w:hAnsi="Arial" w:cs="Arial"/>
        </w:rPr>
        <w:t>chránit i nově vymezené lokality. Nově je v Počaplech v lokalitě Z</w:t>
      </w:r>
      <w:r w:rsidR="009622D1" w:rsidRPr="00C95821">
        <w:rPr>
          <w:rFonts w:ascii="Arial" w:hAnsi="Arial" w:cs="Arial"/>
        </w:rPr>
        <w:t>.</w:t>
      </w:r>
      <w:r w:rsidRPr="00C95821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C95821">
        <w:rPr>
          <w:rFonts w:ascii="Arial" w:hAnsi="Arial" w:cs="Arial"/>
        </w:rPr>
        <w:t>3 navrž</w:t>
      </w:r>
      <w:r w:rsidRPr="00C95821">
        <w:rPr>
          <w:rFonts w:ascii="Arial" w:hAnsi="Arial" w:cs="Arial"/>
        </w:rPr>
        <w:t>e</w:t>
      </w:r>
      <w:r w:rsidRPr="00C95821">
        <w:rPr>
          <w:rFonts w:ascii="Arial" w:hAnsi="Arial" w:cs="Arial"/>
        </w:rPr>
        <w:t>no dílčí protipovodňové opatření k eliminaci nespojitě vymezené aktivní zóny zápl</w:t>
      </w:r>
      <w:r w:rsidRPr="00C95821">
        <w:rPr>
          <w:rFonts w:ascii="Arial" w:hAnsi="Arial" w:cs="Arial"/>
        </w:rPr>
        <w:t>a</w:t>
      </w:r>
      <w:r w:rsidRPr="00C95821">
        <w:rPr>
          <w:rFonts w:ascii="Arial" w:hAnsi="Arial" w:cs="Arial"/>
        </w:rPr>
        <w:t>vového území (viz Koordinační výkres č.4) – úsek místní komunikace ke zpřístupnění předmětné lokality bude sloužit zároveň jako ochrana vymezeného zastavitelného území.</w:t>
      </w:r>
    </w:p>
    <w:p w14:paraId="60B119D0" w14:textId="77777777" w:rsidR="00D014B1" w:rsidRPr="00916BD7" w:rsidRDefault="00D014B1" w:rsidP="00CB326C">
      <w:pPr>
        <w:pStyle w:val="Nadpis8"/>
        <w:spacing w:line="233" w:lineRule="auto"/>
        <w:ind w:firstLine="539"/>
        <w:jc w:val="both"/>
        <w:rPr>
          <w:b w:val="0"/>
          <w:color w:val="auto"/>
          <w:sz w:val="24"/>
          <w:szCs w:val="24"/>
        </w:rPr>
      </w:pPr>
      <w:r w:rsidRPr="00C95821">
        <w:rPr>
          <w:b w:val="0"/>
          <w:sz w:val="24"/>
          <w:szCs w:val="24"/>
        </w:rPr>
        <w:t xml:space="preserve">V řešeném území jsou vymezena a respektována území s různým stupněm ochrany, resp. využití nerostného bohatství – zde zejména štěrkopísků v inundacích při Labi, </w:t>
      </w:r>
      <w:r w:rsidRPr="00916BD7">
        <w:rPr>
          <w:b w:val="0"/>
          <w:color w:val="auto"/>
          <w:sz w:val="24"/>
          <w:szCs w:val="24"/>
        </w:rPr>
        <w:t>nenavrhují se žádná opatření k dobýv</w:t>
      </w:r>
      <w:r w:rsidR="00DB6D86" w:rsidRPr="00916BD7">
        <w:rPr>
          <w:b w:val="0"/>
          <w:color w:val="auto"/>
          <w:sz w:val="24"/>
          <w:szCs w:val="24"/>
        </w:rPr>
        <w:t>á</w:t>
      </w:r>
      <w:r w:rsidRPr="00916BD7">
        <w:rPr>
          <w:b w:val="0"/>
          <w:color w:val="auto"/>
          <w:sz w:val="24"/>
          <w:szCs w:val="24"/>
        </w:rPr>
        <w:t>ní nerostů.</w:t>
      </w:r>
    </w:p>
    <w:p w14:paraId="05381DED" w14:textId="77777777" w:rsidR="00D520BC" w:rsidRPr="00916BD7" w:rsidRDefault="00D520BC" w:rsidP="00CB326C">
      <w:pPr>
        <w:spacing w:line="233" w:lineRule="auto"/>
        <w:rPr>
          <w:rFonts w:ascii="Arial" w:hAnsi="Arial" w:cs="Arial"/>
        </w:rPr>
      </w:pPr>
    </w:p>
    <w:p w14:paraId="54E0CD03" w14:textId="77777777" w:rsidR="00DB6D86" w:rsidRPr="00916BD7" w:rsidRDefault="00DB6D86" w:rsidP="00CB326C">
      <w:pPr>
        <w:pStyle w:val="Zkladntext"/>
        <w:spacing w:before="0" w:line="233" w:lineRule="auto"/>
        <w:rPr>
          <w:rFonts w:ascii="Arial" w:hAnsi="Arial" w:cs="Arial"/>
        </w:rPr>
      </w:pPr>
    </w:p>
    <w:p w14:paraId="4F25C39B" w14:textId="77777777" w:rsidR="0048687B" w:rsidRPr="00E37643" w:rsidRDefault="0048687B" w:rsidP="00CB326C">
      <w:pPr>
        <w:pStyle w:val="Textpsmene"/>
        <w:numPr>
          <w:ilvl w:val="1"/>
          <w:numId w:val="3"/>
        </w:numPr>
        <w:tabs>
          <w:tab w:val="clear" w:pos="425"/>
          <w:tab w:val="num" w:pos="540"/>
        </w:tabs>
        <w:spacing w:line="233" w:lineRule="auto"/>
        <w:ind w:left="539" w:hanging="539"/>
        <w:rPr>
          <w:rFonts w:ascii="Arial Black" w:hAnsi="Arial Black" w:cs="Arial Black"/>
        </w:rPr>
      </w:pPr>
      <w:r w:rsidRPr="00E37643">
        <w:rPr>
          <w:rFonts w:ascii="Arial Black" w:hAnsi="Arial Black" w:cs="Arial Black"/>
          <w:strike/>
          <w:color w:val="FF0000"/>
        </w:rPr>
        <w:t>Stanovení podmínek pro využití ploch s rozdílným způsobem v</w:t>
      </w:r>
      <w:r w:rsidRPr="00E37643">
        <w:rPr>
          <w:rFonts w:ascii="Arial Black" w:hAnsi="Arial Black" w:cs="Arial Black"/>
          <w:strike/>
          <w:color w:val="FF0000"/>
        </w:rPr>
        <w:t>y</w:t>
      </w:r>
      <w:r w:rsidRPr="00E37643">
        <w:rPr>
          <w:rFonts w:ascii="Arial Black" w:hAnsi="Arial Black" w:cs="Arial Black"/>
          <w:strike/>
          <w:color w:val="FF0000"/>
        </w:rPr>
        <w:t xml:space="preserve">užití s určením převažujícího účelu využití </w:t>
      </w:r>
      <w:r w:rsidR="00A904B9" w:rsidRPr="00E37643">
        <w:rPr>
          <w:rFonts w:ascii="Arial Black" w:hAnsi="Arial Black" w:cs="Arial Black"/>
          <w:strike/>
          <w:color w:val="FF0000"/>
        </w:rPr>
        <w:t xml:space="preserve">(hlavní využití), pokud je možné jej stanovit, přípustného využití, nepřípustného využití popřípadě stanovení podmíněně přípustného využití těchto ploch </w:t>
      </w:r>
      <w:r w:rsidRPr="00E37643">
        <w:rPr>
          <w:rFonts w:ascii="Arial Black" w:hAnsi="Arial Black" w:cs="Arial Black"/>
          <w:strike/>
          <w:color w:val="FF0000"/>
        </w:rPr>
        <w:t>a prostorového uspořádání včetně základních podmínek ochrany krajinného rázu</w:t>
      </w:r>
      <w:r w:rsidRPr="00E37643">
        <w:rPr>
          <w:rFonts w:ascii="Arial Black" w:hAnsi="Arial Black" w:cs="Arial Black"/>
          <w:color w:val="FF0000"/>
        </w:rPr>
        <w:t xml:space="preserve"> </w:t>
      </w:r>
      <w:r w:rsidR="00E37643" w:rsidRPr="00E37643">
        <w:rPr>
          <w:rFonts w:ascii="Arial Black" w:hAnsi="Arial Black" w:cs="Arial"/>
          <w:color w:val="FF0000"/>
        </w:rPr>
        <w:t>Podmínky pro využití a prostorové uspořádání vymezených ploch s rozdílným způsobem využití</w:t>
      </w:r>
    </w:p>
    <w:p w14:paraId="76CDF124" w14:textId="77777777" w:rsidR="00E37643" w:rsidRDefault="00E37643" w:rsidP="00CB326C">
      <w:pPr>
        <w:spacing w:line="233" w:lineRule="auto"/>
        <w:ind w:firstLine="539"/>
        <w:jc w:val="both"/>
        <w:rPr>
          <w:rFonts w:ascii="Arial" w:hAnsi="Arial" w:cs="Arial"/>
        </w:rPr>
      </w:pPr>
    </w:p>
    <w:p w14:paraId="55A8D821" w14:textId="77777777" w:rsidR="005131D1" w:rsidRPr="00916BD7" w:rsidRDefault="005131D1" w:rsidP="00CB326C">
      <w:pPr>
        <w:spacing w:line="233" w:lineRule="auto"/>
        <w:ind w:firstLine="539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ÚP Terezín závazně stanovuje </w:t>
      </w:r>
      <w:r w:rsidRPr="00AA6A11">
        <w:rPr>
          <w:rFonts w:ascii="Arial" w:hAnsi="Arial" w:cs="Arial"/>
        </w:rPr>
        <w:t>zásady funkční a prostorové regulace s cílem zabezpečení trvalého souladu všech přírodních, urbanistických, kulturních a histori</w:t>
      </w:r>
      <w:r w:rsidRPr="00AA6A11">
        <w:rPr>
          <w:rFonts w:ascii="Arial" w:hAnsi="Arial" w:cs="Arial"/>
        </w:rPr>
        <w:t>c</w:t>
      </w:r>
      <w:r w:rsidRPr="00AA6A11">
        <w:rPr>
          <w:rFonts w:ascii="Arial" w:hAnsi="Arial" w:cs="Arial"/>
        </w:rPr>
        <w:t>kých hodnot území. Podmínky využití funkčních ploch jsou dány regulací přípustnosti jednotlivých funkcí v těchto územích tak, aby nedocházelo k jejich vzájemnému n</w:t>
      </w:r>
      <w:r w:rsidRPr="00AA6A11">
        <w:rPr>
          <w:rFonts w:ascii="Arial" w:hAnsi="Arial" w:cs="Arial"/>
        </w:rPr>
        <w:t>e</w:t>
      </w:r>
      <w:r w:rsidRPr="00AA6A11">
        <w:rPr>
          <w:rFonts w:ascii="Arial" w:hAnsi="Arial" w:cs="Arial"/>
        </w:rPr>
        <w:t xml:space="preserve">gativnímu ovlivňování a tak snižování užitných hodnot území. Pro umístění každé stavby či jiné aktivity do daného území je tedy rozhodující </w:t>
      </w:r>
      <w:r w:rsidRPr="00916BD7">
        <w:rPr>
          <w:rFonts w:ascii="Arial" w:hAnsi="Arial" w:cs="Arial"/>
        </w:rPr>
        <w:t>její funkce a z ní vyplývaj</w:t>
      </w:r>
      <w:r w:rsidRPr="00916BD7">
        <w:rPr>
          <w:rFonts w:ascii="Arial" w:hAnsi="Arial" w:cs="Arial"/>
        </w:rPr>
        <w:t>í</w:t>
      </w:r>
      <w:r w:rsidRPr="00916BD7">
        <w:rPr>
          <w:rFonts w:ascii="Arial" w:hAnsi="Arial" w:cs="Arial"/>
        </w:rPr>
        <w:t xml:space="preserve">cí nároky na území. </w:t>
      </w:r>
    </w:p>
    <w:p w14:paraId="4978531D" w14:textId="77777777" w:rsidR="005131D1" w:rsidRPr="001B3C50" w:rsidRDefault="005131D1" w:rsidP="00CB326C">
      <w:pPr>
        <w:spacing w:line="233" w:lineRule="auto"/>
        <w:ind w:firstLine="540"/>
        <w:jc w:val="both"/>
        <w:rPr>
          <w:rFonts w:ascii="Arial" w:hAnsi="Arial" w:cs="Arial"/>
          <w:strike/>
          <w:color w:val="FF0000"/>
        </w:rPr>
      </w:pPr>
      <w:r w:rsidRPr="00916BD7">
        <w:rPr>
          <w:rFonts w:ascii="Arial" w:hAnsi="Arial" w:cs="Arial"/>
        </w:rPr>
        <w:t>Plochy s rozdílným způsobem využití pokrývají beze zbytku a jednoznačně celé řešené území. Z hlediska časového horizontu jsou plochy rozlišeny na plochy stabil</w:t>
      </w:r>
      <w:r w:rsidRPr="00916BD7">
        <w:rPr>
          <w:rFonts w:ascii="Arial" w:hAnsi="Arial" w:cs="Arial"/>
        </w:rPr>
        <w:t>i</w:t>
      </w:r>
      <w:r w:rsidRPr="00916BD7">
        <w:rPr>
          <w:rFonts w:ascii="Arial" w:hAnsi="Arial" w:cs="Arial"/>
        </w:rPr>
        <w:t xml:space="preserve">zované (stav), plochy </w:t>
      </w:r>
      <w:r w:rsidR="001B3C50" w:rsidRPr="001B3C50">
        <w:rPr>
          <w:rFonts w:ascii="Arial" w:hAnsi="Arial" w:cs="Arial"/>
          <w:color w:val="FF0000"/>
        </w:rPr>
        <w:t xml:space="preserve">transformační </w:t>
      </w:r>
      <w:r w:rsidRPr="001B3C50">
        <w:rPr>
          <w:rFonts w:ascii="Arial" w:hAnsi="Arial" w:cs="Arial"/>
          <w:strike/>
          <w:color w:val="FF0000"/>
        </w:rPr>
        <w:t>přestavby</w:t>
      </w:r>
      <w:r w:rsidRPr="001B3C50">
        <w:rPr>
          <w:rFonts w:ascii="Arial" w:hAnsi="Arial" w:cs="Arial"/>
          <w:color w:val="FF0000"/>
        </w:rPr>
        <w:t xml:space="preserve"> </w:t>
      </w:r>
      <w:r w:rsidRPr="00916BD7">
        <w:rPr>
          <w:rFonts w:ascii="Arial" w:hAnsi="Arial" w:cs="Arial"/>
        </w:rPr>
        <w:t>a plochy změn (</w:t>
      </w:r>
      <w:r w:rsidRPr="00675676">
        <w:rPr>
          <w:rFonts w:ascii="Arial" w:hAnsi="Arial" w:cs="Arial"/>
          <w:strike/>
          <w:color w:val="FF0000"/>
        </w:rPr>
        <w:t xml:space="preserve">návrh </w:t>
      </w:r>
      <w:smartTag w:uri="urn:schemas-microsoft-com:office:smarttags" w:element="metricconverter">
        <w:smartTagPr>
          <w:attr w:name="ProductID" w:val="1. a"/>
        </w:smartTagPr>
        <w:r w:rsidRPr="00675676">
          <w:rPr>
            <w:rFonts w:ascii="Arial" w:hAnsi="Arial" w:cs="Arial"/>
            <w:strike/>
            <w:color w:val="FF0000"/>
          </w:rPr>
          <w:t>1. a</w:t>
        </w:r>
      </w:smartTag>
      <w:r w:rsidRPr="00675676">
        <w:rPr>
          <w:rFonts w:ascii="Arial" w:hAnsi="Arial" w:cs="Arial"/>
          <w:strike/>
          <w:color w:val="FF0000"/>
        </w:rPr>
        <w:t xml:space="preserve"> 2. etapa,</w:t>
      </w:r>
      <w:r w:rsidRPr="00675676">
        <w:rPr>
          <w:rFonts w:ascii="Arial" w:hAnsi="Arial" w:cs="Arial"/>
          <w:color w:val="FF0000"/>
        </w:rPr>
        <w:t xml:space="preserve"> </w:t>
      </w:r>
      <w:r w:rsidRPr="00916BD7">
        <w:rPr>
          <w:rFonts w:ascii="Arial" w:hAnsi="Arial" w:cs="Arial"/>
        </w:rPr>
        <w:t xml:space="preserve">v grafice </w:t>
      </w:r>
      <w:r w:rsidRPr="00675676">
        <w:rPr>
          <w:rFonts w:ascii="Arial" w:hAnsi="Arial" w:cs="Arial"/>
          <w:strike/>
          <w:color w:val="FF0000"/>
        </w:rPr>
        <w:t>jsou odlišeny hustotou rastru a</w:t>
      </w:r>
      <w:r w:rsidRPr="00675676">
        <w:rPr>
          <w:rFonts w:ascii="Arial" w:hAnsi="Arial" w:cs="Arial"/>
          <w:color w:val="FF0000"/>
        </w:rPr>
        <w:t xml:space="preserve"> </w:t>
      </w:r>
      <w:r w:rsidR="00675676">
        <w:rPr>
          <w:rFonts w:ascii="Arial" w:hAnsi="Arial" w:cs="Arial"/>
          <w:color w:val="FF0000"/>
        </w:rPr>
        <w:t xml:space="preserve">s </w:t>
      </w:r>
      <w:r w:rsidRPr="00916BD7">
        <w:rPr>
          <w:rFonts w:ascii="Arial" w:hAnsi="Arial" w:cs="Arial"/>
        </w:rPr>
        <w:t xml:space="preserve">indexem </w:t>
      </w:r>
      <w:r w:rsidR="001B3C50" w:rsidRPr="00EB31CC">
        <w:rPr>
          <w:rFonts w:ascii="Arial" w:eastAsia="MS Mincho" w:hAnsi="Arial" w:cs="Arial"/>
          <w:color w:val="FF0000"/>
        </w:rPr>
        <w:t>T</w:t>
      </w:r>
      <w:r w:rsidR="001B3C50" w:rsidRPr="00EB31CC">
        <w:rPr>
          <w:rFonts w:ascii="Arial" w:eastAsia="MS Mincho" w:hAnsi="Arial" w:cs="Arial"/>
          <w:strike/>
          <w:color w:val="FF0000"/>
        </w:rPr>
        <w:t>P</w:t>
      </w:r>
      <w:r w:rsidR="009622D1" w:rsidRPr="00916BD7">
        <w:rPr>
          <w:rFonts w:ascii="Arial" w:hAnsi="Arial" w:cs="Arial"/>
        </w:rPr>
        <w:t>.</w:t>
      </w:r>
      <w:r w:rsidRPr="00916BD7">
        <w:rPr>
          <w:rFonts w:ascii="Arial" w:hAnsi="Arial" w:cs="Arial"/>
        </w:rPr>
        <w:t>, resp. Z</w:t>
      </w:r>
      <w:r w:rsidR="009622D1" w:rsidRPr="00916BD7">
        <w:rPr>
          <w:rFonts w:ascii="Arial" w:hAnsi="Arial" w:cs="Arial"/>
        </w:rPr>
        <w:t>.</w:t>
      </w:r>
      <w:r w:rsidRPr="00916BD7">
        <w:rPr>
          <w:rFonts w:ascii="Arial" w:hAnsi="Arial" w:cs="Arial"/>
        </w:rPr>
        <w:t> s pořadovým číslem)</w:t>
      </w:r>
      <w:r w:rsidR="00CB326C">
        <w:rPr>
          <w:rFonts w:ascii="Arial" w:hAnsi="Arial" w:cs="Arial"/>
        </w:rPr>
        <w:t>.</w:t>
      </w:r>
      <w:r w:rsidRPr="00916BD7">
        <w:rPr>
          <w:rFonts w:ascii="Arial" w:hAnsi="Arial" w:cs="Arial"/>
        </w:rPr>
        <w:t xml:space="preserve"> </w:t>
      </w:r>
      <w:r w:rsidRPr="001B3C50">
        <w:rPr>
          <w:rFonts w:ascii="Arial" w:hAnsi="Arial" w:cs="Arial"/>
          <w:strike/>
          <w:color w:val="FF0000"/>
        </w:rPr>
        <w:t>a plochy určené ke změně funkce (stávající funkční využití jako hlavní funkce plochy s tím, že cílový stav plochy je specifikován překryvnou šrafou v barvě cílové funkce).</w:t>
      </w:r>
    </w:p>
    <w:p w14:paraId="2819534F" w14:textId="77777777" w:rsidR="005131D1" w:rsidRPr="00916BD7" w:rsidRDefault="005131D1" w:rsidP="00CB326C">
      <w:pPr>
        <w:spacing w:line="233" w:lineRule="auto"/>
        <w:ind w:firstLine="54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V Hlavním výkrese </w:t>
      </w:r>
      <w:r w:rsidR="00F27D6A" w:rsidRPr="00916BD7">
        <w:rPr>
          <w:rFonts w:ascii="Arial" w:hAnsi="Arial" w:cs="Arial"/>
        </w:rPr>
        <w:t>č.3</w:t>
      </w:r>
      <w:r w:rsidRPr="00916BD7">
        <w:rPr>
          <w:rFonts w:ascii="Arial" w:hAnsi="Arial" w:cs="Arial"/>
        </w:rPr>
        <w:t> uvedené typy ploch (viz barevně legenda + index) mají dále v textu stanoven účel využití (funkce) a případně i podmínky prostorového usp</w:t>
      </w:r>
      <w:r w:rsidRPr="00916BD7">
        <w:rPr>
          <w:rFonts w:ascii="Arial" w:hAnsi="Arial" w:cs="Arial"/>
        </w:rPr>
        <w:t>o</w:t>
      </w:r>
      <w:r w:rsidRPr="00916BD7">
        <w:rPr>
          <w:rFonts w:ascii="Arial" w:hAnsi="Arial" w:cs="Arial"/>
        </w:rPr>
        <w:t xml:space="preserve">řádání </w:t>
      </w:r>
      <w:r w:rsidR="001C57B2" w:rsidRPr="00916BD7">
        <w:rPr>
          <w:rFonts w:ascii="Arial" w:hAnsi="Arial" w:cs="Arial"/>
        </w:rPr>
        <w:t xml:space="preserve">ploch </w:t>
      </w:r>
      <w:r w:rsidRPr="00916BD7">
        <w:rPr>
          <w:rFonts w:ascii="Arial" w:hAnsi="Arial" w:cs="Arial"/>
        </w:rPr>
        <w:t>:</w:t>
      </w:r>
    </w:p>
    <w:p w14:paraId="6E9DB405" w14:textId="77777777" w:rsidR="00D43A13" w:rsidRPr="00916BD7" w:rsidRDefault="00D43A13" w:rsidP="00CB326C">
      <w:pPr>
        <w:spacing w:line="233" w:lineRule="auto"/>
        <w:ind w:firstLine="540"/>
        <w:jc w:val="both"/>
        <w:rPr>
          <w:rFonts w:ascii="Arial" w:hAnsi="Arial" w:cs="Arial"/>
        </w:rPr>
      </w:pPr>
    </w:p>
    <w:p w14:paraId="3310181B" w14:textId="77777777" w:rsidR="004B07DB" w:rsidRPr="00916BD7" w:rsidRDefault="004B07DB" w:rsidP="00CB326C">
      <w:pPr>
        <w:spacing w:line="233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>bydlení individuální (BI)</w:t>
      </w:r>
    </w:p>
    <w:p w14:paraId="0B799A0E" w14:textId="77777777" w:rsidR="00CD0226" w:rsidRPr="00916BD7" w:rsidRDefault="00CD0226" w:rsidP="00CB326C">
      <w:pPr>
        <w:spacing w:line="233" w:lineRule="auto"/>
        <w:rPr>
          <w:rFonts w:ascii="Arial" w:hAnsi="Arial" w:cs="Arial"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5317C12F" w14:textId="77777777" w:rsidR="00CD0226" w:rsidRPr="00916BD7" w:rsidRDefault="00CD0226" w:rsidP="00CB326C">
      <w:pPr>
        <w:spacing w:line="233" w:lineRule="auto"/>
        <w:ind w:left="360" w:hanging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bydlení v rodinných domech </w:t>
      </w:r>
    </w:p>
    <w:p w14:paraId="515B0775" w14:textId="77777777" w:rsidR="00CD0226" w:rsidRPr="00916BD7" w:rsidRDefault="00CD0226" w:rsidP="00CB326C">
      <w:pPr>
        <w:spacing w:line="233" w:lineRule="auto"/>
        <w:ind w:left="360" w:hanging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b) přípustné</w:t>
      </w:r>
    </w:p>
    <w:p w14:paraId="2C39F61C" w14:textId="77777777" w:rsidR="00CD0226" w:rsidRPr="00225992" w:rsidRDefault="00CD0226" w:rsidP="00CB326C">
      <w:pPr>
        <w:spacing w:line="233" w:lineRule="auto"/>
        <w:ind w:left="360"/>
        <w:jc w:val="both"/>
        <w:rPr>
          <w:rFonts w:ascii="Arial" w:hAnsi="Arial" w:cs="Arial"/>
          <w:color w:val="FF0000"/>
        </w:rPr>
      </w:pPr>
      <w:r w:rsidRPr="00916BD7">
        <w:rPr>
          <w:rFonts w:ascii="Arial" w:hAnsi="Arial" w:cs="Arial"/>
        </w:rPr>
        <w:t xml:space="preserve">- </w:t>
      </w:r>
      <w:r w:rsidRPr="00225992">
        <w:rPr>
          <w:rFonts w:ascii="Arial" w:hAnsi="Arial" w:cs="Arial"/>
          <w:strike/>
          <w:color w:val="FF0000"/>
        </w:rPr>
        <w:t>obytné domy charakteru</w:t>
      </w:r>
      <w:r w:rsidRPr="00225992">
        <w:rPr>
          <w:rFonts w:ascii="Arial" w:hAnsi="Arial" w:cs="Arial"/>
          <w:color w:val="FF0000"/>
        </w:rPr>
        <w:t xml:space="preserve"> </w:t>
      </w:r>
      <w:r w:rsidR="00225992" w:rsidRPr="00225992">
        <w:rPr>
          <w:rFonts w:ascii="Arial" w:hAnsi="Arial" w:cs="Arial"/>
          <w:color w:val="FF0000"/>
        </w:rPr>
        <w:t>rodinné domy (</w:t>
      </w:r>
      <w:r w:rsidRPr="00225992">
        <w:rPr>
          <w:rFonts w:ascii="Arial" w:hAnsi="Arial" w:cs="Arial"/>
          <w:color w:val="FF0000"/>
        </w:rPr>
        <w:t>RD</w:t>
      </w:r>
      <w:r w:rsidR="00225992" w:rsidRPr="00225992">
        <w:rPr>
          <w:rFonts w:ascii="Arial" w:hAnsi="Arial" w:cs="Arial"/>
          <w:color w:val="FF0000"/>
        </w:rPr>
        <w:t>)</w:t>
      </w:r>
    </w:p>
    <w:p w14:paraId="46A36B82" w14:textId="77777777" w:rsidR="00CD0226" w:rsidRPr="00916BD7" w:rsidRDefault="00CD0226" w:rsidP="00CB326C">
      <w:pPr>
        <w:spacing w:line="233" w:lineRule="auto"/>
        <w:ind w:left="1080" w:right="23" w:hanging="72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nezbytná dopravní a technická infrastruktura</w:t>
      </w:r>
    </w:p>
    <w:p w14:paraId="0660442E" w14:textId="77777777" w:rsidR="00CD0226" w:rsidRPr="00916BD7" w:rsidRDefault="00CD0226" w:rsidP="00CB326C">
      <w:pPr>
        <w:spacing w:line="233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c) podmíněně přípustné</w:t>
      </w:r>
    </w:p>
    <w:p w14:paraId="3624460B" w14:textId="77777777" w:rsidR="00CD0226" w:rsidRPr="00916BD7" w:rsidRDefault="00CD0226" w:rsidP="00CB326C">
      <w:pPr>
        <w:spacing w:line="233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maloobchod, stravovací zařízení a nerušící provozy služeb, sloužící výhradně</w:t>
      </w:r>
    </w:p>
    <w:p w14:paraId="289FE9B7" w14:textId="77777777" w:rsidR="00CD0226" w:rsidRPr="00916BD7" w:rsidRDefault="00CD0226" w:rsidP="00CB326C">
      <w:pPr>
        <w:spacing w:line="233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pro potřebu tohoto území</w:t>
      </w:r>
    </w:p>
    <w:p w14:paraId="19D5E388" w14:textId="77777777" w:rsidR="00CD0226" w:rsidRPr="00916BD7" w:rsidRDefault="00CD0226" w:rsidP="00CB326C">
      <w:pPr>
        <w:spacing w:line="233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sportovní a rekreační objekty a plochy, sloužící pro potřebu tohoto území</w:t>
      </w:r>
    </w:p>
    <w:p w14:paraId="3D8687E9" w14:textId="77777777" w:rsidR="00CD0226" w:rsidRPr="00916BD7" w:rsidRDefault="00CD0226" w:rsidP="00CB326C">
      <w:pPr>
        <w:spacing w:line="233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penziony a omezenou ubytovací kapacitou do 20 lůžek</w:t>
      </w:r>
    </w:p>
    <w:p w14:paraId="6D18D5A0" w14:textId="77777777" w:rsidR="00CD0226" w:rsidRPr="00916BD7" w:rsidRDefault="00CD0226" w:rsidP="00CB326C">
      <w:pPr>
        <w:spacing w:line="233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zařízení drobné řemeslnické výroby a služeb nerušící bydlení</w:t>
      </w:r>
    </w:p>
    <w:p w14:paraId="6CC84F1D" w14:textId="77777777" w:rsidR="00CD0226" w:rsidRPr="00916BD7" w:rsidRDefault="00CD0226" w:rsidP="00916BD7">
      <w:pPr>
        <w:spacing w:line="230" w:lineRule="auto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lastRenderedPageBreak/>
        <w:t>d) podmínky prostorového uspořádání</w:t>
      </w:r>
    </w:p>
    <w:p w14:paraId="5B8FEC44" w14:textId="77777777" w:rsidR="00F51062" w:rsidRPr="00916BD7" w:rsidRDefault="00CD0226" w:rsidP="00916BD7">
      <w:pPr>
        <w:spacing w:line="230" w:lineRule="auto"/>
        <w:ind w:right="-284" w:firstLine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výška hlavního objektu nepřekročí 2 NP, zastavitelnost nových pozemků max. 30%</w:t>
      </w:r>
    </w:p>
    <w:p w14:paraId="3B67D9B9" w14:textId="77777777" w:rsidR="00CD0226" w:rsidRPr="00916BD7" w:rsidRDefault="00CD0226" w:rsidP="00916BD7">
      <w:pPr>
        <w:spacing w:line="230" w:lineRule="auto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e) nepřípustné </w:t>
      </w:r>
    </w:p>
    <w:p w14:paraId="1A187310" w14:textId="77777777" w:rsidR="00CD0226" w:rsidRPr="00916BD7" w:rsidRDefault="00CD0226" w:rsidP="00916BD7">
      <w:pPr>
        <w:spacing w:line="230" w:lineRule="auto"/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3702F305" w14:textId="77777777" w:rsidR="002F0CE4" w:rsidRPr="00916BD7" w:rsidRDefault="002F0CE4" w:rsidP="00916BD7">
      <w:pPr>
        <w:spacing w:line="230" w:lineRule="auto"/>
        <w:rPr>
          <w:rFonts w:ascii="Arial" w:hAnsi="Arial" w:cs="Arial"/>
          <w:b/>
        </w:rPr>
      </w:pPr>
    </w:p>
    <w:p w14:paraId="0731E83A" w14:textId="77777777" w:rsidR="004B07DB" w:rsidRPr="00916BD7" w:rsidRDefault="004B07DB" w:rsidP="00916BD7">
      <w:pPr>
        <w:spacing w:line="230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>bydlení venkovské (BV)</w:t>
      </w:r>
    </w:p>
    <w:p w14:paraId="20A6B1A5" w14:textId="77777777" w:rsidR="00CD0226" w:rsidRPr="00916BD7" w:rsidRDefault="00CD0226" w:rsidP="00916BD7">
      <w:pPr>
        <w:spacing w:line="230" w:lineRule="auto"/>
        <w:rPr>
          <w:rFonts w:ascii="Arial" w:hAnsi="Arial" w:cs="Arial"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35F9BFBD" w14:textId="77777777" w:rsidR="00CD0226" w:rsidRPr="00916BD7" w:rsidRDefault="00CD0226" w:rsidP="00916BD7">
      <w:pPr>
        <w:spacing w:line="230" w:lineRule="auto"/>
        <w:ind w:left="540" w:hanging="540"/>
        <w:jc w:val="both"/>
        <w:rPr>
          <w:rFonts w:ascii="Arial" w:hAnsi="Arial" w:cs="Arial"/>
        </w:rPr>
      </w:pPr>
      <w:bookmarkStart w:id="1" w:name="OLE_LINK1"/>
      <w:bookmarkStart w:id="2" w:name="OLE_LINK2"/>
      <w:r w:rsidRPr="00916BD7">
        <w:rPr>
          <w:rFonts w:ascii="Arial" w:hAnsi="Arial" w:cs="Arial"/>
        </w:rPr>
        <w:t xml:space="preserve">     - bydlení venkovského charakteru s </w:t>
      </w:r>
      <w:bookmarkEnd w:id="1"/>
      <w:bookmarkEnd w:id="2"/>
      <w:r w:rsidRPr="00916BD7">
        <w:rPr>
          <w:rFonts w:ascii="Arial" w:hAnsi="Arial" w:cs="Arial"/>
        </w:rPr>
        <w:t>odpovídajícím zázemím užitkových zahrad a možností chovu drobného hospodářského zvířectva pro vlastní potřebu</w:t>
      </w:r>
    </w:p>
    <w:p w14:paraId="493D835C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b) přípustné</w:t>
      </w:r>
    </w:p>
    <w:p w14:paraId="57E5481F" w14:textId="77777777" w:rsidR="00CD0226" w:rsidRPr="00916BD7" w:rsidRDefault="00CD0226" w:rsidP="00916BD7">
      <w:pPr>
        <w:spacing w:line="230" w:lineRule="auto"/>
        <w:ind w:left="540" w:hanging="54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bydlení v rodinných domech s užitkovými zahradami a případným chovem dro</w:t>
      </w:r>
      <w:r w:rsidRPr="00916BD7">
        <w:rPr>
          <w:rFonts w:ascii="Arial" w:hAnsi="Arial" w:cs="Arial"/>
        </w:rPr>
        <w:t>b</w:t>
      </w:r>
      <w:r w:rsidRPr="00916BD7">
        <w:rPr>
          <w:rFonts w:ascii="Arial" w:hAnsi="Arial" w:cs="Arial"/>
        </w:rPr>
        <w:t>ného hospodářského zvířectva pro vlastní potřebu</w:t>
      </w:r>
    </w:p>
    <w:p w14:paraId="120CB617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bydlení v bytových domech</w:t>
      </w:r>
    </w:p>
    <w:p w14:paraId="0CB24841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rekreace rodinná</w:t>
      </w:r>
    </w:p>
    <w:p w14:paraId="2E8AAC6C" w14:textId="77777777" w:rsidR="00CD0226" w:rsidRPr="00916BD7" w:rsidRDefault="00CD0226" w:rsidP="00916BD7">
      <w:pPr>
        <w:spacing w:line="230" w:lineRule="auto"/>
        <w:ind w:left="1080" w:right="23" w:hanging="72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nezbytná dopravní a technická infrastruktura</w:t>
      </w:r>
    </w:p>
    <w:p w14:paraId="190577AA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c) podmíněně přípustné</w:t>
      </w:r>
    </w:p>
    <w:p w14:paraId="01CC72BA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penziony a omezenou ubytovací kapacitou do 20 lůžek</w:t>
      </w:r>
    </w:p>
    <w:p w14:paraId="1B5A055E" w14:textId="77777777" w:rsidR="00CD0226" w:rsidRPr="00916BD7" w:rsidRDefault="00CD0226" w:rsidP="00916BD7">
      <w:pPr>
        <w:tabs>
          <w:tab w:val="left" w:pos="900"/>
        </w:tabs>
        <w:spacing w:line="230" w:lineRule="auto"/>
        <w:ind w:left="720" w:hanging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zařízení na zpracování a výkup zemědělské produkce</w:t>
      </w:r>
    </w:p>
    <w:p w14:paraId="678C98AD" w14:textId="77777777" w:rsidR="00CD0226" w:rsidRPr="00916BD7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zařízení drobné řemeslnické výroby a služeb nerušící bydlení</w:t>
      </w:r>
    </w:p>
    <w:p w14:paraId="17CA182A" w14:textId="77777777" w:rsidR="00CD0226" w:rsidRPr="00916BD7" w:rsidRDefault="00CD0226" w:rsidP="00916BD7">
      <w:pPr>
        <w:spacing w:line="230" w:lineRule="auto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d) podmínky prostorového uspořádání</w:t>
      </w:r>
    </w:p>
    <w:p w14:paraId="3F0DCBA4" w14:textId="77777777" w:rsidR="00CD0226" w:rsidRPr="00916BD7" w:rsidRDefault="00CD0226" w:rsidP="00916BD7">
      <w:pPr>
        <w:spacing w:line="230" w:lineRule="auto"/>
        <w:ind w:firstLine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výška hlavního objektu nepřekročí 2 NP, zastavitelnost pozemků 30%</w:t>
      </w:r>
    </w:p>
    <w:p w14:paraId="0F4A17E4" w14:textId="77777777" w:rsidR="00CD0226" w:rsidRPr="00916BD7" w:rsidRDefault="00CD0226" w:rsidP="00916BD7">
      <w:pPr>
        <w:spacing w:line="230" w:lineRule="auto"/>
        <w:ind w:left="567" w:hanging="207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>- v lo</w:t>
      </w:r>
      <w:r w:rsidR="00A7604D" w:rsidRPr="00916BD7">
        <w:rPr>
          <w:rFonts w:ascii="Arial" w:hAnsi="Arial" w:cs="Arial"/>
        </w:rPr>
        <w:t xml:space="preserve">kalitách </w:t>
      </w:r>
      <w:r w:rsidR="003508CA" w:rsidRPr="003508CA">
        <w:rPr>
          <w:rFonts w:ascii="Arial" w:hAnsi="Arial" w:cs="Arial"/>
          <w:color w:val="FF0000"/>
        </w:rPr>
        <w:t>T</w:t>
      </w:r>
      <w:r w:rsidR="00A7604D" w:rsidRPr="003508CA">
        <w:rPr>
          <w:rFonts w:ascii="Arial" w:hAnsi="Arial" w:cs="Arial"/>
          <w:strike/>
          <w:color w:val="FF0000"/>
        </w:rPr>
        <w:t>P</w:t>
      </w:r>
      <w:r w:rsidR="009622D1" w:rsidRPr="00916BD7">
        <w:rPr>
          <w:rFonts w:ascii="Arial" w:hAnsi="Arial" w:cs="Arial"/>
        </w:rPr>
        <w:t>.</w:t>
      </w:r>
      <w:r w:rsidR="00A7604D" w:rsidRPr="00916BD7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A7604D" w:rsidRPr="00916BD7">
        <w:rPr>
          <w:rFonts w:ascii="Arial" w:hAnsi="Arial" w:cs="Arial"/>
        </w:rPr>
        <w:t>2, Z</w:t>
      </w:r>
      <w:r w:rsidR="009622D1" w:rsidRPr="00916BD7">
        <w:rPr>
          <w:rFonts w:ascii="Arial" w:hAnsi="Arial" w:cs="Arial"/>
        </w:rPr>
        <w:t>.</w:t>
      </w:r>
      <w:r w:rsidR="00A7604D" w:rsidRPr="00916BD7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A7604D" w:rsidRPr="00916BD7">
        <w:rPr>
          <w:rFonts w:ascii="Arial" w:hAnsi="Arial" w:cs="Arial"/>
        </w:rPr>
        <w:t>2, Z</w:t>
      </w:r>
      <w:r w:rsidR="009622D1" w:rsidRPr="00916BD7">
        <w:rPr>
          <w:rFonts w:ascii="Arial" w:hAnsi="Arial" w:cs="Arial"/>
        </w:rPr>
        <w:t>.</w:t>
      </w:r>
      <w:r w:rsidR="00A7604D" w:rsidRPr="00916BD7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A7604D" w:rsidRPr="00916BD7">
        <w:rPr>
          <w:rFonts w:ascii="Arial" w:hAnsi="Arial" w:cs="Arial"/>
        </w:rPr>
        <w:t xml:space="preserve"> a Z</w:t>
      </w:r>
      <w:r w:rsidR="009622D1" w:rsidRPr="00916BD7">
        <w:rPr>
          <w:rFonts w:ascii="Arial" w:hAnsi="Arial" w:cs="Arial"/>
        </w:rPr>
        <w:t>.</w:t>
      </w:r>
      <w:r w:rsidR="00A7604D" w:rsidRPr="00916BD7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A7604D" w:rsidRPr="00916BD7">
        <w:rPr>
          <w:rFonts w:ascii="Arial" w:hAnsi="Arial" w:cs="Arial"/>
        </w:rPr>
        <w:t xml:space="preserve">4 </w:t>
      </w:r>
      <w:r w:rsidRPr="00916BD7">
        <w:rPr>
          <w:rFonts w:ascii="Arial" w:hAnsi="Arial" w:cs="Arial"/>
        </w:rPr>
        <w:t>výška hlavního objektu nepřekročí 1,5 NP, zastavitelnost pozemků 30%</w:t>
      </w:r>
    </w:p>
    <w:p w14:paraId="288339FB" w14:textId="77777777" w:rsidR="00CD0226" w:rsidRPr="00916BD7" w:rsidRDefault="00CD0226" w:rsidP="00916BD7">
      <w:pPr>
        <w:spacing w:line="230" w:lineRule="auto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e) nepřípustné </w:t>
      </w:r>
    </w:p>
    <w:p w14:paraId="4D5415D8" w14:textId="77777777" w:rsidR="00CD0226" w:rsidRPr="00916BD7" w:rsidRDefault="00CD0226" w:rsidP="00916BD7">
      <w:pPr>
        <w:spacing w:line="230" w:lineRule="auto"/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2DD6DA22" w14:textId="77777777" w:rsidR="000F2EAB" w:rsidRPr="00916BD7" w:rsidRDefault="000F2EAB" w:rsidP="00916BD7">
      <w:pPr>
        <w:spacing w:line="230" w:lineRule="auto"/>
        <w:ind w:firstLine="360"/>
        <w:rPr>
          <w:rFonts w:ascii="Arial" w:hAnsi="Arial" w:cs="Arial"/>
        </w:rPr>
      </w:pPr>
    </w:p>
    <w:p w14:paraId="267B1BF3" w14:textId="77777777" w:rsidR="004B07DB" w:rsidRPr="00916BD7" w:rsidRDefault="004B07DB" w:rsidP="00916BD7">
      <w:pPr>
        <w:spacing w:line="230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>bydlení venkovské (BV</w:t>
      </w:r>
      <w:r w:rsidR="00E306E7">
        <w:rPr>
          <w:rFonts w:ascii="Arial" w:hAnsi="Arial" w:cs="Arial"/>
          <w:b/>
        </w:rPr>
        <w:t>.</w:t>
      </w:r>
      <w:r w:rsidRPr="00916BD7">
        <w:rPr>
          <w:rFonts w:ascii="Arial" w:hAnsi="Arial" w:cs="Arial"/>
          <w:b/>
        </w:rPr>
        <w:t>1)</w:t>
      </w:r>
    </w:p>
    <w:p w14:paraId="5BEC0BB2" w14:textId="77777777" w:rsidR="00733EB1" w:rsidRPr="00916BD7" w:rsidRDefault="00733EB1" w:rsidP="00916BD7">
      <w:pPr>
        <w:spacing w:line="230" w:lineRule="auto"/>
        <w:ind w:left="567" w:hanging="567"/>
        <w:rPr>
          <w:rFonts w:ascii="Arial" w:hAnsi="Arial" w:cs="Arial"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0989A461" w14:textId="77777777" w:rsidR="00733EB1" w:rsidRPr="00916BD7" w:rsidRDefault="00733EB1" w:rsidP="00916BD7">
      <w:pPr>
        <w:tabs>
          <w:tab w:val="left" w:pos="284"/>
        </w:tabs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doplňková plocha bydlení venkovského charakteru s odpovídajícím zázemím užitkových zahrad a možností chovu drobného hospodářského zvířectva pro vlastní potřebu</w:t>
      </w:r>
    </w:p>
    <w:p w14:paraId="0073C242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b) přípustné</w:t>
      </w:r>
    </w:p>
    <w:p w14:paraId="73F0071C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 xml:space="preserve">     </w:t>
      </w:r>
      <w:r w:rsidRPr="00916BD7">
        <w:rPr>
          <w:rFonts w:ascii="Arial" w:eastAsia="MS Mincho" w:hAnsi="Arial" w:cs="Arial"/>
        </w:rPr>
        <w:t>- nezbytná dopravní a technická infrastruktura</w:t>
      </w:r>
    </w:p>
    <w:p w14:paraId="5A4DB2A9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c) podmíněně přípustné</w:t>
      </w:r>
    </w:p>
    <w:p w14:paraId="71CBDB94" w14:textId="77777777" w:rsidR="00733EB1" w:rsidRPr="00916BD7" w:rsidRDefault="00733EB1" w:rsidP="00916BD7">
      <w:pPr>
        <w:tabs>
          <w:tab w:val="left" w:pos="900"/>
        </w:tabs>
        <w:spacing w:line="230" w:lineRule="auto"/>
        <w:ind w:left="567" w:hanging="283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zařízení na zpracování a výkup zemědělské produkce</w:t>
      </w:r>
    </w:p>
    <w:p w14:paraId="34B3A2F8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zařízení drobné řemeslnické výroby a služeb nerušící bydlení</w:t>
      </w:r>
    </w:p>
    <w:p w14:paraId="6A7FD4A4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garáže, přístřešky a odstavná stání</w:t>
      </w:r>
    </w:p>
    <w:p w14:paraId="450D7B88" w14:textId="77777777" w:rsidR="00733EB1" w:rsidRPr="00916BD7" w:rsidRDefault="00733EB1" w:rsidP="00916BD7">
      <w:pPr>
        <w:spacing w:line="230" w:lineRule="auto"/>
        <w:ind w:left="567" w:hanging="567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d) podmínky prostorového uspořádání</w:t>
      </w:r>
    </w:p>
    <w:p w14:paraId="3148F616" w14:textId="77777777" w:rsidR="00733EB1" w:rsidRPr="00916BD7" w:rsidRDefault="00733EB1" w:rsidP="00916BD7">
      <w:pPr>
        <w:spacing w:line="230" w:lineRule="auto"/>
        <w:ind w:left="567" w:hanging="283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>- v lokalitě Z</w:t>
      </w:r>
      <w:r w:rsidR="009622D1" w:rsidRPr="00916BD7">
        <w:rPr>
          <w:rFonts w:ascii="Arial" w:hAnsi="Arial" w:cs="Arial"/>
        </w:rPr>
        <w:t>.</w:t>
      </w:r>
      <w:r w:rsidR="00F51062" w:rsidRPr="00916BD7">
        <w:rPr>
          <w:rFonts w:ascii="Arial" w:hAnsi="Arial" w:cs="Arial"/>
        </w:rPr>
        <w:t>3</w:t>
      </w:r>
      <w:r w:rsidR="009E75AE" w:rsidRPr="005D3EEC">
        <w:rPr>
          <w:rFonts w:ascii="Arial" w:hAnsi="Arial" w:cs="Arial"/>
          <w:color w:val="FF0000"/>
        </w:rPr>
        <w:t>-</w:t>
      </w:r>
      <w:r w:rsidR="009E75AE" w:rsidRPr="005D3EEC">
        <w:rPr>
          <w:rFonts w:ascii="Arial" w:hAnsi="Arial" w:cs="Arial"/>
          <w:strike/>
          <w:color w:val="FF0000"/>
        </w:rPr>
        <w:t>/</w:t>
      </w:r>
      <w:r w:rsidR="00F51062" w:rsidRPr="00916BD7">
        <w:rPr>
          <w:rFonts w:ascii="Arial" w:hAnsi="Arial" w:cs="Arial"/>
        </w:rPr>
        <w:t>6</w:t>
      </w:r>
      <w:r w:rsidRPr="00916BD7">
        <w:rPr>
          <w:rFonts w:ascii="Arial" w:hAnsi="Arial" w:cs="Arial"/>
        </w:rPr>
        <w:t xml:space="preserve"> výška objektů nepřekročí 1,5 NP, zastavitelnost pozemků 30%</w:t>
      </w:r>
    </w:p>
    <w:p w14:paraId="57157020" w14:textId="77777777" w:rsidR="00733EB1" w:rsidRPr="00916BD7" w:rsidRDefault="00733EB1" w:rsidP="00916BD7">
      <w:pPr>
        <w:spacing w:line="230" w:lineRule="auto"/>
        <w:ind w:left="567" w:hanging="567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e) nepřípustné </w:t>
      </w:r>
    </w:p>
    <w:p w14:paraId="6C7B5610" w14:textId="77777777" w:rsidR="00733EB1" w:rsidRPr="00916BD7" w:rsidRDefault="00733EB1" w:rsidP="00916BD7">
      <w:pPr>
        <w:spacing w:line="230" w:lineRule="auto"/>
        <w:ind w:left="567" w:hanging="283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52A186DE" w14:textId="77777777" w:rsidR="004B07DB" w:rsidRPr="00916BD7" w:rsidRDefault="004B07DB" w:rsidP="00916BD7">
      <w:pPr>
        <w:tabs>
          <w:tab w:val="left" w:pos="180"/>
        </w:tabs>
        <w:spacing w:line="230" w:lineRule="auto"/>
        <w:ind w:left="180" w:hanging="180"/>
        <w:jc w:val="both"/>
        <w:rPr>
          <w:rFonts w:ascii="Arial" w:hAnsi="Arial" w:cs="Arial"/>
          <w:b/>
        </w:rPr>
      </w:pPr>
    </w:p>
    <w:p w14:paraId="19BFD196" w14:textId="77777777" w:rsidR="004B07DB" w:rsidRPr="00916BD7" w:rsidRDefault="004B07DB" w:rsidP="00916BD7">
      <w:pPr>
        <w:spacing w:line="230" w:lineRule="auto"/>
        <w:rPr>
          <w:rFonts w:ascii="Arial" w:hAnsi="Arial" w:cs="Arial"/>
          <w:b/>
          <w:bCs/>
        </w:rPr>
      </w:pPr>
      <w:r w:rsidRPr="00916BD7">
        <w:rPr>
          <w:rFonts w:ascii="Arial" w:hAnsi="Arial" w:cs="Arial"/>
          <w:b/>
          <w:bCs/>
        </w:rPr>
        <w:t>bydlení hromadné (BH)</w:t>
      </w:r>
    </w:p>
    <w:p w14:paraId="6ED82049" w14:textId="77777777" w:rsidR="00CD0226" w:rsidRPr="00916BD7" w:rsidRDefault="00CD0226" w:rsidP="00916BD7">
      <w:pPr>
        <w:spacing w:line="230" w:lineRule="auto"/>
        <w:rPr>
          <w:rFonts w:ascii="Arial" w:hAnsi="Arial" w:cs="Arial"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745B8495" w14:textId="77777777" w:rsidR="00CD0226" w:rsidRPr="00916BD7" w:rsidRDefault="00CD0226" w:rsidP="00916BD7">
      <w:pPr>
        <w:spacing w:line="230" w:lineRule="auto"/>
        <w:ind w:left="360" w:right="-108" w:hanging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bydlení městského charakteru </w:t>
      </w:r>
    </w:p>
    <w:p w14:paraId="75FA2FE7" w14:textId="77777777" w:rsidR="00CD0226" w:rsidRPr="00916BD7" w:rsidRDefault="00CD0226" w:rsidP="00916BD7">
      <w:pPr>
        <w:spacing w:line="230" w:lineRule="auto"/>
        <w:ind w:left="360" w:hanging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b) přípustné</w:t>
      </w:r>
    </w:p>
    <w:p w14:paraId="1A0CA0CA" w14:textId="77777777" w:rsidR="00CD0226" w:rsidRPr="00916BD7" w:rsidRDefault="00CD0226" w:rsidP="00916BD7">
      <w:pPr>
        <w:spacing w:line="230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bytové domy včetně vícepodlažní zástavby</w:t>
      </w:r>
    </w:p>
    <w:p w14:paraId="71812033" w14:textId="77777777" w:rsidR="00CD0226" w:rsidRPr="00916BD7" w:rsidRDefault="00CD0226" w:rsidP="00916BD7">
      <w:pPr>
        <w:spacing w:line="230" w:lineRule="auto"/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maloobchod, stravovací zařízení a nerušící řemeslnické provozy, sloužící pro obsluhu tohoto území</w:t>
      </w:r>
    </w:p>
    <w:p w14:paraId="01BD34ED" w14:textId="77777777" w:rsidR="00CD0226" w:rsidRPr="00AA6A11" w:rsidRDefault="00CD0226" w:rsidP="00916BD7">
      <w:pPr>
        <w:spacing w:line="230" w:lineRule="auto"/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penziony s omezenou </w:t>
      </w:r>
      <w:r w:rsidRPr="00AA6A11">
        <w:rPr>
          <w:rFonts w:ascii="Arial" w:hAnsi="Arial" w:cs="Arial"/>
        </w:rPr>
        <w:t>ubytovací kapacitou do 20 lůžek</w:t>
      </w:r>
    </w:p>
    <w:p w14:paraId="52A406E4" w14:textId="77777777" w:rsidR="00CD0226" w:rsidRPr="00AA6A11" w:rsidRDefault="00CD0226" w:rsidP="00916BD7">
      <w:pPr>
        <w:spacing w:line="230" w:lineRule="auto"/>
        <w:ind w:left="36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kulturní, zdravotnická a sociální zařízení, sloužící pro potřeby území</w:t>
      </w:r>
    </w:p>
    <w:p w14:paraId="79A94BC4" w14:textId="77777777" w:rsidR="00CD0226" w:rsidRPr="00AA6A11" w:rsidRDefault="00CD0226" w:rsidP="00916BD7">
      <w:pPr>
        <w:spacing w:line="230" w:lineRule="auto"/>
        <w:ind w:left="36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předškolní a školní zařízení</w:t>
      </w:r>
    </w:p>
    <w:p w14:paraId="6ECCA778" w14:textId="77777777" w:rsidR="00CD0226" w:rsidRPr="00916BD7" w:rsidRDefault="00CD0226" w:rsidP="00916BD7">
      <w:pPr>
        <w:spacing w:line="230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sportovní a rekreační objekty a plochy, sloužící pro potřebu tohoto území</w:t>
      </w:r>
    </w:p>
    <w:p w14:paraId="3C419DCE" w14:textId="77777777" w:rsidR="00CD0226" w:rsidRPr="00916BD7" w:rsidRDefault="00CD0226" w:rsidP="00916BD7">
      <w:pPr>
        <w:spacing w:line="230" w:lineRule="auto"/>
        <w:ind w:left="36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nezbytná dopravní a technická infrastruktura</w:t>
      </w:r>
    </w:p>
    <w:p w14:paraId="3C4FC160" w14:textId="77777777" w:rsidR="00CD0226" w:rsidRPr="00916BD7" w:rsidRDefault="00CD0226" w:rsidP="00CB326C">
      <w:pPr>
        <w:ind w:left="8280" w:hanging="82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lastRenderedPageBreak/>
        <w:t>c) podmíněně přípustné</w:t>
      </w:r>
    </w:p>
    <w:p w14:paraId="5ABA5C09" w14:textId="77777777" w:rsidR="00CD0226" w:rsidRPr="00916BD7" w:rsidRDefault="00CD0226" w:rsidP="00CB326C">
      <w:pPr>
        <w:tabs>
          <w:tab w:val="left" w:pos="180"/>
        </w:tabs>
        <w:ind w:left="18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     - ostatní nerušící provozy služeb a drobné výroby</w:t>
      </w:r>
    </w:p>
    <w:p w14:paraId="3A69AF25" w14:textId="77777777" w:rsidR="00CD0226" w:rsidRPr="00916BD7" w:rsidRDefault="00CD0226" w:rsidP="00CB326C">
      <w:pPr>
        <w:tabs>
          <w:tab w:val="left" w:pos="180"/>
        </w:tabs>
        <w:ind w:left="180" w:firstLine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zařízení veřejné a komunální správy</w:t>
      </w:r>
    </w:p>
    <w:p w14:paraId="0370EB2C" w14:textId="77777777" w:rsidR="00CD0226" w:rsidRPr="00916BD7" w:rsidRDefault="00CD0226" w:rsidP="00CB326C">
      <w:pPr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d) nepřípustné </w:t>
      </w:r>
    </w:p>
    <w:p w14:paraId="1DFAAA76" w14:textId="77777777" w:rsidR="00CD0226" w:rsidRPr="00916BD7" w:rsidRDefault="00CD0226" w:rsidP="00CB326C">
      <w:pPr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346A428A" w14:textId="77777777" w:rsidR="00CD0226" w:rsidRPr="00916BD7" w:rsidRDefault="00CD0226" w:rsidP="00CB326C">
      <w:pPr>
        <w:tabs>
          <w:tab w:val="left" w:pos="900"/>
        </w:tabs>
        <w:ind w:left="900" w:hanging="900"/>
        <w:jc w:val="both"/>
        <w:rPr>
          <w:rFonts w:ascii="Arial" w:hAnsi="Arial" w:cs="Arial"/>
          <w:b/>
          <w:strike/>
        </w:rPr>
      </w:pPr>
    </w:p>
    <w:p w14:paraId="6B878185" w14:textId="77777777" w:rsidR="004B07DB" w:rsidRPr="00916BD7" w:rsidRDefault="004B07DB" w:rsidP="00CB326C">
      <w:pPr>
        <w:tabs>
          <w:tab w:val="left" w:pos="900"/>
        </w:tabs>
        <w:ind w:left="900" w:hanging="900"/>
        <w:jc w:val="both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 xml:space="preserve">smíšené obytné </w:t>
      </w:r>
      <w:r w:rsidR="0017011F">
        <w:rPr>
          <w:rFonts w:ascii="Arial" w:hAnsi="Arial" w:cs="Arial"/>
          <w:b/>
        </w:rPr>
        <w:t>městské</w:t>
      </w:r>
      <w:r w:rsidRPr="00916BD7">
        <w:rPr>
          <w:rFonts w:ascii="Arial" w:hAnsi="Arial" w:cs="Arial"/>
          <w:b/>
        </w:rPr>
        <w:t xml:space="preserve"> (SM)</w:t>
      </w:r>
    </w:p>
    <w:p w14:paraId="4880BFE8" w14:textId="77777777" w:rsidR="00CD0226" w:rsidRPr="00916BD7" w:rsidRDefault="00CD0226" w:rsidP="00CB326C">
      <w:pPr>
        <w:rPr>
          <w:rFonts w:ascii="Arial" w:hAnsi="Arial" w:cs="Arial"/>
          <w:b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0E4EF30A" w14:textId="77777777" w:rsidR="00CD0226" w:rsidRPr="00916BD7" w:rsidRDefault="00CD0226" w:rsidP="00CB326C">
      <w:pPr>
        <w:ind w:left="540" w:hanging="18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- plochy obytné ve městech využívané zejména pro bydlení v bytových domech, obslužnou sféru a nerušící výrobní činnosti převážně místního významu </w:t>
      </w:r>
    </w:p>
    <w:p w14:paraId="05CE6C40" w14:textId="77777777" w:rsidR="00CD0226" w:rsidRPr="00916BD7" w:rsidRDefault="00CD0226" w:rsidP="00CB326C">
      <w:pPr>
        <w:ind w:left="1080" w:hanging="10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b) přípustné</w:t>
      </w:r>
    </w:p>
    <w:p w14:paraId="5B1B8DC5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bytové i rodinné domy</w:t>
      </w:r>
    </w:p>
    <w:p w14:paraId="4B1A9316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zařízení veřejné administrativy a správy, pobočky a úřadovny peněžních ústavů</w:t>
      </w:r>
    </w:p>
    <w:p w14:paraId="558988A2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 xml:space="preserve">- maloobchodní zařízení do </w:t>
      </w:r>
      <w:smartTag w:uri="urn:schemas-microsoft-com:office:smarttags" w:element="metricconverter">
        <w:smartTagPr>
          <w:attr w:name="ProductID" w:val="800 m2"/>
        </w:smartTagPr>
        <w:r w:rsidRPr="00916BD7">
          <w:rPr>
            <w:rFonts w:ascii="Arial" w:eastAsia="MS Mincho" w:hAnsi="Arial" w:cs="Arial"/>
          </w:rPr>
          <w:t>800 m</w:t>
        </w:r>
        <w:r w:rsidRPr="00916BD7">
          <w:rPr>
            <w:rFonts w:ascii="Arial" w:eastAsia="MS Mincho" w:hAnsi="Arial" w:cs="Arial"/>
            <w:vertAlign w:val="superscript"/>
          </w:rPr>
          <w:t>2</w:t>
        </w:r>
      </w:smartTag>
      <w:r w:rsidRPr="00916BD7">
        <w:rPr>
          <w:rFonts w:ascii="Arial" w:eastAsia="MS Mincho" w:hAnsi="Arial" w:cs="Arial"/>
        </w:rPr>
        <w:t xml:space="preserve"> odbytových ploch</w:t>
      </w:r>
    </w:p>
    <w:p w14:paraId="184BA04C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kulturní a zdravotnická zařízení a zařízení sociální péče</w:t>
      </w:r>
    </w:p>
    <w:p w14:paraId="2851373D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>- ubytovací zařízení a</w:t>
      </w:r>
      <w:r w:rsidRPr="00916BD7">
        <w:rPr>
          <w:rFonts w:ascii="Arial" w:eastAsia="MS Mincho" w:hAnsi="Arial" w:cs="Arial"/>
        </w:rPr>
        <w:t xml:space="preserve"> veřejné stravování</w:t>
      </w:r>
    </w:p>
    <w:p w14:paraId="4EC0D868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specifické formy bydlení a ubytování (koleje, internáty, ubytovny, byty služební, pohotovostní a majitelů zařízení)</w:t>
      </w:r>
    </w:p>
    <w:p w14:paraId="573ADEED" w14:textId="77777777" w:rsidR="00CD0226" w:rsidRPr="00916BD7" w:rsidRDefault="00CD0226" w:rsidP="00CB326C">
      <w:pPr>
        <w:ind w:left="1080" w:right="23" w:hanging="72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nezbytná dopravní a technická infrastruktura</w:t>
      </w:r>
    </w:p>
    <w:p w14:paraId="08871F70" w14:textId="77777777" w:rsidR="00CD0226" w:rsidRPr="00916BD7" w:rsidRDefault="00CD0226" w:rsidP="00CB326C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c) podmíněně přípustné</w:t>
      </w:r>
    </w:p>
    <w:p w14:paraId="42CDD066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 xml:space="preserve">- zařízení drobné výroby a služeb s podmínkou, že </w:t>
      </w:r>
      <w:r w:rsidRPr="00916BD7">
        <w:rPr>
          <w:rFonts w:ascii="Arial" w:hAnsi="Arial" w:cs="Arial"/>
        </w:rPr>
        <w:t>vliv činností a vyvolaná d</w:t>
      </w:r>
      <w:r w:rsidRPr="00916BD7">
        <w:rPr>
          <w:rFonts w:ascii="Arial" w:hAnsi="Arial" w:cs="Arial"/>
        </w:rPr>
        <w:t>o</w:t>
      </w:r>
      <w:r w:rsidRPr="00916BD7">
        <w:rPr>
          <w:rFonts w:ascii="Arial" w:hAnsi="Arial" w:cs="Arial"/>
        </w:rPr>
        <w:t>pravní obsluha nesmí narušit funkci obytnou nad přípustné normy pro obytné zóny</w:t>
      </w:r>
    </w:p>
    <w:p w14:paraId="6CC0A22F" w14:textId="77777777" w:rsidR="00CD0226" w:rsidRPr="00916BD7" w:rsidRDefault="00CD0226" w:rsidP="00CB326C">
      <w:pPr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d) nepřípustné </w:t>
      </w:r>
    </w:p>
    <w:p w14:paraId="351AC9B4" w14:textId="77777777" w:rsidR="00CD0226" w:rsidRPr="00916BD7" w:rsidRDefault="00CD0226" w:rsidP="00CB326C">
      <w:pPr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5FB8D621" w14:textId="77777777" w:rsidR="000F2EAB" w:rsidRPr="00916BD7" w:rsidRDefault="000F2EAB" w:rsidP="00CB326C">
      <w:pPr>
        <w:ind w:firstLine="360"/>
        <w:rPr>
          <w:rFonts w:ascii="Arial" w:hAnsi="Arial" w:cs="Arial"/>
        </w:rPr>
      </w:pPr>
    </w:p>
    <w:p w14:paraId="50FBA4BA" w14:textId="77777777" w:rsidR="004B07DB" w:rsidRPr="00916BD7" w:rsidRDefault="004B07DB" w:rsidP="00CB326C">
      <w:pPr>
        <w:tabs>
          <w:tab w:val="left" w:pos="900"/>
        </w:tabs>
        <w:ind w:left="900" w:hanging="900"/>
        <w:jc w:val="both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 xml:space="preserve">smíšené obytné </w:t>
      </w:r>
      <w:r w:rsidR="008019F7" w:rsidRPr="00916BD7">
        <w:rPr>
          <w:rFonts w:ascii="Arial" w:hAnsi="Arial" w:cs="Arial"/>
          <w:b/>
        </w:rPr>
        <w:t>městské</w:t>
      </w:r>
      <w:r w:rsidRPr="00916BD7">
        <w:rPr>
          <w:rFonts w:ascii="Arial" w:hAnsi="Arial" w:cs="Arial"/>
          <w:b/>
        </w:rPr>
        <w:t xml:space="preserve"> (SM.1)</w:t>
      </w:r>
    </w:p>
    <w:p w14:paraId="60EB4D42" w14:textId="77777777" w:rsidR="00CD0226" w:rsidRPr="00916BD7" w:rsidRDefault="00CD0226" w:rsidP="00CB326C">
      <w:pPr>
        <w:rPr>
          <w:rFonts w:ascii="Arial" w:hAnsi="Arial" w:cs="Arial"/>
          <w:b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3DFFC713" w14:textId="77777777" w:rsidR="00CD0226" w:rsidRPr="00916BD7" w:rsidRDefault="00CD0226" w:rsidP="00CB326C">
      <w:pPr>
        <w:ind w:left="540" w:hanging="18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- plochy pro obslužnou sféru, specifické formy bydlení a nerušící výrobní činnosti převážně místního významu </w:t>
      </w:r>
    </w:p>
    <w:p w14:paraId="18850589" w14:textId="77777777" w:rsidR="00CD0226" w:rsidRPr="00916BD7" w:rsidRDefault="00CD0226" w:rsidP="00CB326C">
      <w:pPr>
        <w:ind w:left="1080" w:hanging="10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b) přípustné</w:t>
      </w:r>
    </w:p>
    <w:p w14:paraId="4232263F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zařízení veřejné administrativy a správy, pobočky a úřadovny peněžních ústavů umisťované ve stávajících objektech</w:t>
      </w:r>
    </w:p>
    <w:p w14:paraId="18F211AF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kulturní, zdravotnická a zařízení sociální péče umisťovaná ve stávajících obje</w:t>
      </w:r>
      <w:r w:rsidRPr="00916BD7">
        <w:rPr>
          <w:rFonts w:ascii="Arial" w:eastAsia="MS Mincho" w:hAnsi="Arial" w:cs="Arial"/>
        </w:rPr>
        <w:t>k</w:t>
      </w:r>
      <w:r w:rsidRPr="00916BD7">
        <w:rPr>
          <w:rFonts w:ascii="Arial" w:eastAsia="MS Mincho" w:hAnsi="Arial" w:cs="Arial"/>
        </w:rPr>
        <w:t>tech</w:t>
      </w:r>
    </w:p>
    <w:p w14:paraId="199D3567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ubytovací zařízení a</w:t>
      </w:r>
      <w:r w:rsidRPr="00916BD7">
        <w:rPr>
          <w:rFonts w:ascii="Arial" w:eastAsia="MS Mincho" w:hAnsi="Arial" w:cs="Arial"/>
        </w:rPr>
        <w:t xml:space="preserve"> veřejné stravování umisťované ve stávajících objektech</w:t>
      </w:r>
    </w:p>
    <w:p w14:paraId="3F166731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- specifické formy bydlení a ubytování (koleje, internáty, ubytovny, byty služební, pohotovostní a majitelů zařízení) umisťované v místě stávajících objektů</w:t>
      </w:r>
    </w:p>
    <w:p w14:paraId="5981942C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 xml:space="preserve">- </w:t>
      </w:r>
      <w:r w:rsidRPr="00916BD7">
        <w:rPr>
          <w:rFonts w:ascii="Arial" w:eastAsia="MS Mincho" w:hAnsi="Arial" w:cs="Arial"/>
        </w:rPr>
        <w:t>nezbytná dopravní a technická infrastruktura, jejíž realizace negativně neovlivní stav dotčeného objektu opevnění, na němž jsou stávající objekty situovány</w:t>
      </w:r>
    </w:p>
    <w:p w14:paraId="5B1E3FDD" w14:textId="77777777" w:rsidR="00CD0226" w:rsidRPr="00916BD7" w:rsidRDefault="00CD0226" w:rsidP="00CB326C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c) podmíněně přípustné</w:t>
      </w:r>
    </w:p>
    <w:p w14:paraId="3284DFFF" w14:textId="77777777" w:rsidR="00CD0226" w:rsidRPr="00916BD7" w:rsidRDefault="00CD0226" w:rsidP="00CB326C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 xml:space="preserve">- zařízení drobné výroby a služeb umisťované ve stávajících objektech za podmínky, že </w:t>
      </w:r>
      <w:r w:rsidRPr="00916BD7">
        <w:rPr>
          <w:rFonts w:ascii="Arial" w:hAnsi="Arial" w:cs="Arial"/>
        </w:rPr>
        <w:t>vliv činností a vyvolaná dopravní obsluha nesmí narušit funkci obytnou nad přípustné normy pro obytné zóny</w:t>
      </w:r>
    </w:p>
    <w:p w14:paraId="2E9203E4" w14:textId="77777777" w:rsidR="00CD0226" w:rsidRPr="00916BD7" w:rsidRDefault="00CD0226" w:rsidP="00CB326C">
      <w:pPr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d) nepřípustné </w:t>
      </w:r>
    </w:p>
    <w:p w14:paraId="32AC1BE5" w14:textId="77777777" w:rsidR="00CD0226" w:rsidRPr="00916BD7" w:rsidRDefault="00CD0226" w:rsidP="00CB326C">
      <w:pPr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0FB6E069" w14:textId="77777777" w:rsidR="00916BD7" w:rsidRPr="00916BD7" w:rsidRDefault="00916BD7" w:rsidP="00CB326C">
      <w:pPr>
        <w:ind w:firstLine="360"/>
        <w:rPr>
          <w:rFonts w:ascii="Arial" w:hAnsi="Arial" w:cs="Arial"/>
        </w:rPr>
      </w:pPr>
    </w:p>
    <w:p w14:paraId="75CBC2CE" w14:textId="77777777" w:rsidR="004B07DB" w:rsidRPr="00916BD7" w:rsidRDefault="004B07DB" w:rsidP="00CB326C">
      <w:pPr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>smíšené obytné venkovské (SV)</w:t>
      </w:r>
    </w:p>
    <w:p w14:paraId="24FD4E8D" w14:textId="77777777" w:rsidR="00CD0226" w:rsidRPr="00916BD7" w:rsidRDefault="00CD0226" w:rsidP="00CB326C">
      <w:pPr>
        <w:rPr>
          <w:rFonts w:ascii="Arial" w:hAnsi="Arial" w:cs="Arial"/>
          <w:b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24BB387D" w14:textId="77777777" w:rsidR="00CD0226" w:rsidRDefault="00CD0226" w:rsidP="00CB326C">
      <w:pPr>
        <w:ind w:left="540" w:right="-288" w:hanging="180"/>
        <w:jc w:val="both"/>
        <w:rPr>
          <w:rFonts w:ascii="Arial" w:hAnsi="Arial"/>
        </w:rPr>
      </w:pPr>
      <w:r w:rsidRPr="00916BD7">
        <w:rPr>
          <w:rFonts w:ascii="Arial" w:hAnsi="Arial"/>
        </w:rPr>
        <w:t>- bydlení venkovského charakteru a umístění ostatních zařízení, která svým prov</w:t>
      </w:r>
      <w:r w:rsidRPr="00916BD7">
        <w:rPr>
          <w:rFonts w:ascii="Arial" w:hAnsi="Arial"/>
        </w:rPr>
        <w:t>o</w:t>
      </w:r>
      <w:r w:rsidRPr="00916BD7">
        <w:rPr>
          <w:rFonts w:ascii="Arial" w:hAnsi="Arial"/>
        </w:rPr>
        <w:t>zem, vyvolanou dopravní obsluhou ani vzhledem nenaruší funkci obytnou</w:t>
      </w:r>
    </w:p>
    <w:p w14:paraId="3D72CEE7" w14:textId="77777777" w:rsidR="00CB326C" w:rsidRDefault="00CB326C" w:rsidP="00CB326C">
      <w:pPr>
        <w:ind w:left="8280" w:hanging="8280"/>
        <w:jc w:val="both"/>
        <w:rPr>
          <w:rFonts w:ascii="Arial" w:hAnsi="Arial"/>
        </w:rPr>
      </w:pPr>
    </w:p>
    <w:p w14:paraId="7878564C" w14:textId="77777777" w:rsidR="00CD0226" w:rsidRPr="00916BD7" w:rsidRDefault="00CD0226" w:rsidP="00CB326C">
      <w:pPr>
        <w:ind w:left="8280" w:hanging="8280"/>
        <w:jc w:val="both"/>
        <w:rPr>
          <w:rFonts w:ascii="Arial" w:hAnsi="Arial"/>
        </w:rPr>
      </w:pPr>
      <w:r w:rsidRPr="00916BD7">
        <w:rPr>
          <w:rFonts w:ascii="Arial" w:hAnsi="Arial"/>
        </w:rPr>
        <w:lastRenderedPageBreak/>
        <w:t>b) přípustné</w:t>
      </w:r>
    </w:p>
    <w:p w14:paraId="3B938E68" w14:textId="77777777" w:rsidR="00CD0226" w:rsidRPr="00916BD7" w:rsidRDefault="00CD0226" w:rsidP="00840D2A">
      <w:pPr>
        <w:spacing w:line="235" w:lineRule="auto"/>
        <w:ind w:left="540" w:hanging="180"/>
        <w:jc w:val="both"/>
        <w:rPr>
          <w:rFonts w:ascii="Arial" w:hAnsi="Arial"/>
        </w:rPr>
      </w:pPr>
      <w:r w:rsidRPr="00916BD7">
        <w:rPr>
          <w:rFonts w:ascii="Arial" w:hAnsi="Arial"/>
        </w:rPr>
        <w:t>- bydlení v rodinných domech s hospodářskými stavbami, užitkovými zahradami a případným chovem drobného hospodářského zvířectva pro vlastní potřebu</w:t>
      </w:r>
    </w:p>
    <w:p w14:paraId="26CAFBBB" w14:textId="77777777" w:rsidR="00CD0226" w:rsidRPr="00916BD7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hAnsi="Arial"/>
        </w:rPr>
        <w:t>- obchodní zařízení</w:t>
      </w:r>
      <w:r w:rsidRPr="00916BD7">
        <w:rPr>
          <w:rFonts w:ascii="Arial" w:eastAsia="MS Mincho" w:hAnsi="Arial" w:cs="Arial"/>
        </w:rPr>
        <w:t xml:space="preserve"> do </w:t>
      </w:r>
      <w:smartTag w:uri="urn:schemas-microsoft-com:office:smarttags" w:element="metricconverter">
        <w:smartTagPr>
          <w:attr w:name="ProductID" w:val="200 m2"/>
        </w:smartTagPr>
        <w:r w:rsidRPr="00916BD7">
          <w:rPr>
            <w:rFonts w:ascii="Arial" w:eastAsia="MS Mincho" w:hAnsi="Arial" w:cs="Arial"/>
          </w:rPr>
          <w:t>200 m</w:t>
        </w:r>
        <w:r w:rsidRPr="00916BD7">
          <w:rPr>
            <w:rFonts w:ascii="Arial" w:eastAsia="MS Mincho" w:hAnsi="Arial" w:cs="Arial"/>
            <w:vertAlign w:val="superscript"/>
          </w:rPr>
          <w:t>2</w:t>
        </w:r>
      </w:smartTag>
      <w:r w:rsidRPr="00916BD7">
        <w:rPr>
          <w:rFonts w:ascii="Arial" w:eastAsia="MS Mincho" w:hAnsi="Arial" w:cs="Arial"/>
        </w:rPr>
        <w:t xml:space="preserve"> odbytových ploch</w:t>
      </w:r>
    </w:p>
    <w:p w14:paraId="54280781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veřejné stravování a ubytování</w:t>
      </w:r>
    </w:p>
    <w:p w14:paraId="1EB4C026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administrativa a veřejná správa</w:t>
      </w:r>
    </w:p>
    <w:p w14:paraId="173C34F1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kulturní, sociální, zdravotní a sportovní zařízení</w:t>
      </w:r>
    </w:p>
    <w:p w14:paraId="7BC7D1CC" w14:textId="77777777" w:rsidR="00CD0226" w:rsidRPr="00916BD7" w:rsidRDefault="00CD0226" w:rsidP="00840D2A">
      <w:pPr>
        <w:tabs>
          <w:tab w:val="left" w:pos="900"/>
        </w:tabs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zařízení na zpracování a výkup zemědělské produkce</w:t>
      </w:r>
    </w:p>
    <w:p w14:paraId="3BC86D8E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zařízení drobné výroby a služeb nerušící bydlení</w:t>
      </w:r>
    </w:p>
    <w:p w14:paraId="131FB08A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odstavná a parkovací stání</w:t>
      </w:r>
    </w:p>
    <w:p w14:paraId="41C44A57" w14:textId="77777777" w:rsidR="00CD0226" w:rsidRPr="00916BD7" w:rsidRDefault="00CD0226" w:rsidP="00840D2A">
      <w:pPr>
        <w:tabs>
          <w:tab w:val="left" w:pos="540"/>
        </w:tabs>
        <w:spacing w:line="235" w:lineRule="auto"/>
        <w:ind w:left="540" w:right="23" w:hanging="18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nezbytná dopravní a technická infrastruktura</w:t>
      </w:r>
    </w:p>
    <w:p w14:paraId="2264CBE4" w14:textId="77777777" w:rsidR="00CD0226" w:rsidRPr="00916BD7" w:rsidRDefault="00CD0226" w:rsidP="00840D2A">
      <w:pPr>
        <w:spacing w:line="235" w:lineRule="auto"/>
        <w:ind w:left="8280" w:hanging="8280"/>
        <w:jc w:val="both"/>
        <w:rPr>
          <w:rFonts w:ascii="Arial" w:hAnsi="Arial"/>
        </w:rPr>
      </w:pPr>
      <w:r w:rsidRPr="00916BD7">
        <w:rPr>
          <w:rFonts w:ascii="Arial" w:hAnsi="Arial"/>
        </w:rPr>
        <w:t>c) podmíněně přípustné</w:t>
      </w:r>
    </w:p>
    <w:p w14:paraId="0FEEACF8" w14:textId="77777777" w:rsidR="00CD0226" w:rsidRPr="00916BD7" w:rsidRDefault="00CD0226" w:rsidP="00840D2A">
      <w:pPr>
        <w:tabs>
          <w:tab w:val="left" w:pos="900"/>
        </w:tabs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 - zahradnictví</w:t>
      </w:r>
    </w:p>
    <w:p w14:paraId="526E4FFA" w14:textId="77777777" w:rsidR="00CD0226" w:rsidRPr="00916BD7" w:rsidRDefault="00CD0226" w:rsidP="00840D2A">
      <w:pPr>
        <w:spacing w:line="235" w:lineRule="auto"/>
        <w:ind w:left="36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 - bytové domy</w:t>
      </w:r>
    </w:p>
    <w:p w14:paraId="6CFF1843" w14:textId="77777777" w:rsidR="00CD0226" w:rsidRPr="00916BD7" w:rsidRDefault="00CD0226" w:rsidP="00840D2A">
      <w:pPr>
        <w:spacing w:line="235" w:lineRule="auto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d) podmínky funkčního a prostorového uspořádání</w:t>
      </w:r>
    </w:p>
    <w:p w14:paraId="1152B881" w14:textId="77777777" w:rsidR="00CD0226" w:rsidRPr="00916BD7" w:rsidRDefault="00CD0226" w:rsidP="00840D2A">
      <w:pPr>
        <w:spacing w:line="235" w:lineRule="auto"/>
        <w:ind w:left="540" w:hanging="180"/>
        <w:jc w:val="both"/>
        <w:rPr>
          <w:rFonts w:ascii="Arial" w:hAnsi="Arial"/>
        </w:rPr>
      </w:pPr>
      <w:r w:rsidRPr="00916BD7">
        <w:rPr>
          <w:rFonts w:ascii="Arial" w:hAnsi="Arial" w:cs="Arial"/>
        </w:rPr>
        <w:t>- připouští se pouze takové stavby a zařízení,</w:t>
      </w:r>
      <w:r w:rsidRPr="00916BD7">
        <w:rPr>
          <w:rFonts w:ascii="Arial" w:hAnsi="Arial"/>
        </w:rPr>
        <w:t xml:space="preserve"> které svým provozováním a tec</w:t>
      </w:r>
      <w:r w:rsidRPr="00916BD7">
        <w:rPr>
          <w:rFonts w:ascii="Arial" w:hAnsi="Arial"/>
        </w:rPr>
        <w:t>h</w:t>
      </w:r>
      <w:r w:rsidRPr="00916BD7">
        <w:rPr>
          <w:rFonts w:ascii="Arial" w:hAnsi="Arial"/>
        </w:rPr>
        <w:t>nickým zařízením nenarušují užívání staveb a zařízení ve svém okolí, nesnižují kvalitu prostředí souvisejícího území a které svým charakterem a kapacitou n</w:t>
      </w:r>
      <w:r w:rsidRPr="00916BD7">
        <w:rPr>
          <w:rFonts w:ascii="Arial" w:hAnsi="Arial"/>
        </w:rPr>
        <w:t>e</w:t>
      </w:r>
      <w:r w:rsidRPr="00916BD7">
        <w:rPr>
          <w:rFonts w:ascii="Arial" w:hAnsi="Arial"/>
        </w:rPr>
        <w:t>zvyšují dopravní zátěž v území</w:t>
      </w:r>
    </w:p>
    <w:p w14:paraId="2D7CF193" w14:textId="77777777" w:rsidR="00CD0226" w:rsidRPr="00916BD7" w:rsidRDefault="00CD0226" w:rsidP="00840D2A">
      <w:pPr>
        <w:spacing w:line="235" w:lineRule="auto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e) nepřípustné </w:t>
      </w:r>
    </w:p>
    <w:p w14:paraId="2D4C5D89" w14:textId="77777777" w:rsidR="00CD0226" w:rsidRPr="00916BD7" w:rsidRDefault="00CD0226" w:rsidP="00840D2A">
      <w:pPr>
        <w:spacing w:line="235" w:lineRule="auto"/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65AD0F08" w14:textId="77777777" w:rsidR="00CD0226" w:rsidRPr="00916BD7" w:rsidRDefault="00CD0226" w:rsidP="00840D2A">
      <w:pPr>
        <w:spacing w:line="235" w:lineRule="auto"/>
        <w:rPr>
          <w:rFonts w:ascii="Arial" w:hAnsi="Arial" w:cs="Arial"/>
          <w:b/>
        </w:rPr>
      </w:pPr>
    </w:p>
    <w:p w14:paraId="3B26A3F0" w14:textId="77777777" w:rsidR="006A07C4" w:rsidRPr="00916BD7" w:rsidRDefault="006A07C4" w:rsidP="00840D2A">
      <w:pPr>
        <w:spacing w:line="235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 xml:space="preserve">smíšené </w:t>
      </w:r>
      <w:r w:rsidR="00A04F91" w:rsidRPr="00916BD7">
        <w:rPr>
          <w:rFonts w:ascii="Arial" w:hAnsi="Arial" w:cs="Arial"/>
          <w:b/>
        </w:rPr>
        <w:t>výrobní</w:t>
      </w:r>
      <w:r w:rsidRPr="00916BD7">
        <w:rPr>
          <w:rFonts w:ascii="Arial" w:hAnsi="Arial" w:cs="Arial"/>
          <w:b/>
        </w:rPr>
        <w:t xml:space="preserve"> všeobecné (HU)</w:t>
      </w:r>
    </w:p>
    <w:p w14:paraId="546BF598" w14:textId="77777777" w:rsidR="00CD0226" w:rsidRPr="00916BD7" w:rsidRDefault="00CD0226" w:rsidP="00840D2A">
      <w:pPr>
        <w:spacing w:line="235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4CB9A607" w14:textId="77777777" w:rsidR="00CD0226" w:rsidRPr="00916BD7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/>
        </w:rPr>
        <w:t xml:space="preserve">- </w:t>
      </w:r>
      <w:r w:rsidRPr="00916BD7">
        <w:rPr>
          <w:rFonts w:ascii="Arial" w:hAnsi="Arial" w:cs="Arial"/>
        </w:rPr>
        <w:t xml:space="preserve">umístění a rozvoj drobné výroby, výrobních a nevýrobních služeb, které svým </w:t>
      </w:r>
      <w:r w:rsidRPr="00916BD7">
        <w:rPr>
          <w:rFonts w:ascii="Arial" w:hAnsi="Arial"/>
        </w:rPr>
        <w:t xml:space="preserve">provozem a vyvolanou dopravní obsluhou </w:t>
      </w:r>
      <w:r w:rsidRPr="00916BD7">
        <w:rPr>
          <w:rFonts w:ascii="Arial" w:hAnsi="Arial" w:cs="Arial"/>
        </w:rPr>
        <w:t>nevylučují možnost bydlení</w:t>
      </w:r>
    </w:p>
    <w:p w14:paraId="09234445" w14:textId="77777777" w:rsidR="00CD0226" w:rsidRPr="00916BD7" w:rsidRDefault="00CD0226" w:rsidP="00840D2A">
      <w:pPr>
        <w:spacing w:line="235" w:lineRule="auto"/>
        <w:ind w:left="8280" w:hanging="8280"/>
        <w:jc w:val="both"/>
        <w:rPr>
          <w:rFonts w:ascii="Arial" w:hAnsi="Arial"/>
        </w:rPr>
      </w:pPr>
      <w:r w:rsidRPr="00916BD7">
        <w:rPr>
          <w:rFonts w:ascii="Arial" w:hAnsi="Arial"/>
        </w:rPr>
        <w:t>b) přípustné</w:t>
      </w:r>
    </w:p>
    <w:p w14:paraId="28FEC9DC" w14:textId="77777777" w:rsidR="00CD0226" w:rsidRPr="00916BD7" w:rsidRDefault="00CD0226" w:rsidP="00840D2A">
      <w:pPr>
        <w:spacing w:line="235" w:lineRule="auto"/>
        <w:ind w:left="540" w:hanging="18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- </w:t>
      </w:r>
      <w:r w:rsidRPr="00916BD7">
        <w:rPr>
          <w:rFonts w:ascii="Arial" w:hAnsi="Arial" w:cs="Arial"/>
        </w:rPr>
        <w:t>zařízení drobné výroby, výrobních a nevýrobních služeb</w:t>
      </w:r>
    </w:p>
    <w:p w14:paraId="5192B8A4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 w:cs="Arial"/>
        </w:rPr>
        <w:t>- sklady a veřejné provozy</w:t>
      </w:r>
      <w:r w:rsidRPr="00916BD7">
        <w:rPr>
          <w:rFonts w:ascii="Arial" w:hAnsi="Arial"/>
        </w:rPr>
        <w:t xml:space="preserve"> a administrativa </w:t>
      </w:r>
    </w:p>
    <w:p w14:paraId="04C23C81" w14:textId="77777777" w:rsidR="00CD0226" w:rsidRPr="00916BD7" w:rsidRDefault="00CD0226" w:rsidP="00840D2A">
      <w:pPr>
        <w:spacing w:line="235" w:lineRule="auto"/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obchodní, administrativní a správní budovy</w:t>
      </w:r>
    </w:p>
    <w:p w14:paraId="2A97DAEF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veřejné stravování a ubytování</w:t>
      </w:r>
    </w:p>
    <w:p w14:paraId="1EB6D3E6" w14:textId="77777777" w:rsidR="00CD0226" w:rsidRPr="00916BD7" w:rsidRDefault="00CD0226" w:rsidP="00840D2A">
      <w:pPr>
        <w:tabs>
          <w:tab w:val="left" w:pos="900"/>
        </w:tabs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zařízení na zpracování a výkup zemědělské produkce</w:t>
      </w:r>
    </w:p>
    <w:p w14:paraId="66EBE68F" w14:textId="77777777" w:rsidR="00CD0226" w:rsidRPr="00916BD7" w:rsidRDefault="00CD0226" w:rsidP="00840D2A">
      <w:pPr>
        <w:spacing w:line="235" w:lineRule="auto"/>
        <w:ind w:left="540" w:hanging="180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- byty služební, pohotovostní a majitelů zařízení</w:t>
      </w:r>
    </w:p>
    <w:p w14:paraId="02F8EB26" w14:textId="77777777" w:rsidR="00CD0226" w:rsidRPr="00916BD7" w:rsidRDefault="00CD0226" w:rsidP="00840D2A">
      <w:pPr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>- odstavná a parkovací stání,</w:t>
      </w:r>
      <w:r w:rsidRPr="00916BD7">
        <w:rPr>
          <w:rFonts w:ascii="Arial" w:hAnsi="Arial" w:cs="Arial"/>
        </w:rPr>
        <w:t xml:space="preserve"> garáže</w:t>
      </w:r>
    </w:p>
    <w:p w14:paraId="2261B333" w14:textId="77777777" w:rsidR="00CD0226" w:rsidRPr="00916BD7" w:rsidRDefault="00CD0226" w:rsidP="002237F8">
      <w:pPr>
        <w:numPr>
          <w:ilvl w:val="0"/>
          <w:numId w:val="15"/>
        </w:numPr>
        <w:tabs>
          <w:tab w:val="left" w:pos="540"/>
        </w:tabs>
        <w:spacing w:line="235" w:lineRule="auto"/>
        <w:ind w:right="23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nezbytná dopravní a technická infrastruktura</w:t>
      </w:r>
    </w:p>
    <w:p w14:paraId="19246D52" w14:textId="77777777" w:rsidR="00CD0226" w:rsidRPr="00916BD7" w:rsidRDefault="00CD0226" w:rsidP="00840D2A">
      <w:pPr>
        <w:spacing w:line="235" w:lineRule="auto"/>
        <w:ind w:left="8280" w:hanging="8280"/>
        <w:jc w:val="both"/>
        <w:rPr>
          <w:rFonts w:ascii="Arial" w:hAnsi="Arial"/>
        </w:rPr>
      </w:pPr>
      <w:r w:rsidRPr="00916BD7">
        <w:rPr>
          <w:rFonts w:ascii="Arial" w:hAnsi="Arial"/>
        </w:rPr>
        <w:t>c) podmíněně přípustné</w:t>
      </w:r>
    </w:p>
    <w:p w14:paraId="25829957" w14:textId="77777777" w:rsidR="00CD0226" w:rsidRPr="00916BD7" w:rsidRDefault="00CD0226" w:rsidP="00840D2A">
      <w:pPr>
        <w:tabs>
          <w:tab w:val="left" w:pos="900"/>
        </w:tabs>
        <w:spacing w:line="235" w:lineRule="auto"/>
        <w:ind w:left="8280" w:hanging="792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 - zahradnictví</w:t>
      </w:r>
    </w:p>
    <w:p w14:paraId="1E415B13" w14:textId="77777777" w:rsidR="00CD0226" w:rsidRPr="00916BD7" w:rsidRDefault="00CD0226" w:rsidP="00840D2A">
      <w:pPr>
        <w:spacing w:line="235" w:lineRule="auto"/>
        <w:ind w:left="360"/>
        <w:jc w:val="both"/>
        <w:rPr>
          <w:rFonts w:ascii="Arial" w:hAnsi="Arial"/>
        </w:rPr>
      </w:pPr>
      <w:r w:rsidRPr="00916BD7">
        <w:rPr>
          <w:rFonts w:ascii="Arial" w:hAnsi="Arial"/>
        </w:rPr>
        <w:t xml:space="preserve"> - rodinné a bytové domy</w:t>
      </w:r>
    </w:p>
    <w:p w14:paraId="4C4FB1C8" w14:textId="77777777" w:rsidR="00CD0226" w:rsidRPr="00916BD7" w:rsidRDefault="00CD0226" w:rsidP="00840D2A">
      <w:pPr>
        <w:spacing w:line="235" w:lineRule="auto"/>
        <w:jc w:val="both"/>
        <w:rPr>
          <w:rFonts w:ascii="Arial" w:hAnsi="Arial" w:cs="Arial"/>
        </w:rPr>
      </w:pPr>
      <w:r w:rsidRPr="00916BD7">
        <w:rPr>
          <w:rFonts w:ascii="Arial" w:hAnsi="Arial" w:cs="Arial"/>
        </w:rPr>
        <w:t>d) podmínky funkčního a prostorového uspořádání</w:t>
      </w:r>
    </w:p>
    <w:p w14:paraId="2864233E" w14:textId="77777777" w:rsidR="000B0F38" w:rsidRPr="00916BD7" w:rsidRDefault="00CD0226" w:rsidP="00840D2A">
      <w:pPr>
        <w:spacing w:line="235" w:lineRule="auto"/>
        <w:ind w:left="540" w:hanging="180"/>
        <w:jc w:val="both"/>
        <w:rPr>
          <w:rFonts w:ascii="Arial" w:hAnsi="Arial"/>
        </w:rPr>
      </w:pPr>
      <w:r w:rsidRPr="00916BD7">
        <w:rPr>
          <w:rFonts w:ascii="Arial" w:hAnsi="Arial" w:cs="Arial"/>
        </w:rPr>
        <w:t>- připouští se pouze takové stavby a zařízení,</w:t>
      </w:r>
      <w:r w:rsidRPr="00916BD7">
        <w:rPr>
          <w:rFonts w:ascii="Arial" w:hAnsi="Arial"/>
        </w:rPr>
        <w:t xml:space="preserve"> které nenaruší krajinný ráz a svým provozováním a technickým zařízením nenarušují okolní krajinu</w:t>
      </w:r>
    </w:p>
    <w:p w14:paraId="24A8D658" w14:textId="77777777" w:rsidR="00CD0226" w:rsidRPr="00916BD7" w:rsidRDefault="00CD0226" w:rsidP="00840D2A">
      <w:pPr>
        <w:spacing w:line="235" w:lineRule="auto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e) nepřípustné </w:t>
      </w:r>
    </w:p>
    <w:p w14:paraId="7C33B91E" w14:textId="77777777" w:rsidR="00CD0226" w:rsidRPr="00916BD7" w:rsidRDefault="00CD0226" w:rsidP="00840D2A">
      <w:pPr>
        <w:spacing w:line="235" w:lineRule="auto"/>
        <w:ind w:firstLine="360"/>
        <w:rPr>
          <w:rFonts w:ascii="Arial" w:hAnsi="Arial" w:cs="Arial"/>
        </w:rPr>
      </w:pPr>
      <w:r w:rsidRPr="00916BD7">
        <w:rPr>
          <w:rFonts w:ascii="Arial" w:hAnsi="Arial" w:cs="Arial"/>
        </w:rPr>
        <w:t xml:space="preserve">- všechny ostatní výše neuvedené funkce a činnosti </w:t>
      </w:r>
    </w:p>
    <w:p w14:paraId="6751BB38" w14:textId="77777777" w:rsidR="002F0CE4" w:rsidRPr="00916BD7" w:rsidRDefault="002F0CE4" w:rsidP="00840D2A">
      <w:pPr>
        <w:spacing w:line="235" w:lineRule="auto"/>
        <w:rPr>
          <w:rFonts w:ascii="Arial" w:hAnsi="Arial" w:cs="Arial"/>
          <w:b/>
        </w:rPr>
      </w:pPr>
    </w:p>
    <w:p w14:paraId="45882EFB" w14:textId="77777777" w:rsidR="006A07C4" w:rsidRPr="00916BD7" w:rsidRDefault="006A07C4" w:rsidP="00840D2A">
      <w:pPr>
        <w:spacing w:line="235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/>
        </w:rPr>
        <w:t>občanské vybavení veřejné (OV)</w:t>
      </w:r>
    </w:p>
    <w:p w14:paraId="147F32A5" w14:textId="77777777" w:rsidR="00CD0226" w:rsidRPr="00916BD7" w:rsidRDefault="00CD0226" w:rsidP="00840D2A">
      <w:pPr>
        <w:spacing w:line="235" w:lineRule="auto"/>
        <w:rPr>
          <w:rFonts w:ascii="Arial" w:hAnsi="Arial" w:cs="Arial"/>
          <w:b/>
        </w:rPr>
      </w:pPr>
      <w:r w:rsidRPr="00916BD7">
        <w:rPr>
          <w:rFonts w:ascii="Arial" w:hAnsi="Arial" w:cs="Arial"/>
          <w:bCs/>
          <w:snapToGrid w:val="0"/>
        </w:rPr>
        <w:t xml:space="preserve">a) </w:t>
      </w:r>
      <w:r w:rsidRPr="00916BD7">
        <w:rPr>
          <w:rFonts w:ascii="Arial" w:hAnsi="Arial" w:cs="Arial"/>
        </w:rPr>
        <w:t>převažující účel využití</w:t>
      </w:r>
    </w:p>
    <w:p w14:paraId="6EC6A726" w14:textId="77777777" w:rsidR="00CD0226" w:rsidRPr="00916BD7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hAnsi="Arial" w:cs="Arial"/>
        </w:rPr>
        <w:t xml:space="preserve">- </w:t>
      </w:r>
      <w:r w:rsidRPr="00916BD7">
        <w:rPr>
          <w:rFonts w:ascii="Arial" w:eastAsia="MS Mincho" w:hAnsi="Arial" w:cs="Arial"/>
        </w:rPr>
        <w:t>umístění zařízení pro vzdělávání a výchovu, sociální služby, péči o rodinu, zdr</w:t>
      </w:r>
      <w:r w:rsidRPr="00916BD7">
        <w:rPr>
          <w:rFonts w:ascii="Arial" w:eastAsia="MS Mincho" w:hAnsi="Arial" w:cs="Arial"/>
        </w:rPr>
        <w:t>a</w:t>
      </w:r>
      <w:r w:rsidRPr="00916BD7">
        <w:rPr>
          <w:rFonts w:ascii="Arial" w:eastAsia="MS Mincho" w:hAnsi="Arial" w:cs="Arial"/>
        </w:rPr>
        <w:t xml:space="preserve">votnictví, církve, kultury, veřejné správy a ochranu obyvatelstva </w:t>
      </w:r>
    </w:p>
    <w:p w14:paraId="56075A62" w14:textId="77777777" w:rsidR="00CD0226" w:rsidRPr="00916BD7" w:rsidRDefault="00CD0226" w:rsidP="00840D2A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916BD7">
        <w:rPr>
          <w:rFonts w:ascii="Arial" w:eastAsia="MS Mincho" w:hAnsi="Arial" w:cs="Arial"/>
        </w:rPr>
        <w:t>b) přípustné</w:t>
      </w:r>
    </w:p>
    <w:p w14:paraId="73234BEC" w14:textId="77777777" w:rsidR="00CD0226" w:rsidRPr="00916BD7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eastAsia="MS Mincho" w:hAnsi="Arial" w:cs="Arial"/>
        </w:rPr>
      </w:pPr>
      <w:r w:rsidRPr="00916BD7">
        <w:rPr>
          <w:rFonts w:ascii="Arial" w:eastAsia="MS Mincho" w:hAnsi="Arial" w:cs="Arial"/>
        </w:rPr>
        <w:t>- jednotlivé typy (stupně) školských zařízení včetně jejich ubytovacích kapacit, sportovních a dalších účelových zařízení</w:t>
      </w:r>
    </w:p>
    <w:p w14:paraId="2C249346" w14:textId="77777777" w:rsidR="00CD0226" w:rsidRPr="00AA6A11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eastAsia="MS Mincho" w:hAnsi="Arial" w:cs="Arial"/>
        </w:rPr>
      </w:pPr>
      <w:r w:rsidRPr="00AA6A11">
        <w:rPr>
          <w:rFonts w:ascii="Arial" w:eastAsia="MS Mincho" w:hAnsi="Arial" w:cs="Arial"/>
        </w:rPr>
        <w:t>- zdravotnická zařízení a zařízení sociální péče</w:t>
      </w:r>
    </w:p>
    <w:p w14:paraId="1232A5B2" w14:textId="77777777" w:rsidR="00CD0226" w:rsidRPr="00AA6A11" w:rsidRDefault="00CD0226" w:rsidP="00840D2A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účelová zařízení církví</w:t>
      </w:r>
    </w:p>
    <w:p w14:paraId="3C0B5928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lastRenderedPageBreak/>
        <w:t xml:space="preserve">- </w:t>
      </w:r>
      <w:r w:rsidRPr="00FC3099">
        <w:rPr>
          <w:rFonts w:ascii="Arial" w:hAnsi="Arial" w:cs="Arial"/>
        </w:rPr>
        <w:t>zařízení veřejné administrativy a správy</w:t>
      </w:r>
    </w:p>
    <w:p w14:paraId="1A6835EA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kulturní zařízení, muzea, památníky</w:t>
      </w:r>
    </w:p>
    <w:p w14:paraId="2AE91871" w14:textId="77777777" w:rsidR="00CD0226" w:rsidRPr="00FC3099" w:rsidRDefault="00CD0226" w:rsidP="00FC3099">
      <w:pPr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4B5B7700" w14:textId="77777777" w:rsidR="00CD0226" w:rsidRPr="00FC3099" w:rsidRDefault="00CD0226" w:rsidP="00FC3099">
      <w:pPr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zařízení pro ochranu obyvatelstva</w:t>
      </w:r>
    </w:p>
    <w:p w14:paraId="0EF10D93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50A27A52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byty služební, pohotovostní a majitelů zařízení</w:t>
      </w:r>
    </w:p>
    <w:p w14:paraId="043B854B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 nepřípustné </w:t>
      </w:r>
    </w:p>
    <w:p w14:paraId="7A753821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7DF7386E" w14:textId="77777777" w:rsidR="00CD0226" w:rsidRPr="00FC3099" w:rsidRDefault="00CD0226" w:rsidP="00FC3099">
      <w:pPr>
        <w:rPr>
          <w:rFonts w:ascii="Arial" w:hAnsi="Arial" w:cs="Arial"/>
          <w:b/>
        </w:rPr>
      </w:pPr>
    </w:p>
    <w:p w14:paraId="103CCA47" w14:textId="77777777" w:rsidR="006A07C4" w:rsidRPr="00FC3099" w:rsidRDefault="006A07C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občanské vybavení komerční – zařízení malá a střední (OK.1)</w:t>
      </w:r>
    </w:p>
    <w:p w14:paraId="0728B214" w14:textId="77777777" w:rsidR="00CD0226" w:rsidRPr="00FC3099" w:rsidRDefault="00CD0226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F446A27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 xml:space="preserve">umístění zařízení </w:t>
      </w:r>
      <w:r w:rsidRPr="00FC3099">
        <w:rPr>
          <w:rFonts w:ascii="Arial" w:hAnsi="Arial" w:cs="Arial"/>
        </w:rPr>
        <w:t xml:space="preserve">komerční občanské vybavenosti například pro administrativu, obchodní prodej, ubytování, stravování, služby </w:t>
      </w:r>
    </w:p>
    <w:p w14:paraId="3EA93F8C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vliv činností na těchto plochách a vyvolaná dopravní obsluha nesmí narušit so</w:t>
      </w:r>
      <w:r w:rsidRPr="00FC3099">
        <w:rPr>
          <w:rFonts w:ascii="Arial" w:hAnsi="Arial" w:cs="Arial"/>
        </w:rPr>
        <w:t>u</w:t>
      </w:r>
      <w:r w:rsidRPr="00FC3099">
        <w:rPr>
          <w:rFonts w:ascii="Arial" w:hAnsi="Arial" w:cs="Arial"/>
        </w:rPr>
        <w:t>sední plochy nad přípustné normy pro obytné zóny</w:t>
      </w:r>
    </w:p>
    <w:p w14:paraId="7DF7AE7B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při rekonstrukcích objektů v MPR povinnost zachování min. 50% ploch obyt</w:t>
      </w:r>
      <w:r w:rsidR="00840D2A" w:rsidRPr="00FC3099">
        <w:rPr>
          <w:rFonts w:ascii="Arial" w:eastAsia="MS Mincho" w:hAnsi="Arial" w:cs="Arial"/>
        </w:rPr>
        <w:t>ných</w:t>
      </w:r>
    </w:p>
    <w:p w14:paraId="21ED8F9C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31AB0EF1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administrativní a správní budovy, peněžní ústavy</w:t>
      </w:r>
    </w:p>
    <w:p w14:paraId="0A690108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 xml:space="preserve">- maloobchodní zařízení do </w:t>
      </w:r>
      <w:smartTag w:uri="urn:schemas-microsoft-com:office:smarttags" w:element="metricconverter">
        <w:smartTagPr>
          <w:attr w:name="ProductID" w:val="800 m2"/>
        </w:smartTagPr>
        <w:r w:rsidRPr="00FC3099">
          <w:rPr>
            <w:rFonts w:ascii="Arial" w:eastAsia="MS Mincho" w:hAnsi="Arial" w:cs="Arial"/>
          </w:rPr>
          <w:t>800 m</w:t>
        </w:r>
        <w:r w:rsidRPr="00FC3099">
          <w:rPr>
            <w:rFonts w:ascii="Arial" w:eastAsia="MS Mincho" w:hAnsi="Arial" w:cs="Arial"/>
            <w:vertAlign w:val="superscript"/>
          </w:rPr>
          <w:t>2</w:t>
        </w:r>
      </w:smartTag>
      <w:r w:rsidRPr="00FC3099">
        <w:rPr>
          <w:rFonts w:ascii="Arial" w:eastAsia="MS Mincho" w:hAnsi="Arial" w:cs="Arial"/>
        </w:rPr>
        <w:t xml:space="preserve"> odbytových ploch</w:t>
      </w:r>
    </w:p>
    <w:p w14:paraId="79593C56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veřejné ubytování a stravování</w:t>
      </w:r>
    </w:p>
    <w:p w14:paraId="6F6CA46D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kulturní zařízení komerčního charakteru, zábavní střediska</w:t>
      </w:r>
    </w:p>
    <w:p w14:paraId="35ECED19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sportovně rekreační a rehabilitační zařízení</w:t>
      </w:r>
    </w:p>
    <w:p w14:paraId="5D50A987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zařízení drobné výroby a služeb nerušící ostatní funkce</w:t>
      </w:r>
    </w:p>
    <w:p w14:paraId="7A848AE3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hromadné parkingy a garáže s motoristickými službami</w:t>
      </w:r>
    </w:p>
    <w:p w14:paraId="49D1276B" w14:textId="77777777" w:rsidR="00CD0226" w:rsidRPr="00FC3099" w:rsidRDefault="00CD0226" w:rsidP="00FC3099">
      <w:pPr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77E1FE92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33F02AEA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byty služební, pohotovostní a majitelů zařízení</w:t>
      </w:r>
    </w:p>
    <w:p w14:paraId="1FAB20DC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>d</w:t>
      </w:r>
      <w:r w:rsidR="00733EB1" w:rsidRPr="00FC3099">
        <w:rPr>
          <w:rFonts w:ascii="Arial" w:hAnsi="Arial" w:cs="Arial"/>
        </w:rPr>
        <w:t>)</w:t>
      </w:r>
      <w:r w:rsidRPr="00FC3099">
        <w:rPr>
          <w:rFonts w:ascii="Arial" w:hAnsi="Arial" w:cs="Arial"/>
        </w:rPr>
        <w:t xml:space="preserve"> nepřípustné </w:t>
      </w:r>
    </w:p>
    <w:p w14:paraId="03186733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5A3BC9BF" w14:textId="77777777" w:rsidR="009A4506" w:rsidRPr="00FC3099" w:rsidRDefault="009A4506" w:rsidP="00FC3099">
      <w:pPr>
        <w:rPr>
          <w:rFonts w:ascii="Arial" w:hAnsi="Arial" w:cs="Arial"/>
          <w:b/>
        </w:rPr>
      </w:pPr>
    </w:p>
    <w:p w14:paraId="42B78366" w14:textId="77777777" w:rsidR="006A07C4" w:rsidRPr="00FC3099" w:rsidRDefault="006A07C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občanské vybavení komerční – zařízení plošně rozsáhlá (OK.2)</w:t>
      </w:r>
    </w:p>
    <w:p w14:paraId="1538B6D3" w14:textId="77777777" w:rsidR="00CD0226" w:rsidRPr="00FC3099" w:rsidRDefault="00CD0226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BCA7D2B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 xml:space="preserve">umístění zařízení </w:t>
      </w:r>
      <w:r w:rsidRPr="00FC3099">
        <w:rPr>
          <w:rFonts w:ascii="Arial" w:hAnsi="Arial" w:cs="Arial"/>
        </w:rPr>
        <w:t>komerční občanské vybavenosti plošně rozsáhlejší většinou s vysokými nároky na dopravní obsluhu</w:t>
      </w:r>
    </w:p>
    <w:p w14:paraId="62309D28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7E09ECC2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administrativní a správní areály, peněžní ústavy</w:t>
      </w:r>
    </w:p>
    <w:p w14:paraId="5DCCB786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 xml:space="preserve">- maloobchodní zařízení nad </w:t>
      </w:r>
      <w:smartTag w:uri="urn:schemas-microsoft-com:office:smarttags" w:element="metricconverter">
        <w:smartTagPr>
          <w:attr w:name="ProductID" w:val="800 m2"/>
        </w:smartTagPr>
        <w:r w:rsidRPr="00FC3099">
          <w:rPr>
            <w:rFonts w:ascii="Arial" w:eastAsia="MS Mincho" w:hAnsi="Arial" w:cs="Arial"/>
          </w:rPr>
          <w:t>800 m</w:t>
        </w:r>
        <w:r w:rsidRPr="00FC3099">
          <w:rPr>
            <w:rFonts w:ascii="Arial" w:eastAsia="MS Mincho" w:hAnsi="Arial" w:cs="Arial"/>
            <w:vertAlign w:val="superscript"/>
          </w:rPr>
          <w:t>2</w:t>
        </w:r>
      </w:smartTag>
      <w:r w:rsidRPr="00FC3099">
        <w:rPr>
          <w:rFonts w:ascii="Arial" w:eastAsia="MS Mincho" w:hAnsi="Arial" w:cs="Arial"/>
        </w:rPr>
        <w:t xml:space="preserve"> odbytových ploch</w:t>
      </w:r>
    </w:p>
    <w:p w14:paraId="11A982FF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kulturní zařízení komerčního charakteru, výstavní sály</w:t>
      </w:r>
    </w:p>
    <w:p w14:paraId="2F133905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společenská a zábavní střediska</w:t>
      </w:r>
    </w:p>
    <w:p w14:paraId="0F7F3A21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hromadné parkingy a garáže s motoristickými službami</w:t>
      </w:r>
    </w:p>
    <w:p w14:paraId="1EE5B824" w14:textId="77777777" w:rsidR="00CD0226" w:rsidRPr="00FC3099" w:rsidRDefault="00CD0226" w:rsidP="00FC3099">
      <w:pPr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6DD600BC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45E72D53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byty služební, pohotovostní a majitelů zařízení</w:t>
      </w:r>
    </w:p>
    <w:p w14:paraId="50C29AE6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veřejné ubytování a stravování</w:t>
      </w:r>
    </w:p>
    <w:p w14:paraId="54BD49E9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funkčního a prostorového uspořádání</w:t>
      </w:r>
    </w:p>
    <w:p w14:paraId="7CC9601C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pro plochu Z</w:t>
      </w:r>
      <w:r w:rsidR="00EE671E" w:rsidRPr="00FC3099">
        <w:rPr>
          <w:rFonts w:ascii="Arial" w:hAnsi="Arial" w:cs="Arial"/>
        </w:rPr>
        <w:t>.</w:t>
      </w:r>
      <w:r w:rsidRPr="00FC3099">
        <w:rPr>
          <w:rFonts w:ascii="Arial" w:hAnsi="Arial" w:cs="Arial"/>
        </w:rPr>
        <w:t>3 bude zpracována a projednána územní studie, která zajistí r</w:t>
      </w:r>
      <w:r w:rsidRPr="00FC3099">
        <w:rPr>
          <w:rFonts w:ascii="Arial" w:hAnsi="Arial" w:cs="Arial"/>
        </w:rPr>
        <w:t>e</w:t>
      </w:r>
      <w:r w:rsidRPr="00FC3099">
        <w:rPr>
          <w:rFonts w:ascii="Arial" w:hAnsi="Arial" w:cs="Arial"/>
        </w:rPr>
        <w:t>spektování stávajících tras a ochranných pásem technické infrastruktury, vlastní stavby a zařízení</w:t>
      </w:r>
      <w:r w:rsidRPr="00FC3099">
        <w:rPr>
          <w:rFonts w:ascii="Arial" w:hAnsi="Arial"/>
        </w:rPr>
        <w:t xml:space="preserve"> nenaruší krajinný ráz a svým provozováním a technickým z</w:t>
      </w:r>
      <w:r w:rsidRPr="00FC3099">
        <w:rPr>
          <w:rFonts w:ascii="Arial" w:hAnsi="Arial"/>
        </w:rPr>
        <w:t>a</w:t>
      </w:r>
      <w:r w:rsidRPr="00FC3099">
        <w:rPr>
          <w:rFonts w:ascii="Arial" w:hAnsi="Arial"/>
        </w:rPr>
        <w:t>řízením nenarušují okolní krajinu</w:t>
      </w:r>
    </w:p>
    <w:p w14:paraId="547904A9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41B4B637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4CBF2842" w14:textId="77777777" w:rsidR="00CD0226" w:rsidRPr="00FC3099" w:rsidRDefault="00CD0226" w:rsidP="00FC3099">
      <w:pPr>
        <w:rPr>
          <w:rFonts w:ascii="Arial" w:hAnsi="Arial" w:cs="Arial"/>
          <w:b/>
        </w:rPr>
      </w:pPr>
    </w:p>
    <w:p w14:paraId="5C78425E" w14:textId="77777777" w:rsidR="006A07C4" w:rsidRPr="00FC3099" w:rsidRDefault="006A07C4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lastRenderedPageBreak/>
        <w:t xml:space="preserve">občanské vybavení </w:t>
      </w:r>
      <w:r w:rsidRPr="00B42BC8">
        <w:rPr>
          <w:rFonts w:ascii="Arial" w:hAnsi="Arial" w:cs="Arial"/>
          <w:b/>
          <w:color w:val="FF0000"/>
        </w:rPr>
        <w:t>–</w:t>
      </w:r>
      <w:r w:rsidRPr="00FC3099">
        <w:rPr>
          <w:rFonts w:ascii="Arial" w:hAnsi="Arial" w:cs="Arial"/>
          <w:b/>
        </w:rPr>
        <w:t xml:space="preserve"> sport (OS)</w:t>
      </w:r>
    </w:p>
    <w:p w14:paraId="0C96FA8D" w14:textId="77777777" w:rsidR="00CD0226" w:rsidRPr="00FC3099" w:rsidRDefault="00CD0226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1716A401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umístění tělovýchovných a sportovních zařízení</w:t>
      </w:r>
      <w:r w:rsidRPr="00FC3099">
        <w:rPr>
          <w:rFonts w:ascii="Arial" w:hAnsi="Arial" w:cs="Arial"/>
        </w:rPr>
        <w:t xml:space="preserve"> </w:t>
      </w:r>
    </w:p>
    <w:p w14:paraId="5A9E775B" w14:textId="77777777" w:rsidR="00CD0226" w:rsidRPr="00FC3099" w:rsidRDefault="00CD0226" w:rsidP="00FC3099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0C55B25B" w14:textId="77777777" w:rsidR="00CD0226" w:rsidRPr="00FC3099" w:rsidRDefault="00CD0226" w:rsidP="00FC3099">
      <w:pPr>
        <w:spacing w:line="235" w:lineRule="auto"/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sportovní stadiony a hřiště</w:t>
      </w:r>
    </w:p>
    <w:p w14:paraId="4EA80DCC" w14:textId="77777777" w:rsidR="00CD0226" w:rsidRPr="00FC3099" w:rsidRDefault="00CD0226" w:rsidP="00FC3099">
      <w:pPr>
        <w:spacing w:line="235" w:lineRule="auto"/>
        <w:ind w:right="-108"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sportovně rekreační haly (tělocvičny, zimní stadiony, plavecké areály ap.)</w:t>
      </w:r>
    </w:p>
    <w:p w14:paraId="2026228E" w14:textId="77777777" w:rsidR="00CD0226" w:rsidRPr="00FC3099" w:rsidRDefault="00CD0226" w:rsidP="00FC3099">
      <w:pPr>
        <w:spacing w:line="235" w:lineRule="auto"/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sportovní a rehabilitační zařízení</w:t>
      </w:r>
    </w:p>
    <w:p w14:paraId="72085416" w14:textId="77777777" w:rsidR="00CD0226" w:rsidRPr="00FC3099" w:rsidRDefault="00CD0226" w:rsidP="00FC3099">
      <w:pPr>
        <w:spacing w:line="235" w:lineRule="auto"/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lázeňská zařízení</w:t>
      </w:r>
    </w:p>
    <w:p w14:paraId="448EBA2A" w14:textId="77777777" w:rsidR="00CD0226" w:rsidRPr="00FC3099" w:rsidRDefault="00CD0226" w:rsidP="00FC3099">
      <w:pPr>
        <w:spacing w:line="235" w:lineRule="auto"/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veřejné stravování a ubytování, maloobchod</w:t>
      </w:r>
    </w:p>
    <w:p w14:paraId="3288C5EF" w14:textId="77777777" w:rsidR="00CD0226" w:rsidRPr="00FC3099" w:rsidRDefault="00CD0226" w:rsidP="00FC3099">
      <w:pPr>
        <w:spacing w:line="235" w:lineRule="auto"/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441E3226" w14:textId="77777777" w:rsidR="00CD0226" w:rsidRPr="00FC3099" w:rsidRDefault="00CD0226" w:rsidP="00FC3099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5576AADA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byty služební, pohotovostní a majitelů zařízení</w:t>
      </w:r>
    </w:p>
    <w:p w14:paraId="44855F3C" w14:textId="77777777" w:rsidR="00CD0226" w:rsidRPr="00FC3099" w:rsidRDefault="00CD0226" w:rsidP="00FC3099">
      <w:pPr>
        <w:spacing w:line="235" w:lineRule="auto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prostorového uspořádání</w:t>
      </w:r>
    </w:p>
    <w:p w14:paraId="4BA36C2B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/>
        </w:rPr>
        <w:t xml:space="preserve">- návrhové plochy </w:t>
      </w:r>
      <w:r w:rsidR="008F3402" w:rsidRPr="003508CA">
        <w:rPr>
          <w:rFonts w:ascii="Arial" w:hAnsi="Arial" w:cs="Arial"/>
          <w:color w:val="FF0000"/>
        </w:rPr>
        <w:t>T</w:t>
      </w:r>
      <w:r w:rsidR="008F3402" w:rsidRPr="003508CA">
        <w:rPr>
          <w:rFonts w:ascii="Arial" w:hAnsi="Arial" w:cs="Arial"/>
          <w:strike/>
          <w:color w:val="FF0000"/>
        </w:rPr>
        <w:t>P</w:t>
      </w:r>
      <w:r w:rsidR="00EE671E" w:rsidRPr="00FC3099">
        <w:rPr>
          <w:rFonts w:ascii="Arial" w:hAnsi="Arial"/>
        </w:rPr>
        <w:t>.</w:t>
      </w:r>
      <w:r w:rsidRPr="00FC3099">
        <w:rPr>
          <w:rFonts w:ascii="Arial" w:hAnsi="Arial"/>
        </w:rPr>
        <w:t>4 a Z</w:t>
      </w:r>
      <w:r w:rsidR="00EE671E" w:rsidRPr="00FC3099">
        <w:rPr>
          <w:rFonts w:ascii="Arial" w:hAnsi="Arial"/>
        </w:rPr>
        <w:t>.</w:t>
      </w:r>
      <w:r w:rsidRPr="00FC3099">
        <w:rPr>
          <w:rFonts w:ascii="Arial" w:hAnsi="Arial"/>
        </w:rPr>
        <w:t>6 (Severní šíp, Dolní retranchement) budou užívány jako travnaté plochy bez nových trvalých staveb</w:t>
      </w:r>
    </w:p>
    <w:p w14:paraId="577992A0" w14:textId="77777777" w:rsidR="00CD0226" w:rsidRPr="00FC3099" w:rsidRDefault="00CD0226" w:rsidP="00FC3099">
      <w:pPr>
        <w:spacing w:line="235" w:lineRule="auto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6DFAD844" w14:textId="77777777" w:rsidR="00CD0226" w:rsidRPr="00FC3099" w:rsidRDefault="00CD0226" w:rsidP="00FC3099">
      <w:pPr>
        <w:spacing w:line="235" w:lineRule="auto"/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4B47A83B" w14:textId="77777777" w:rsidR="009A0483" w:rsidRPr="00FC3099" w:rsidRDefault="009A0483" w:rsidP="00FC3099">
      <w:pPr>
        <w:spacing w:line="235" w:lineRule="auto"/>
        <w:rPr>
          <w:rFonts w:ascii="Arial" w:hAnsi="Arial" w:cs="Arial"/>
        </w:rPr>
      </w:pPr>
    </w:p>
    <w:p w14:paraId="170DBF45" w14:textId="77777777" w:rsidR="006A07C4" w:rsidRPr="00FC3099" w:rsidRDefault="006A07C4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občanské vybavení </w:t>
      </w:r>
      <w:r w:rsidRPr="00B42BC8">
        <w:rPr>
          <w:rFonts w:ascii="Arial" w:hAnsi="Arial" w:cs="Arial"/>
          <w:b/>
          <w:color w:val="FF0000"/>
        </w:rPr>
        <w:t>–</w:t>
      </w:r>
      <w:r w:rsidRPr="00FC3099">
        <w:rPr>
          <w:rFonts w:ascii="Arial" w:hAnsi="Arial" w:cs="Arial"/>
          <w:b/>
        </w:rPr>
        <w:t xml:space="preserve"> sport (OS.1)</w:t>
      </w:r>
    </w:p>
    <w:p w14:paraId="056F79C2" w14:textId="77777777" w:rsidR="00CD0226" w:rsidRPr="00FC3099" w:rsidRDefault="00CD0226" w:rsidP="00FC3099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a) přípustné</w:t>
      </w:r>
    </w:p>
    <w:p w14:paraId="209ECA17" w14:textId="77777777" w:rsidR="00CD0226" w:rsidRPr="00FC3099" w:rsidRDefault="00CD0226" w:rsidP="00FC3099">
      <w:pPr>
        <w:spacing w:line="235" w:lineRule="auto"/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umístění plochy hřiště</w:t>
      </w:r>
    </w:p>
    <w:p w14:paraId="06BB9A31" w14:textId="77777777" w:rsidR="00CD0226" w:rsidRPr="00FC3099" w:rsidRDefault="00CD0226" w:rsidP="00FC3099">
      <w:pPr>
        <w:spacing w:line="235" w:lineRule="auto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b) nepřípustné </w:t>
      </w:r>
    </w:p>
    <w:p w14:paraId="6617085D" w14:textId="77777777" w:rsidR="00CD0226" w:rsidRPr="00FC3099" w:rsidRDefault="00CD0226" w:rsidP="00FC3099">
      <w:pPr>
        <w:spacing w:line="235" w:lineRule="auto"/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1CA8CB54" w14:textId="77777777" w:rsidR="00304B88" w:rsidRPr="00FC3099" w:rsidRDefault="00304B88" w:rsidP="00FC3099">
      <w:pPr>
        <w:spacing w:line="235" w:lineRule="auto"/>
        <w:rPr>
          <w:rFonts w:ascii="Arial" w:hAnsi="Arial" w:cs="Arial"/>
          <w:b/>
        </w:rPr>
      </w:pPr>
    </w:p>
    <w:p w14:paraId="128D0C71" w14:textId="77777777" w:rsidR="006A07C4" w:rsidRPr="00FC3099" w:rsidRDefault="006A07C4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občanské vybavení </w:t>
      </w:r>
      <w:r w:rsidRPr="00B42BC8">
        <w:rPr>
          <w:rFonts w:ascii="Arial" w:hAnsi="Arial" w:cs="Arial"/>
          <w:b/>
          <w:color w:val="FF0000"/>
        </w:rPr>
        <w:t>–</w:t>
      </w:r>
      <w:r w:rsidRPr="00FC3099">
        <w:rPr>
          <w:rFonts w:ascii="Arial" w:hAnsi="Arial" w:cs="Arial"/>
          <w:b/>
        </w:rPr>
        <w:t xml:space="preserve"> sport (OS</w:t>
      </w:r>
      <w:r w:rsidR="00722C50" w:rsidRPr="00FC3099">
        <w:rPr>
          <w:rFonts w:ascii="Arial" w:hAnsi="Arial" w:cs="Arial"/>
          <w:b/>
        </w:rPr>
        <w:t>.2</w:t>
      </w:r>
      <w:r w:rsidRPr="00FC3099">
        <w:rPr>
          <w:rFonts w:ascii="Arial" w:hAnsi="Arial" w:cs="Arial"/>
          <w:b/>
        </w:rPr>
        <w:t>)</w:t>
      </w:r>
    </w:p>
    <w:p w14:paraId="482303FF" w14:textId="77777777" w:rsidR="00CD0226" w:rsidRPr="00FC3099" w:rsidRDefault="00CD0226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025D2947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umístění tělovýchovných a sportovních zařízení</w:t>
      </w:r>
      <w:r w:rsidRPr="00FC3099">
        <w:rPr>
          <w:rFonts w:ascii="Arial" w:hAnsi="Arial" w:cs="Arial"/>
        </w:rPr>
        <w:t xml:space="preserve"> </w:t>
      </w:r>
    </w:p>
    <w:p w14:paraId="4B0541E3" w14:textId="77777777" w:rsidR="00CD0226" w:rsidRPr="00FC3099" w:rsidRDefault="00CD0226" w:rsidP="00FC3099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23BD8B0B" w14:textId="77777777" w:rsidR="00CD0226" w:rsidRPr="00FC3099" w:rsidRDefault="00CD0226" w:rsidP="00FC3099">
      <w:pPr>
        <w:spacing w:line="235" w:lineRule="auto"/>
        <w:ind w:left="1080" w:right="23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398BECDA" w14:textId="77777777" w:rsidR="00CD0226" w:rsidRPr="00FC3099" w:rsidRDefault="00CD0226" w:rsidP="00FC3099">
      <w:pPr>
        <w:tabs>
          <w:tab w:val="left" w:pos="900"/>
        </w:tabs>
        <w:spacing w:line="235" w:lineRule="auto"/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480A4874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right="-284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rozšíření stávajícího golfového areálu</w:t>
      </w:r>
      <w:r w:rsidRPr="00FC3099">
        <w:rPr>
          <w:rFonts w:ascii="Arial" w:hAnsi="Arial"/>
        </w:rPr>
        <w:t xml:space="preserve"> o travnaté plochy bez nových trvalých staveb</w:t>
      </w:r>
    </w:p>
    <w:p w14:paraId="4D8A5B23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right="-284" w:hanging="180"/>
        <w:jc w:val="both"/>
        <w:rPr>
          <w:rFonts w:ascii="Arial" w:hAnsi="Arial"/>
        </w:rPr>
      </w:pPr>
      <w:r w:rsidRPr="00FC3099">
        <w:rPr>
          <w:rFonts w:ascii="Arial" w:hAnsi="Arial"/>
        </w:rPr>
        <w:t>- dočasné stavby jako přechodné zařízení služeb souvisejících s golfovým areálem</w:t>
      </w:r>
    </w:p>
    <w:p w14:paraId="4FD7351E" w14:textId="77777777" w:rsidR="00CD0226" w:rsidRPr="00FC3099" w:rsidRDefault="00CD0226" w:rsidP="00FC3099">
      <w:pPr>
        <w:spacing w:line="235" w:lineRule="auto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prostorového uspořádání</w:t>
      </w:r>
    </w:p>
    <w:p w14:paraId="0E1D8CDA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/>
        </w:rPr>
      </w:pPr>
      <w:r w:rsidRPr="00FC3099">
        <w:rPr>
          <w:rFonts w:ascii="Arial" w:hAnsi="Arial"/>
        </w:rPr>
        <w:t>- plochy budou užívány zejména jako travnaté plochy bez nových trvalých staveb</w:t>
      </w:r>
    </w:p>
    <w:p w14:paraId="1EB14F94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/>
        </w:rPr>
      </w:pPr>
      <w:r w:rsidRPr="00FC3099">
        <w:rPr>
          <w:rFonts w:ascii="Arial" w:hAnsi="Arial"/>
        </w:rPr>
        <w:t>- pro případné dočasné stavby je podmínkou prokázání splnění podmínek pož</w:t>
      </w:r>
      <w:r w:rsidRPr="00FC3099">
        <w:rPr>
          <w:rFonts w:ascii="Arial" w:hAnsi="Arial"/>
        </w:rPr>
        <w:t>a</w:t>
      </w:r>
      <w:r w:rsidRPr="00FC3099">
        <w:rPr>
          <w:rFonts w:ascii="Arial" w:hAnsi="Arial"/>
        </w:rPr>
        <w:t>dovaných hygienických limitů, které pro tato zařízení včetně chráněných ve</w:t>
      </w:r>
      <w:r w:rsidRPr="00FC3099">
        <w:rPr>
          <w:rFonts w:ascii="Arial" w:hAnsi="Arial"/>
        </w:rPr>
        <w:t>n</w:t>
      </w:r>
      <w:r w:rsidRPr="00FC3099">
        <w:rPr>
          <w:rFonts w:ascii="Arial" w:hAnsi="Arial"/>
        </w:rPr>
        <w:t>kovských prostorů vyplynou z důsledků dopravy na silnici I/15 - v případě nesp</w:t>
      </w:r>
      <w:r w:rsidRPr="00FC3099">
        <w:rPr>
          <w:rFonts w:ascii="Arial" w:hAnsi="Arial"/>
        </w:rPr>
        <w:t>l</w:t>
      </w:r>
      <w:r w:rsidRPr="00FC3099">
        <w:rPr>
          <w:rFonts w:ascii="Arial" w:hAnsi="Arial"/>
        </w:rPr>
        <w:t>nění těchto limitů budou vybudována na náklady investora odpovídající protihl</w:t>
      </w:r>
      <w:r w:rsidRPr="00FC3099">
        <w:rPr>
          <w:rFonts w:ascii="Arial" w:hAnsi="Arial"/>
        </w:rPr>
        <w:t>u</w:t>
      </w:r>
      <w:r w:rsidRPr="00FC3099">
        <w:rPr>
          <w:rFonts w:ascii="Arial" w:hAnsi="Arial"/>
        </w:rPr>
        <w:t>ková zařízení.</w:t>
      </w:r>
    </w:p>
    <w:p w14:paraId="1346A614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/>
        </w:rPr>
      </w:pPr>
      <w:r w:rsidRPr="00FC3099">
        <w:rPr>
          <w:rFonts w:ascii="Arial" w:hAnsi="Arial"/>
        </w:rPr>
        <w:t>- při využití území nebude dotčeno navržené protipovodňové opatření (PPO)</w:t>
      </w:r>
    </w:p>
    <w:p w14:paraId="185E016B" w14:textId="77777777" w:rsidR="00CD0226" w:rsidRPr="00FC3099" w:rsidRDefault="00CD0226" w:rsidP="00FC3099">
      <w:pPr>
        <w:tabs>
          <w:tab w:val="left" w:pos="540"/>
        </w:tabs>
        <w:spacing w:line="235" w:lineRule="auto"/>
        <w:ind w:left="540" w:hanging="180"/>
        <w:jc w:val="both"/>
        <w:rPr>
          <w:rFonts w:ascii="Arial" w:hAnsi="Arial"/>
        </w:rPr>
      </w:pPr>
      <w:r w:rsidRPr="00FC3099">
        <w:rPr>
          <w:rFonts w:ascii="Arial" w:hAnsi="Arial"/>
        </w:rPr>
        <w:t>- zachování zeleného pásu  podél silnice I/15</w:t>
      </w:r>
    </w:p>
    <w:p w14:paraId="69692987" w14:textId="77777777" w:rsidR="00CD0226" w:rsidRPr="00FC3099" w:rsidRDefault="00CD0226" w:rsidP="00FC3099">
      <w:pPr>
        <w:spacing w:line="235" w:lineRule="auto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026B2113" w14:textId="77777777" w:rsidR="00CD0226" w:rsidRPr="00FC3099" w:rsidRDefault="00CD0226" w:rsidP="00FC3099">
      <w:pPr>
        <w:spacing w:line="235" w:lineRule="auto"/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62E08122" w14:textId="77777777" w:rsidR="00CD0226" w:rsidRPr="00FC3099" w:rsidRDefault="00CD0226" w:rsidP="00FC3099">
      <w:pPr>
        <w:spacing w:line="235" w:lineRule="auto"/>
        <w:rPr>
          <w:rFonts w:ascii="Arial" w:hAnsi="Arial" w:cs="Arial"/>
        </w:rPr>
      </w:pPr>
    </w:p>
    <w:p w14:paraId="59C6EE23" w14:textId="77777777" w:rsidR="00722C50" w:rsidRPr="00FC3099" w:rsidRDefault="00722C50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rekreace </w:t>
      </w:r>
      <w:r w:rsidR="0017011F" w:rsidRPr="0017011F">
        <w:rPr>
          <w:rFonts w:ascii="Arial" w:hAnsi="Arial" w:cs="Arial"/>
          <w:b/>
          <w:color w:val="FF0000"/>
        </w:rPr>
        <w:t xml:space="preserve">v zahrádkářských osadách </w:t>
      </w:r>
      <w:r w:rsidRPr="0017011F">
        <w:rPr>
          <w:rFonts w:ascii="Arial" w:hAnsi="Arial" w:cs="Arial"/>
          <w:b/>
          <w:strike/>
          <w:color w:val="FF0000"/>
        </w:rPr>
        <w:t>– zahrádkářské osady</w:t>
      </w:r>
      <w:r w:rsidRPr="0017011F">
        <w:rPr>
          <w:rFonts w:ascii="Arial" w:hAnsi="Arial" w:cs="Arial"/>
          <w:b/>
          <w:color w:val="FF0000"/>
        </w:rPr>
        <w:t xml:space="preserve"> </w:t>
      </w:r>
      <w:r w:rsidRPr="00FC3099">
        <w:rPr>
          <w:rFonts w:ascii="Arial" w:hAnsi="Arial" w:cs="Arial"/>
          <w:b/>
        </w:rPr>
        <w:t>(RZ)</w:t>
      </w:r>
    </w:p>
    <w:p w14:paraId="3FAA9E10" w14:textId="77777777" w:rsidR="00CD0226" w:rsidRPr="00FC3099" w:rsidRDefault="00CD0226" w:rsidP="00FC3099">
      <w:pPr>
        <w:spacing w:line="235" w:lineRule="auto"/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0F7EB47E" w14:textId="77777777" w:rsidR="00CD0226" w:rsidRPr="00FC3099" w:rsidRDefault="00CD0226" w:rsidP="00FC3099">
      <w:pPr>
        <w:spacing w:line="235" w:lineRule="auto"/>
        <w:ind w:left="540" w:right="-337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rodinná rekreace formou zahrádek, zahrádkářských osad a kolonií, kde mohou být akceptovány stavby při splnění  stanovaných prostorových regulativů</w:t>
      </w:r>
    </w:p>
    <w:p w14:paraId="0ADEEFBD" w14:textId="77777777" w:rsidR="00CD0226" w:rsidRPr="00FC3099" w:rsidRDefault="00CD0226" w:rsidP="00FC3099">
      <w:pPr>
        <w:spacing w:line="235" w:lineRule="auto"/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259FCE59" w14:textId="77777777" w:rsidR="00CD0226" w:rsidRPr="00FC3099" w:rsidRDefault="00CD0226" w:rsidP="00FC3099">
      <w:pPr>
        <w:spacing w:line="235" w:lineRule="auto"/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plochy zahrádek (ZPF) sloužící pro drobnou zemědělskou činnost, tj. pěstování zeleniny, ovoce, květin, okrasných rostlin pro vlastní potřebu</w:t>
      </w:r>
    </w:p>
    <w:p w14:paraId="7EBBF802" w14:textId="77777777" w:rsidR="00CD0226" w:rsidRPr="00FC3099" w:rsidRDefault="00CD0226" w:rsidP="00FC3099">
      <w:pPr>
        <w:spacing w:line="235" w:lineRule="auto"/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zahradní domky pro uschování nářadí a ukrytí před nepohodou</w:t>
      </w:r>
    </w:p>
    <w:p w14:paraId="0C26501A" w14:textId="77777777" w:rsidR="00CD0226" w:rsidRPr="00FC3099" w:rsidRDefault="00CD0226" w:rsidP="002237F8">
      <w:pPr>
        <w:numPr>
          <w:ilvl w:val="0"/>
          <w:numId w:val="13"/>
        </w:numPr>
        <w:tabs>
          <w:tab w:val="num" w:pos="540"/>
        </w:tabs>
        <w:spacing w:line="235" w:lineRule="auto"/>
        <w:ind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oplocení zemědělské půdy (zahrad a sadů) za účelem ochrany úrody </w:t>
      </w:r>
    </w:p>
    <w:p w14:paraId="34DBB429" w14:textId="77777777" w:rsidR="00CD0226" w:rsidRPr="00FC3099" w:rsidRDefault="00CD0226" w:rsidP="00FC3099">
      <w:pPr>
        <w:spacing w:line="235" w:lineRule="auto"/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lastRenderedPageBreak/>
        <w:t xml:space="preserve">c) podmíněně přípustné </w:t>
      </w:r>
    </w:p>
    <w:p w14:paraId="6B9B6401" w14:textId="77777777" w:rsidR="00CD0226" w:rsidRPr="00FC3099" w:rsidRDefault="00CD0226" w:rsidP="00FC3099">
      <w:pPr>
        <w:ind w:left="1080" w:hanging="7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přístřešky pro drobnou zahradní techniku </w:t>
      </w:r>
    </w:p>
    <w:p w14:paraId="435875C5" w14:textId="77777777" w:rsidR="00CD0226" w:rsidRPr="00FC3099" w:rsidRDefault="00CD0226" w:rsidP="00FC3099">
      <w:pPr>
        <w:ind w:left="1080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33AAE6B3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prostorového uspořádání</w:t>
      </w:r>
    </w:p>
    <w:p w14:paraId="3E613C97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výška objektů jednoduché stavby nepřekročí 1,0 NP s výškou okapové hrany max.3,0 m a výškou hřebene max.5,0 m, výměra zastavěné plochy nepřesáhne </w:t>
      </w:r>
      <w:smartTag w:uri="urn:schemas-microsoft-com:office:smarttags" w:element="metricconverter">
        <w:smartTagPr>
          <w:attr w:name="ProductID" w:val="16 m2"/>
        </w:smartTagPr>
        <w:r w:rsidRPr="00FC3099">
          <w:rPr>
            <w:rFonts w:ascii="Arial" w:hAnsi="Arial" w:cs="Arial"/>
          </w:rPr>
          <w:t>16 m</w:t>
        </w:r>
        <w:r w:rsidRPr="00FC3099">
          <w:rPr>
            <w:rFonts w:ascii="Arial" w:hAnsi="Arial" w:cs="Arial"/>
            <w:vertAlign w:val="superscript"/>
          </w:rPr>
          <w:t>2</w:t>
        </w:r>
      </w:smartTag>
      <w:r w:rsidRPr="00FC3099">
        <w:rPr>
          <w:rFonts w:ascii="Arial" w:hAnsi="Arial" w:cs="Arial"/>
          <w:vertAlign w:val="superscript"/>
        </w:rPr>
        <w:t xml:space="preserve"> </w:t>
      </w:r>
      <w:r w:rsidRPr="00FC3099">
        <w:rPr>
          <w:rFonts w:ascii="Arial" w:hAnsi="Arial" w:cs="Arial"/>
        </w:rPr>
        <w:t>s podmínkou max. zastavitelnosti pozemku 10%</w:t>
      </w:r>
    </w:p>
    <w:p w14:paraId="335E4559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42972EAA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3CE6069A" w14:textId="77777777" w:rsidR="00CD0226" w:rsidRPr="00FC3099" w:rsidRDefault="00CD0226" w:rsidP="00FC3099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jakékoli nové stavby (tj. i výše uváděné), pokud by byly lokalizovány v památkovém ochranném pásmu</w:t>
      </w:r>
    </w:p>
    <w:p w14:paraId="5F98096D" w14:textId="77777777" w:rsidR="00FC3099" w:rsidRPr="00FC3099" w:rsidRDefault="00FC3099" w:rsidP="00FC3099">
      <w:pPr>
        <w:ind w:left="540" w:hanging="180"/>
        <w:rPr>
          <w:rFonts w:ascii="Arial" w:hAnsi="Arial" w:cs="Arial"/>
        </w:rPr>
      </w:pPr>
    </w:p>
    <w:p w14:paraId="66AE7F60" w14:textId="77777777" w:rsidR="00722C50" w:rsidRPr="00FC3099" w:rsidRDefault="00D61E90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rekreace </w:t>
      </w:r>
      <w:r w:rsidRPr="0017011F">
        <w:rPr>
          <w:rFonts w:ascii="Arial" w:hAnsi="Arial" w:cs="Arial"/>
          <w:b/>
          <w:color w:val="FF0000"/>
        </w:rPr>
        <w:t xml:space="preserve">v zahrádkářských osadách </w:t>
      </w:r>
      <w:r w:rsidRPr="0017011F">
        <w:rPr>
          <w:rFonts w:ascii="Arial" w:hAnsi="Arial" w:cs="Arial"/>
          <w:b/>
          <w:strike/>
          <w:color w:val="FF0000"/>
        </w:rPr>
        <w:t>– zahrádkářské osady</w:t>
      </w:r>
      <w:r w:rsidRPr="0017011F">
        <w:rPr>
          <w:rFonts w:ascii="Arial" w:hAnsi="Arial" w:cs="Arial"/>
          <w:b/>
          <w:color w:val="FF0000"/>
        </w:rPr>
        <w:t xml:space="preserve"> </w:t>
      </w:r>
      <w:r w:rsidR="00722C50" w:rsidRPr="00FC3099">
        <w:rPr>
          <w:rFonts w:ascii="Arial" w:hAnsi="Arial" w:cs="Arial"/>
          <w:b/>
        </w:rPr>
        <w:t>(RZ.1)</w:t>
      </w:r>
    </w:p>
    <w:p w14:paraId="4F596B7A" w14:textId="77777777" w:rsidR="00CD0226" w:rsidRPr="00FC3099" w:rsidRDefault="00CD0226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47D0CD9" w14:textId="77777777" w:rsidR="00CD0226" w:rsidRPr="00FC3099" w:rsidRDefault="00CD0226" w:rsidP="00FC3099">
      <w:pPr>
        <w:ind w:left="540" w:right="-337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rodinná rekreace formou zahrádek, zahrádkářských osad a kolonií, kde budou a</w:t>
      </w:r>
      <w:r w:rsidRPr="00FC3099">
        <w:rPr>
          <w:rFonts w:ascii="Arial" w:hAnsi="Arial" w:cs="Arial"/>
        </w:rPr>
        <w:t>k</w:t>
      </w:r>
      <w:r w:rsidRPr="00FC3099">
        <w:rPr>
          <w:rFonts w:ascii="Arial" w:hAnsi="Arial" w:cs="Arial"/>
        </w:rPr>
        <w:t>ceptovány pouze stávající stavby</w:t>
      </w:r>
    </w:p>
    <w:p w14:paraId="3C62BF64" w14:textId="77777777" w:rsidR="00CD0226" w:rsidRPr="00FC3099" w:rsidRDefault="00CD0226" w:rsidP="00FC3099">
      <w:pPr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33554203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plochy zahrádek (ZPF) sloužící pro drobnou zemědělskou činnost, tj. pěstování zeleniny, ovoce, květin, okrasných rostlin pro vlastní potřebu</w:t>
      </w:r>
    </w:p>
    <w:p w14:paraId="68D22908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stávající zahradní domky pro uschování nářadí a ukrytí před nepohodou</w:t>
      </w:r>
    </w:p>
    <w:p w14:paraId="617CFDBB" w14:textId="77777777" w:rsidR="00CD0226" w:rsidRPr="00FC3099" w:rsidRDefault="00CD0226" w:rsidP="002237F8">
      <w:pPr>
        <w:numPr>
          <w:ilvl w:val="0"/>
          <w:numId w:val="13"/>
        </w:numPr>
        <w:tabs>
          <w:tab w:val="num" w:pos="540"/>
        </w:tabs>
        <w:ind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stávající oplocení zemědělské půdy (zahrad a sadů) za účelem ochrany úrody </w:t>
      </w:r>
    </w:p>
    <w:p w14:paraId="131EE95F" w14:textId="77777777" w:rsidR="00CD0226" w:rsidRPr="00FC3099" w:rsidRDefault="00CD0226" w:rsidP="00FC3099">
      <w:pPr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c) podmíněně přípustné </w:t>
      </w:r>
    </w:p>
    <w:p w14:paraId="23EB8D59" w14:textId="77777777" w:rsidR="00CD0226" w:rsidRPr="00FC3099" w:rsidRDefault="00CD0226" w:rsidP="00FC3099">
      <w:pPr>
        <w:ind w:left="1080" w:hanging="7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stávající přístřešky pro drobnou zahradní techniku </w:t>
      </w:r>
    </w:p>
    <w:p w14:paraId="1E9A4CC7" w14:textId="77777777" w:rsidR="00CD0226" w:rsidRPr="00FC3099" w:rsidRDefault="00CD0226" w:rsidP="00FC3099">
      <w:pPr>
        <w:ind w:left="1080" w:hanging="72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stávající dopravní a technická infrastruktura</w:t>
      </w:r>
    </w:p>
    <w:p w14:paraId="20801FAC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6E4BD7DB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6EA4EC9C" w14:textId="77777777" w:rsidR="00CD0226" w:rsidRPr="00FC3099" w:rsidRDefault="00CD0226" w:rsidP="00FC3099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jakékoli nové stavby (tj. i výše uváděné), pokud by byly lokalizovány v památkovém ochranném pásmu</w:t>
      </w:r>
    </w:p>
    <w:p w14:paraId="481606D8" w14:textId="77777777" w:rsidR="004171DB" w:rsidRPr="00FC3099" w:rsidRDefault="004171DB" w:rsidP="00FC3099">
      <w:pPr>
        <w:rPr>
          <w:rFonts w:ascii="Arial" w:hAnsi="Arial" w:cs="Arial"/>
          <w:b/>
        </w:rPr>
      </w:pPr>
    </w:p>
    <w:p w14:paraId="10117526" w14:textId="77777777" w:rsidR="00802EC6" w:rsidRPr="00FC3099" w:rsidRDefault="00802EC6" w:rsidP="00FC3099">
      <w:pPr>
        <w:rPr>
          <w:rFonts w:ascii="Arial" w:hAnsi="Arial"/>
          <w:b/>
        </w:rPr>
      </w:pPr>
      <w:r w:rsidRPr="00FC3099">
        <w:rPr>
          <w:rFonts w:ascii="Arial" w:hAnsi="Arial"/>
          <w:b/>
        </w:rPr>
        <w:t>výroba všeobecná (VU)</w:t>
      </w:r>
    </w:p>
    <w:p w14:paraId="08C7DCC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66D1A40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umístění a rozvoj průmyslové výroby a skladových areálů </w:t>
      </w:r>
    </w:p>
    <w:p w14:paraId="5294FB4A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38793168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průmyslové výroby a služeb všeho druhu</w:t>
      </w:r>
    </w:p>
    <w:p w14:paraId="1C692F5C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sklady a skládky materiálu</w:t>
      </w:r>
    </w:p>
    <w:p w14:paraId="0A4AA854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motoristické služby všeho druhu včetně čerpacích stanic pohonných hmot</w:t>
      </w:r>
    </w:p>
    <w:p w14:paraId="6D285210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administrativa a správa, veřejné provozy</w:t>
      </w:r>
    </w:p>
    <w:p w14:paraId="3EE12ED1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obchodní zařízení</w:t>
      </w:r>
    </w:p>
    <w:p w14:paraId="5FCDDD44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odstavné plochy pro nákladní dopravu</w:t>
      </w:r>
    </w:p>
    <w:p w14:paraId="77AE75A2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7AE3B252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0C3CF857" w14:textId="77777777" w:rsidR="00CD0226" w:rsidRPr="00FC3099" w:rsidRDefault="00CD0226" w:rsidP="00FC3099">
      <w:pPr>
        <w:ind w:left="540" w:right="-18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byty služební a pohotovostní majitelů a správců zařízení, zaměstnanecké ubyto</w:t>
      </w:r>
      <w:r w:rsidRPr="00FC3099">
        <w:rPr>
          <w:rFonts w:ascii="Arial" w:hAnsi="Arial" w:cs="Arial"/>
        </w:rPr>
        <w:t>v</w:t>
      </w:r>
      <w:r w:rsidRPr="00FC3099">
        <w:rPr>
          <w:rFonts w:ascii="Arial" w:hAnsi="Arial" w:cs="Arial"/>
        </w:rPr>
        <w:t>ny</w:t>
      </w:r>
    </w:p>
    <w:p w14:paraId="1A0FE186" w14:textId="77777777" w:rsidR="00CD0226" w:rsidRPr="00FC3099" w:rsidRDefault="00CD0226" w:rsidP="00FC3099">
      <w:pPr>
        <w:ind w:left="540" w:right="-311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kulturní, zdravotnická, sociální a sportovní zařízení, sloužící pro obsluhu území</w:t>
      </w:r>
    </w:p>
    <w:p w14:paraId="6E4B82D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61E70536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76BFCEBE" w14:textId="77777777" w:rsidR="00844CAB" w:rsidRPr="00FC3099" w:rsidRDefault="00844CAB" w:rsidP="00FC3099">
      <w:pPr>
        <w:rPr>
          <w:rFonts w:ascii="Arial" w:hAnsi="Arial"/>
          <w:b/>
        </w:rPr>
      </w:pPr>
    </w:p>
    <w:p w14:paraId="376B3EF8" w14:textId="77777777" w:rsidR="00802EC6" w:rsidRPr="00FC3099" w:rsidRDefault="00802EC6" w:rsidP="00FC3099">
      <w:pPr>
        <w:rPr>
          <w:rFonts w:ascii="Arial" w:hAnsi="Arial"/>
          <w:b/>
        </w:rPr>
      </w:pPr>
      <w:r w:rsidRPr="00FC3099">
        <w:rPr>
          <w:rFonts w:ascii="Arial" w:hAnsi="Arial"/>
          <w:b/>
        </w:rPr>
        <w:t>technická infrastruktura všeobecná (TU)</w:t>
      </w:r>
    </w:p>
    <w:p w14:paraId="285B71F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572F90E1" w14:textId="77777777" w:rsidR="00CD0226" w:rsidRPr="00FC3099" w:rsidRDefault="00CD0226" w:rsidP="00FC3099">
      <w:pPr>
        <w:ind w:left="540" w:right="23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umístění a rozvoj ploch a zařízení technické infrastruktury místního i nadmístn</w:t>
      </w:r>
      <w:r w:rsidRPr="00FC3099">
        <w:rPr>
          <w:rFonts w:ascii="Arial" w:hAnsi="Arial" w:cs="Arial"/>
        </w:rPr>
        <w:t>í</w:t>
      </w:r>
      <w:r w:rsidRPr="00FC3099">
        <w:rPr>
          <w:rFonts w:ascii="Arial" w:hAnsi="Arial" w:cs="Arial"/>
        </w:rPr>
        <w:t xml:space="preserve">ho významu </w:t>
      </w:r>
    </w:p>
    <w:p w14:paraId="56D5EF83" w14:textId="77777777" w:rsidR="00FC3099" w:rsidRPr="00FC3099" w:rsidRDefault="00FC3099" w:rsidP="00FC3099">
      <w:pPr>
        <w:ind w:left="540" w:right="23" w:hanging="180"/>
        <w:jc w:val="both"/>
        <w:rPr>
          <w:rFonts w:ascii="Arial" w:hAnsi="Arial" w:cs="Arial"/>
        </w:rPr>
      </w:pPr>
    </w:p>
    <w:p w14:paraId="68526461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lastRenderedPageBreak/>
        <w:t>b) přípustné</w:t>
      </w:r>
    </w:p>
    <w:p w14:paraId="3BE1DDBE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technické infrastruktury vč. skládek</w:t>
      </w:r>
    </w:p>
    <w:p w14:paraId="63048934" w14:textId="77777777" w:rsidR="00CD0226" w:rsidRPr="00FC3099" w:rsidRDefault="00CD0226" w:rsidP="00FC3099">
      <w:pPr>
        <w:ind w:left="1080" w:hanging="7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odstavné plochy a garáže</w:t>
      </w:r>
    </w:p>
    <w:p w14:paraId="40107F29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53EB179E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byty pohotovostní, majitelů a správců zařízení</w:t>
      </w:r>
    </w:p>
    <w:p w14:paraId="7CF5EC6D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výroby a služeb, vážících se k funkci technického vybavení</w:t>
      </w:r>
    </w:p>
    <w:p w14:paraId="017BFE3F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0CD5790D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7491AA1B" w14:textId="77777777" w:rsidR="00FC3099" w:rsidRPr="00FC3099" w:rsidRDefault="00FC3099" w:rsidP="00FC3099">
      <w:pPr>
        <w:rPr>
          <w:rFonts w:ascii="Arial" w:hAnsi="Arial"/>
          <w:b/>
        </w:rPr>
      </w:pPr>
    </w:p>
    <w:p w14:paraId="1337D6F8" w14:textId="77777777" w:rsidR="009B5CF2" w:rsidRPr="00FC3099" w:rsidRDefault="009B5CF2" w:rsidP="00FC3099">
      <w:pPr>
        <w:rPr>
          <w:rFonts w:ascii="Arial" w:hAnsi="Arial"/>
          <w:b/>
        </w:rPr>
      </w:pPr>
      <w:r w:rsidRPr="00FC3099">
        <w:rPr>
          <w:rFonts w:ascii="Arial" w:hAnsi="Arial"/>
          <w:b/>
        </w:rPr>
        <w:t>výroba zemědělská a lesnická (VZ)</w:t>
      </w:r>
    </w:p>
    <w:p w14:paraId="603E9B6B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5CDD41F8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>- umístění zařízení zemědělské a lesnické výroby a služeb</w:t>
      </w:r>
    </w:p>
    <w:p w14:paraId="2F38A8BA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2BADB50C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/>
        </w:rPr>
      </w:pPr>
      <w:r w:rsidRPr="00FC3099">
        <w:rPr>
          <w:rFonts w:ascii="Arial" w:hAnsi="Arial" w:cs="Arial"/>
        </w:rPr>
        <w:t>- zařízení zemědělské a lesnické výroby</w:t>
      </w:r>
    </w:p>
    <w:p w14:paraId="42076028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sklady a skladové plochy</w:t>
      </w:r>
    </w:p>
    <w:p w14:paraId="3000AD5B" w14:textId="77777777" w:rsidR="00CD0226" w:rsidRPr="00FC3099" w:rsidRDefault="00CD0226" w:rsidP="00FC3099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na zpracování a výkup zemědělské produkce</w:t>
      </w:r>
    </w:p>
    <w:p w14:paraId="25075932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administrativa a správa</w:t>
      </w:r>
    </w:p>
    <w:p w14:paraId="25F5A48A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5BB5FFA6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701D6203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byty pohotovostní, majitelů a správců zařízení, zaměstnanecké ubytovny</w:t>
      </w:r>
    </w:p>
    <w:p w14:paraId="3245FDB5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výroby a služeb, vážících se k zemědělství a lesnictví</w:t>
      </w:r>
    </w:p>
    <w:p w14:paraId="4222E2E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4F67325F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450455C8" w14:textId="77777777" w:rsidR="004171DB" w:rsidRPr="00FC3099" w:rsidRDefault="004171DB" w:rsidP="00FC3099">
      <w:pPr>
        <w:ind w:firstLine="360"/>
        <w:rPr>
          <w:rFonts w:ascii="Arial" w:hAnsi="Arial" w:cs="Arial"/>
        </w:rPr>
      </w:pPr>
    </w:p>
    <w:p w14:paraId="525BA961" w14:textId="77777777" w:rsidR="00723DF4" w:rsidRPr="00FC3099" w:rsidRDefault="00723DF4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zeleň </w:t>
      </w:r>
      <w:r w:rsidR="00D61E90" w:rsidRPr="00D61E90">
        <w:rPr>
          <w:rFonts w:ascii="Arial" w:hAnsi="Arial" w:cs="Arial"/>
          <w:b/>
          <w:color w:val="FF0000"/>
        </w:rPr>
        <w:t xml:space="preserve">parková a parkově upravená </w:t>
      </w:r>
      <w:r w:rsidRPr="00D61E90">
        <w:rPr>
          <w:rFonts w:ascii="Arial" w:hAnsi="Arial" w:cs="Arial"/>
          <w:b/>
          <w:strike/>
          <w:color w:val="FF0000"/>
        </w:rPr>
        <w:t>– parky a parkově upravené plochy</w:t>
      </w:r>
      <w:r w:rsidRPr="00D61E90">
        <w:rPr>
          <w:rFonts w:ascii="Arial" w:hAnsi="Arial" w:cs="Arial"/>
          <w:b/>
          <w:color w:val="FF0000"/>
        </w:rPr>
        <w:t xml:space="preserve"> </w:t>
      </w:r>
      <w:r w:rsidRPr="00FC3099">
        <w:rPr>
          <w:rFonts w:ascii="Arial" w:hAnsi="Arial" w:cs="Arial"/>
          <w:b/>
        </w:rPr>
        <w:t>(ZP)</w:t>
      </w:r>
    </w:p>
    <w:p w14:paraId="217DD24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2F86759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nezastavitelná území s povinností zachování a rozvoje funkce městské urban</w:t>
      </w:r>
      <w:r w:rsidRPr="00FC3099">
        <w:rPr>
          <w:rFonts w:ascii="Arial" w:hAnsi="Arial" w:cs="Arial"/>
        </w:rPr>
        <w:t>i</w:t>
      </w:r>
      <w:r w:rsidRPr="00FC3099">
        <w:rPr>
          <w:rFonts w:ascii="Arial" w:hAnsi="Arial" w:cs="Arial"/>
        </w:rPr>
        <w:t>zované zeleně</w:t>
      </w:r>
    </w:p>
    <w:p w14:paraId="3EA1A9B5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  <w:bCs/>
        </w:rPr>
        <w:t xml:space="preserve">b) přípustné </w:t>
      </w:r>
    </w:p>
    <w:p w14:paraId="5AF85FA4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trvalé travní porosty s nízkou i vysokou zelení  a s prvky drobné architektury (kašny, drobné vodní plochy, plastiky, altány apod.)</w:t>
      </w:r>
    </w:p>
    <w:p w14:paraId="0579FD15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pěší komunikace a prostory</w:t>
      </w:r>
    </w:p>
    <w:p w14:paraId="33EED4B0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hřiště, víceúčelové travnaté a mlatové plochy</w:t>
      </w:r>
    </w:p>
    <w:p w14:paraId="6C623768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0EF477F6" w14:textId="77777777" w:rsidR="00CD0226" w:rsidRPr="00FC3099" w:rsidRDefault="00CD0226" w:rsidP="00FC3099">
      <w:pPr>
        <w:tabs>
          <w:tab w:val="left" w:pos="540"/>
        </w:tabs>
        <w:ind w:left="900" w:hanging="54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</w:rPr>
        <w:t xml:space="preserve">- účelové cesty a </w:t>
      </w:r>
      <w:r w:rsidRPr="00FC3099">
        <w:rPr>
          <w:rFonts w:ascii="Arial" w:hAnsi="Arial" w:cs="Arial"/>
          <w:bCs/>
        </w:rPr>
        <w:t>dráhy např. pro bikross či skatepark</w:t>
      </w:r>
    </w:p>
    <w:p w14:paraId="53AAD07D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5B0D271F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22A2B6B1" w14:textId="77777777" w:rsidR="00CD0226" w:rsidRPr="00FC3099" w:rsidRDefault="00CD0226" w:rsidP="00FC3099">
      <w:pPr>
        <w:ind w:firstLine="360"/>
        <w:rPr>
          <w:rFonts w:ascii="Arial" w:hAnsi="Arial" w:cs="Arial"/>
          <w:b/>
        </w:rPr>
      </w:pPr>
      <w:r w:rsidRPr="00FC3099">
        <w:rPr>
          <w:rFonts w:ascii="Arial" w:hAnsi="Arial" w:cs="Arial"/>
        </w:rPr>
        <w:t>- všechny ostatní výše neuvedené funkce a činnosti</w:t>
      </w:r>
    </w:p>
    <w:p w14:paraId="57476364" w14:textId="77777777" w:rsidR="00CD0226" w:rsidRPr="00FC3099" w:rsidRDefault="00CD0226" w:rsidP="00FC3099">
      <w:pPr>
        <w:rPr>
          <w:rFonts w:ascii="Arial" w:hAnsi="Arial" w:cs="Arial"/>
          <w:b/>
        </w:rPr>
      </w:pPr>
    </w:p>
    <w:p w14:paraId="68BCCAEB" w14:textId="77777777" w:rsidR="00723DF4" w:rsidRPr="00FC3099" w:rsidRDefault="00723DF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občanské vybavení </w:t>
      </w:r>
      <w:r w:rsidRPr="00B42BC8">
        <w:rPr>
          <w:rFonts w:ascii="Arial" w:hAnsi="Arial" w:cs="Arial"/>
          <w:b/>
          <w:color w:val="FF0000"/>
        </w:rPr>
        <w:t xml:space="preserve">- </w:t>
      </w:r>
      <w:r w:rsidRPr="00FC3099">
        <w:rPr>
          <w:rFonts w:ascii="Arial" w:hAnsi="Arial" w:cs="Arial"/>
          <w:b/>
        </w:rPr>
        <w:t>hřbitovy (OH)</w:t>
      </w:r>
    </w:p>
    <w:p w14:paraId="2DC1802D" w14:textId="77777777" w:rsidR="00CD0226" w:rsidRPr="00FC3099" w:rsidRDefault="00CD0226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35EF9EA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plochy veřejných a vyhrazených pohřebišť</w:t>
      </w:r>
    </w:p>
    <w:p w14:paraId="1DA66F5C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150ADEE3" w14:textId="77777777" w:rsidR="00CD0226" w:rsidRPr="00FC3099" w:rsidRDefault="00CD0226" w:rsidP="00FC3099">
      <w:pPr>
        <w:tabs>
          <w:tab w:val="left" w:pos="900"/>
        </w:tabs>
        <w:ind w:left="900" w:hanging="54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veřejná a vyhrazená pohřebiště</w:t>
      </w:r>
    </w:p>
    <w:p w14:paraId="5D15625C" w14:textId="77777777" w:rsidR="00CD0226" w:rsidRPr="00FC3099" w:rsidRDefault="00CD0226" w:rsidP="00FC3099">
      <w:pPr>
        <w:tabs>
          <w:tab w:val="left" w:pos="900"/>
        </w:tabs>
        <w:ind w:left="900" w:hanging="54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doprovodná zeleň</w:t>
      </w:r>
    </w:p>
    <w:p w14:paraId="186B5098" w14:textId="77777777" w:rsidR="00CD0226" w:rsidRPr="00FC3099" w:rsidRDefault="00CD0226" w:rsidP="00FC3099">
      <w:pPr>
        <w:tabs>
          <w:tab w:val="left" w:pos="900"/>
        </w:tabs>
        <w:ind w:left="900" w:hanging="54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zařízení a stavby sloužící výhradně pro potřeby pohřebiště</w:t>
      </w:r>
    </w:p>
    <w:p w14:paraId="67FFA3A5" w14:textId="77777777" w:rsidR="00CD0226" w:rsidRPr="00FC3099" w:rsidRDefault="00CD0226" w:rsidP="00FC3099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5535D54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c) nepřípustné </w:t>
      </w:r>
    </w:p>
    <w:p w14:paraId="0D439A3A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75805498" w14:textId="77777777" w:rsidR="00FC3099" w:rsidRPr="00FC3099" w:rsidRDefault="00FC3099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</w:p>
    <w:p w14:paraId="573A4DE5" w14:textId="77777777" w:rsidR="00FC3099" w:rsidRPr="00FC3099" w:rsidRDefault="00FC3099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</w:p>
    <w:p w14:paraId="72CB1BA3" w14:textId="77777777" w:rsidR="00FC3099" w:rsidRPr="00FC3099" w:rsidRDefault="00FC3099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</w:p>
    <w:p w14:paraId="74F0270F" w14:textId="77777777" w:rsidR="00723DF4" w:rsidRPr="00FC3099" w:rsidRDefault="00723DF4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lastRenderedPageBreak/>
        <w:t>zeleň ochranná a izolační (ZO)</w:t>
      </w:r>
    </w:p>
    <w:p w14:paraId="3C176B8D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6985D8DC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nezastavitelná území s povinností zachování a rozvoje funkce zeleně</w:t>
      </w:r>
    </w:p>
    <w:p w14:paraId="4EDD6B8E" w14:textId="77777777" w:rsidR="00CD0226" w:rsidRPr="00FC3099" w:rsidRDefault="00CD0226" w:rsidP="00FC3099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  <w:bCs/>
        </w:rPr>
        <w:t xml:space="preserve">b) přípustné </w:t>
      </w:r>
    </w:p>
    <w:p w14:paraId="1F73F530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trvalé travní porosty s nízkou, příp. vysokou zelení</w:t>
      </w:r>
    </w:p>
    <w:p w14:paraId="3E91FAAB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014A4FDC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umístění víceúčelových travnatých a mlatových ploch</w:t>
      </w:r>
    </w:p>
    <w:p w14:paraId="1AE66751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 xml:space="preserve">- protihluková zařízení a opatření </w:t>
      </w:r>
    </w:p>
    <w:p w14:paraId="14165157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373B3D73" w14:textId="77777777" w:rsidR="00CD0226" w:rsidRPr="00FC3099" w:rsidRDefault="00CD0226" w:rsidP="00C32FAE">
      <w:pPr>
        <w:tabs>
          <w:tab w:val="center" w:pos="4536"/>
        </w:tabs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  <w:r w:rsidR="00C32FAE">
        <w:rPr>
          <w:rFonts w:ascii="Arial" w:hAnsi="Arial" w:cs="Arial"/>
        </w:rPr>
        <w:tab/>
      </w:r>
    </w:p>
    <w:p w14:paraId="76B147DE" w14:textId="77777777" w:rsidR="00CD0226" w:rsidRPr="00FC3099" w:rsidRDefault="00CD0226" w:rsidP="00FC3099">
      <w:pPr>
        <w:ind w:firstLine="360"/>
        <w:rPr>
          <w:rFonts w:ascii="Arial" w:hAnsi="Arial" w:cs="Arial"/>
          <w:b/>
        </w:rPr>
      </w:pPr>
      <w:r w:rsidRPr="00FC3099">
        <w:rPr>
          <w:rFonts w:ascii="Arial" w:hAnsi="Arial" w:cs="Arial"/>
        </w:rPr>
        <w:t>- všechny ostatní výše neuvedené funkce a činnosti</w:t>
      </w:r>
    </w:p>
    <w:p w14:paraId="0A1F0524" w14:textId="77777777" w:rsidR="00CD0226" w:rsidRPr="00FC3099" w:rsidRDefault="00CD0226" w:rsidP="00FC3099">
      <w:pPr>
        <w:jc w:val="both"/>
        <w:rPr>
          <w:rFonts w:ascii="Arial" w:hAnsi="Arial" w:cs="Arial"/>
          <w:b/>
        </w:rPr>
      </w:pPr>
    </w:p>
    <w:p w14:paraId="6314E25C" w14:textId="77777777" w:rsidR="00723DF4" w:rsidRPr="00FC3099" w:rsidRDefault="00723DF4" w:rsidP="00FC3099">
      <w:pPr>
        <w:jc w:val="both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zeleň jiná – pevnostní systém (ZX)</w:t>
      </w:r>
    </w:p>
    <w:p w14:paraId="333CCAAD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E380DDD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nezastavitelná území s povinností zachování funkce urbanizované zeleně pe</w:t>
      </w:r>
      <w:r w:rsidRPr="00FC3099">
        <w:rPr>
          <w:rFonts w:ascii="Arial" w:hAnsi="Arial" w:cs="Arial"/>
        </w:rPr>
        <w:t>v</w:t>
      </w:r>
      <w:r w:rsidRPr="00FC3099">
        <w:rPr>
          <w:rFonts w:ascii="Arial" w:hAnsi="Arial" w:cs="Arial"/>
        </w:rPr>
        <w:t>nostního systému jako nedílné součásti fortifikačních staveb a jejich zázemí</w:t>
      </w:r>
    </w:p>
    <w:p w14:paraId="0778A7E9" w14:textId="77777777" w:rsidR="00CD0226" w:rsidRPr="00FC3099" w:rsidRDefault="00CD0226" w:rsidP="00FC3099">
      <w:pPr>
        <w:tabs>
          <w:tab w:val="left" w:pos="540"/>
        </w:tabs>
        <w:ind w:left="540" w:hanging="54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b) přípustné</w:t>
      </w:r>
    </w:p>
    <w:p w14:paraId="3ACE5A34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trvalé travní porosty bez plošného porostu stromů a křovin</w:t>
      </w:r>
    </w:p>
    <w:p w14:paraId="19675E73" w14:textId="77777777" w:rsidR="00CD0226" w:rsidRPr="00FC3099" w:rsidRDefault="00CD0226" w:rsidP="00FC3099">
      <w:pPr>
        <w:tabs>
          <w:tab w:val="left" w:pos="540"/>
        </w:tabs>
        <w:ind w:left="540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 xml:space="preserve">- prohlídkové trasy, cesty </w:t>
      </w:r>
    </w:p>
    <w:p w14:paraId="2D9F2849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4DD94F70" w14:textId="77777777" w:rsidR="00CD0226" w:rsidRPr="00FC3099" w:rsidRDefault="00CD0226" w:rsidP="0041085C">
      <w:pPr>
        <w:tabs>
          <w:tab w:val="left" w:pos="540"/>
        </w:tabs>
        <w:ind w:left="540" w:right="-142" w:hanging="180"/>
        <w:jc w:val="both"/>
        <w:rPr>
          <w:rFonts w:ascii="Arial" w:hAnsi="Arial" w:cs="Arial"/>
          <w:bCs/>
        </w:rPr>
      </w:pPr>
      <w:r w:rsidRPr="00FC3099">
        <w:rPr>
          <w:rFonts w:ascii="Arial" w:hAnsi="Arial" w:cs="Arial"/>
          <w:bCs/>
        </w:rPr>
        <w:t>- umístění hřišť, víceúčelových travnatých a mlatových ploch</w:t>
      </w:r>
      <w:r w:rsidR="0041085C">
        <w:rPr>
          <w:rFonts w:ascii="Arial" w:hAnsi="Arial" w:cs="Arial"/>
          <w:bCs/>
        </w:rPr>
        <w:t xml:space="preserve"> </w:t>
      </w:r>
      <w:r w:rsidR="0041085C" w:rsidRPr="005D1CBA">
        <w:rPr>
          <w:rFonts w:ascii="Arial" w:hAnsi="Arial" w:cs="Arial"/>
          <w:bCs/>
          <w:color w:val="FF0000"/>
        </w:rPr>
        <w:t>a mobiliáře</w:t>
      </w:r>
      <w:r w:rsidRPr="005D1CBA">
        <w:rPr>
          <w:rFonts w:ascii="Arial" w:hAnsi="Arial" w:cs="Arial"/>
          <w:bCs/>
          <w:color w:val="FF0000"/>
        </w:rPr>
        <w:t xml:space="preserve"> </w:t>
      </w:r>
      <w:r w:rsidRPr="00FC3099">
        <w:rPr>
          <w:rFonts w:ascii="Arial" w:hAnsi="Arial" w:cs="Arial"/>
          <w:bCs/>
        </w:rPr>
        <w:t>bez pož</w:t>
      </w:r>
      <w:r w:rsidRPr="00FC3099">
        <w:rPr>
          <w:rFonts w:ascii="Arial" w:hAnsi="Arial" w:cs="Arial"/>
          <w:bCs/>
        </w:rPr>
        <w:t>a</w:t>
      </w:r>
      <w:r w:rsidRPr="00FC3099">
        <w:rPr>
          <w:rFonts w:ascii="Arial" w:hAnsi="Arial" w:cs="Arial"/>
          <w:bCs/>
        </w:rPr>
        <w:t>davků na spodní stavbu (zásah do podzem</w:t>
      </w:r>
      <w:r w:rsidR="0041085C" w:rsidRPr="005D1CBA">
        <w:rPr>
          <w:rFonts w:ascii="Arial" w:hAnsi="Arial" w:cs="Arial"/>
          <w:bCs/>
          <w:color w:val="FF0000"/>
        </w:rPr>
        <w:t>ních struktur pevnostního systému</w:t>
      </w:r>
      <w:r w:rsidRPr="00FC3099">
        <w:rPr>
          <w:rFonts w:ascii="Arial" w:hAnsi="Arial" w:cs="Arial"/>
          <w:bCs/>
        </w:rPr>
        <w:t>)</w:t>
      </w:r>
    </w:p>
    <w:p w14:paraId="24C94A24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592E015F" w14:textId="77777777" w:rsidR="00CD0226" w:rsidRPr="00FC3099" w:rsidRDefault="00CD0226" w:rsidP="00FC3099">
      <w:pPr>
        <w:ind w:firstLine="360"/>
        <w:rPr>
          <w:rFonts w:ascii="Arial" w:hAnsi="Arial" w:cs="Arial"/>
          <w:b/>
        </w:rPr>
      </w:pPr>
      <w:r w:rsidRPr="00FC3099">
        <w:rPr>
          <w:rFonts w:ascii="Arial" w:hAnsi="Arial" w:cs="Arial"/>
        </w:rPr>
        <w:t>- všechny ostatní výše neuvedené funkce a činnosti</w:t>
      </w:r>
    </w:p>
    <w:p w14:paraId="54F77F7D" w14:textId="77777777" w:rsidR="00625069" w:rsidRPr="00FC3099" w:rsidRDefault="00625069" w:rsidP="00FC3099">
      <w:pPr>
        <w:rPr>
          <w:rFonts w:ascii="Arial" w:hAnsi="Arial" w:cs="Arial"/>
          <w:b/>
          <w:strike/>
        </w:rPr>
      </w:pPr>
    </w:p>
    <w:p w14:paraId="35E2C06B" w14:textId="77777777" w:rsidR="00723DF4" w:rsidRPr="00FC3099" w:rsidRDefault="00723DF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zeleň </w:t>
      </w:r>
      <w:r w:rsidR="00314B65" w:rsidRPr="00314B65">
        <w:rPr>
          <w:rFonts w:ascii="Arial" w:hAnsi="Arial" w:cs="Arial"/>
          <w:b/>
          <w:color w:val="FF0000"/>
        </w:rPr>
        <w:t xml:space="preserve">zahradní a sadová </w:t>
      </w:r>
      <w:r w:rsidRPr="00314B65">
        <w:rPr>
          <w:rFonts w:ascii="Arial" w:hAnsi="Arial" w:cs="Arial"/>
          <w:b/>
          <w:strike/>
          <w:color w:val="FF0000"/>
        </w:rPr>
        <w:t>– zahrady a sady</w:t>
      </w:r>
      <w:r w:rsidRPr="00314B65">
        <w:rPr>
          <w:rFonts w:ascii="Arial" w:hAnsi="Arial" w:cs="Arial"/>
          <w:b/>
          <w:color w:val="FF0000"/>
        </w:rPr>
        <w:t xml:space="preserve"> </w:t>
      </w:r>
      <w:r w:rsidRPr="00FC3099">
        <w:rPr>
          <w:rFonts w:ascii="Arial" w:hAnsi="Arial" w:cs="Arial"/>
          <w:b/>
        </w:rPr>
        <w:t>(ZZ)</w:t>
      </w:r>
    </w:p>
    <w:p w14:paraId="56FC92D3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2998D35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>- individuální zahrady a sady pro pěstování ovoce a zeleniny</w:t>
      </w:r>
    </w:p>
    <w:p w14:paraId="47CAFAF4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510A2E2B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sady na pěstování ovoce</w:t>
      </w:r>
    </w:p>
    <w:p w14:paraId="0E9A050F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zahrady a další zemědělské plochy na pěstování zeleniny</w:t>
      </w:r>
    </w:p>
    <w:p w14:paraId="45C0D755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trvalé travní porosty, izolační a doprovodná zeleň</w:t>
      </w:r>
    </w:p>
    <w:p w14:paraId="1211AB47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4AE47CA3" w14:textId="77777777" w:rsidR="00CD0226" w:rsidRPr="00FC3099" w:rsidRDefault="00CD0226" w:rsidP="00FC3099">
      <w:pPr>
        <w:tabs>
          <w:tab w:val="left" w:pos="900"/>
        </w:tabs>
        <w:ind w:left="8280" w:hanging="7920"/>
        <w:jc w:val="both"/>
        <w:rPr>
          <w:rFonts w:ascii="Arial" w:hAnsi="Arial"/>
        </w:rPr>
      </w:pPr>
      <w:r w:rsidRPr="00FC3099">
        <w:rPr>
          <w:rFonts w:ascii="Arial" w:hAnsi="Arial" w:cs="Arial"/>
        </w:rPr>
        <w:t xml:space="preserve">- stavby a </w:t>
      </w:r>
      <w:r w:rsidRPr="00FC3099">
        <w:rPr>
          <w:rFonts w:ascii="Arial" w:hAnsi="Arial"/>
        </w:rPr>
        <w:t>zařízení na uskladnění produkce,</w:t>
      </w:r>
      <w:r w:rsidRPr="00FC3099">
        <w:rPr>
          <w:rFonts w:ascii="Arial" w:hAnsi="Arial" w:cs="Arial"/>
        </w:rPr>
        <w:t xml:space="preserve"> přístřešky pro techniku</w:t>
      </w:r>
    </w:p>
    <w:p w14:paraId="3A8E5BBF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stavby k ukrytí před nepohodou, sociální zázemí</w:t>
      </w:r>
    </w:p>
    <w:p w14:paraId="026282C3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prostorového uspořádání</w:t>
      </w:r>
    </w:p>
    <w:p w14:paraId="183F1430" w14:textId="77777777" w:rsidR="00CD0226" w:rsidRPr="00FC3099" w:rsidRDefault="00CD0226" w:rsidP="00FC3099">
      <w:pPr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výška objektů nepřekročí 1,0 NP a zastavitelnost pozemku 10%</w:t>
      </w:r>
    </w:p>
    <w:p w14:paraId="46F62266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6B926CEF" w14:textId="77777777" w:rsidR="00DC1E42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6B69EA68" w14:textId="77777777" w:rsidR="00DC1E42" w:rsidRPr="00FC3099" w:rsidRDefault="00DC1E42" w:rsidP="00FC3099">
      <w:pPr>
        <w:rPr>
          <w:rFonts w:ascii="Arial" w:hAnsi="Arial"/>
        </w:rPr>
      </w:pPr>
    </w:p>
    <w:p w14:paraId="59529309" w14:textId="77777777" w:rsidR="00DC1E42" w:rsidRPr="00FC3099" w:rsidRDefault="00DC1E42" w:rsidP="00FC3099">
      <w:pPr>
        <w:rPr>
          <w:rFonts w:ascii="Arial" w:hAnsi="Arial" w:cs="Arial"/>
          <w:b/>
        </w:rPr>
      </w:pPr>
      <w:r w:rsidRPr="00FC3099">
        <w:rPr>
          <w:rFonts w:ascii="Arial" w:hAnsi="Arial"/>
          <w:b/>
        </w:rPr>
        <w:t>zeleň krajinná (ZK)</w:t>
      </w:r>
    </w:p>
    <w:p w14:paraId="4FDFB8D4" w14:textId="77777777" w:rsidR="00DC1E42" w:rsidRPr="00FC3099" w:rsidRDefault="00DC1E42" w:rsidP="00FC3099">
      <w:pPr>
        <w:rPr>
          <w:rFonts w:ascii="Arial" w:hAnsi="Arial"/>
        </w:rPr>
      </w:pPr>
      <w:r w:rsidRPr="00FC3099">
        <w:rPr>
          <w:rFonts w:ascii="Arial" w:hAnsi="Arial"/>
        </w:rPr>
        <w:t>a) hlavní využití</w:t>
      </w:r>
    </w:p>
    <w:p w14:paraId="54C280D2" w14:textId="77777777" w:rsidR="00DC1E42" w:rsidRPr="00FC3099" w:rsidRDefault="00DC1E42" w:rsidP="00FC3099">
      <w:pPr>
        <w:ind w:left="567" w:hanging="141"/>
        <w:rPr>
          <w:rFonts w:ascii="Arial" w:hAnsi="Arial"/>
        </w:rPr>
      </w:pPr>
      <w:r w:rsidRPr="00FC3099">
        <w:rPr>
          <w:rFonts w:ascii="Arial" w:hAnsi="Arial"/>
        </w:rPr>
        <w:t>- plochy k zajištění podmínek pro ochranu přírody a krajiny, jako součást vym</w:t>
      </w:r>
      <w:r w:rsidRPr="00FC3099">
        <w:rPr>
          <w:rFonts w:ascii="Arial" w:hAnsi="Arial"/>
        </w:rPr>
        <w:t>e</w:t>
      </w:r>
      <w:r w:rsidRPr="00FC3099">
        <w:rPr>
          <w:rFonts w:ascii="Arial" w:hAnsi="Arial"/>
        </w:rPr>
        <w:t>zeného územního systému ekologické stability krajiny a jiných chráněných území přírody, ostatní nelesní zeleň</w:t>
      </w:r>
    </w:p>
    <w:p w14:paraId="44D4D008" w14:textId="77777777" w:rsidR="00DC1E42" w:rsidRPr="00FC3099" w:rsidRDefault="00DC1E42" w:rsidP="00FC3099">
      <w:pPr>
        <w:rPr>
          <w:rFonts w:ascii="Arial" w:hAnsi="Arial"/>
        </w:rPr>
      </w:pPr>
      <w:r w:rsidRPr="00FC3099">
        <w:rPr>
          <w:rFonts w:ascii="Arial" w:hAnsi="Arial"/>
        </w:rPr>
        <w:t>b) přípustné</w:t>
      </w:r>
    </w:p>
    <w:p w14:paraId="333D9148" w14:textId="77777777" w:rsidR="00DC1E42" w:rsidRPr="00FC3099" w:rsidRDefault="00DC1E42" w:rsidP="00FC3099">
      <w:pPr>
        <w:ind w:left="284" w:firstLine="142"/>
        <w:rPr>
          <w:rFonts w:ascii="Arial" w:hAnsi="Arial"/>
        </w:rPr>
      </w:pPr>
      <w:r w:rsidRPr="00FC3099">
        <w:rPr>
          <w:rFonts w:ascii="Arial" w:hAnsi="Arial"/>
        </w:rPr>
        <w:t>- trvalé travní porosty</w:t>
      </w:r>
    </w:p>
    <w:p w14:paraId="5BFB50D8" w14:textId="77777777" w:rsidR="00DC1E42" w:rsidRPr="00FC3099" w:rsidRDefault="00DC1E42" w:rsidP="00FC3099">
      <w:pPr>
        <w:ind w:left="284" w:firstLine="142"/>
        <w:rPr>
          <w:rFonts w:ascii="Arial" w:hAnsi="Arial"/>
        </w:rPr>
      </w:pPr>
      <w:r w:rsidRPr="00FC3099">
        <w:rPr>
          <w:rFonts w:ascii="Arial" w:hAnsi="Arial"/>
        </w:rPr>
        <w:t>- střední a vysoká zeleň mimolesního charakteru</w:t>
      </w:r>
    </w:p>
    <w:p w14:paraId="53595891" w14:textId="77777777" w:rsidR="00DC1E42" w:rsidRPr="00FC3099" w:rsidRDefault="00DC1E42" w:rsidP="00FC3099">
      <w:pPr>
        <w:rPr>
          <w:rFonts w:ascii="Arial" w:hAnsi="Arial"/>
        </w:rPr>
      </w:pPr>
      <w:r w:rsidRPr="00FC3099">
        <w:rPr>
          <w:rFonts w:ascii="Arial" w:hAnsi="Arial"/>
        </w:rPr>
        <w:t>c) podmíněně přípustné</w:t>
      </w:r>
    </w:p>
    <w:p w14:paraId="25A7944F" w14:textId="77777777" w:rsidR="00DC1E42" w:rsidRPr="00FC3099" w:rsidRDefault="00DC1E42" w:rsidP="00FC3099">
      <w:pPr>
        <w:ind w:left="426" w:hanging="142"/>
        <w:rPr>
          <w:rFonts w:ascii="Arial" w:hAnsi="Arial"/>
        </w:rPr>
      </w:pPr>
      <w:r w:rsidRPr="00FC3099">
        <w:rPr>
          <w:rFonts w:ascii="Arial" w:hAnsi="Arial"/>
        </w:rPr>
        <w:t>- nezbytná dopravní a technická infrastruktura pokud neomezí funkčnost vymez</w:t>
      </w:r>
      <w:r w:rsidRPr="00FC3099">
        <w:rPr>
          <w:rFonts w:ascii="Arial" w:hAnsi="Arial"/>
        </w:rPr>
        <w:t>e</w:t>
      </w:r>
      <w:r w:rsidRPr="00FC3099">
        <w:rPr>
          <w:rFonts w:ascii="Arial" w:hAnsi="Arial"/>
        </w:rPr>
        <w:t>ných prvků ÚSES</w:t>
      </w:r>
    </w:p>
    <w:p w14:paraId="28F1682D" w14:textId="77777777" w:rsidR="00FC3099" w:rsidRPr="00FC3099" w:rsidRDefault="00FC3099" w:rsidP="00FC3099">
      <w:pPr>
        <w:ind w:left="426" w:hanging="142"/>
        <w:rPr>
          <w:rFonts w:ascii="Arial" w:hAnsi="Arial"/>
        </w:rPr>
      </w:pPr>
    </w:p>
    <w:p w14:paraId="50365925" w14:textId="77777777" w:rsidR="00DC1E42" w:rsidRPr="00FC3099" w:rsidRDefault="00DC1E42" w:rsidP="00FC3099">
      <w:pPr>
        <w:rPr>
          <w:rFonts w:ascii="Arial" w:hAnsi="Arial"/>
        </w:rPr>
      </w:pPr>
      <w:r w:rsidRPr="00FC3099">
        <w:rPr>
          <w:rFonts w:ascii="Arial" w:hAnsi="Arial"/>
        </w:rPr>
        <w:lastRenderedPageBreak/>
        <w:t>d) podmínky funkčního a prostorového uspořádání</w:t>
      </w:r>
    </w:p>
    <w:p w14:paraId="5006AF44" w14:textId="77777777" w:rsidR="00DC1E42" w:rsidRPr="00FC3099" w:rsidRDefault="00DC1E42" w:rsidP="00FC3099">
      <w:pPr>
        <w:tabs>
          <w:tab w:val="left" w:pos="426"/>
        </w:tabs>
        <w:ind w:right="-284" w:firstLine="284"/>
        <w:rPr>
          <w:rFonts w:ascii="Arial" w:hAnsi="Arial"/>
        </w:rPr>
      </w:pPr>
      <w:r w:rsidRPr="00FC3099">
        <w:rPr>
          <w:rFonts w:ascii="Arial" w:hAnsi="Arial"/>
        </w:rPr>
        <w:t>- nebudou povolovány změny kultury na ornou půdu, speciální zemědělské kultury</w:t>
      </w:r>
    </w:p>
    <w:p w14:paraId="2B7EA0D7" w14:textId="77777777" w:rsidR="00DC1E42" w:rsidRPr="00FC3099" w:rsidRDefault="00DC1E42" w:rsidP="00FC3099">
      <w:pPr>
        <w:rPr>
          <w:rFonts w:ascii="Arial" w:hAnsi="Arial"/>
        </w:rPr>
      </w:pPr>
      <w:r w:rsidRPr="00FC3099">
        <w:rPr>
          <w:rFonts w:ascii="Arial" w:hAnsi="Arial"/>
        </w:rPr>
        <w:t xml:space="preserve">e) nepřípustné </w:t>
      </w:r>
    </w:p>
    <w:p w14:paraId="33ED297B" w14:textId="77777777" w:rsidR="00CD0226" w:rsidRPr="00FC3099" w:rsidRDefault="00DC1E42" w:rsidP="00FC3099">
      <w:pPr>
        <w:ind w:left="426" w:hanging="142"/>
        <w:rPr>
          <w:rFonts w:ascii="Arial" w:hAnsi="Arial"/>
        </w:rPr>
      </w:pPr>
      <w:r w:rsidRPr="00FC3099">
        <w:rPr>
          <w:rFonts w:ascii="Arial" w:hAnsi="Arial"/>
        </w:rPr>
        <w:t>- všechny ostatní výše neuvedené funkce a činnosti včetně staveb pro zemědě</w:t>
      </w:r>
      <w:r w:rsidRPr="00FC3099">
        <w:rPr>
          <w:rFonts w:ascii="Arial" w:hAnsi="Arial"/>
        </w:rPr>
        <w:t>l</w:t>
      </w:r>
      <w:r w:rsidRPr="00FC3099">
        <w:rPr>
          <w:rFonts w:ascii="Arial" w:hAnsi="Arial"/>
        </w:rPr>
        <w:t>ství a lesnictví, těžbu nerostů, staveb a opatření pro účely rekreace a cestovního ruchu, ekologických a informačních center, oplocení pozemků s výjimkou dřev</w:t>
      </w:r>
      <w:r w:rsidRPr="00FC3099">
        <w:rPr>
          <w:rFonts w:ascii="Arial" w:hAnsi="Arial"/>
        </w:rPr>
        <w:t>ě</w:t>
      </w:r>
      <w:r w:rsidRPr="00FC3099">
        <w:rPr>
          <w:rFonts w:ascii="Arial" w:hAnsi="Arial"/>
        </w:rPr>
        <w:t>ných a elektrických ohradníků</w:t>
      </w:r>
    </w:p>
    <w:p w14:paraId="2C5D1134" w14:textId="77777777" w:rsidR="00FC3099" w:rsidRPr="00FC3099" w:rsidRDefault="00FC3099" w:rsidP="00FC3099">
      <w:pPr>
        <w:rPr>
          <w:rFonts w:ascii="Arial" w:hAnsi="Arial" w:cs="Arial"/>
          <w:b/>
          <w:strike/>
        </w:rPr>
      </w:pPr>
    </w:p>
    <w:p w14:paraId="0969B03E" w14:textId="77777777" w:rsidR="00723DF4" w:rsidRPr="00FC3099" w:rsidRDefault="00723DF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lesní všeobecné (LU)</w:t>
      </w:r>
    </w:p>
    <w:p w14:paraId="369ADE6A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6E536292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>- slouží jako lesy evidované jako pozemky určené k plnění funkce lesa</w:t>
      </w:r>
    </w:p>
    <w:p w14:paraId="0FF9619F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6D22B77F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>- pozemky určené k plnění funkce lesa</w:t>
      </w:r>
    </w:p>
    <w:p w14:paraId="67E67FD1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10C2585C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nezbytná dopravní a technická infrastruktura</w:t>
      </w:r>
    </w:p>
    <w:p w14:paraId="0AC47653" w14:textId="77777777" w:rsidR="00CD0226" w:rsidRPr="00FC3099" w:rsidRDefault="00CD0226" w:rsidP="00FC3099">
      <w:pPr>
        <w:rPr>
          <w:rFonts w:ascii="Arial" w:hAnsi="Arial" w:cs="Arial"/>
          <w:bCs/>
        </w:rPr>
      </w:pPr>
      <w:r w:rsidRPr="00FC3099">
        <w:rPr>
          <w:rFonts w:ascii="Arial" w:hAnsi="Arial" w:cs="Arial"/>
          <w:b/>
        </w:rPr>
        <w:t xml:space="preserve">     </w:t>
      </w:r>
      <w:r w:rsidRPr="00FC3099">
        <w:rPr>
          <w:rFonts w:ascii="Arial" w:hAnsi="Arial" w:cs="Arial"/>
          <w:bCs/>
        </w:rPr>
        <w:t xml:space="preserve">- pozemky staveb a zařízení lesního hospodářství </w:t>
      </w:r>
    </w:p>
    <w:p w14:paraId="2DFC0AC5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3935FF62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679327F1" w14:textId="77777777" w:rsidR="00723DF4" w:rsidRPr="00FC3099" w:rsidRDefault="00723DF4" w:rsidP="00FC3099">
      <w:pPr>
        <w:tabs>
          <w:tab w:val="left" w:pos="900"/>
        </w:tabs>
        <w:ind w:left="1080" w:hanging="1080"/>
        <w:jc w:val="both"/>
        <w:rPr>
          <w:rFonts w:ascii="Arial" w:hAnsi="Arial" w:cs="Arial"/>
          <w:b/>
        </w:rPr>
      </w:pPr>
    </w:p>
    <w:p w14:paraId="1370447C" w14:textId="77777777" w:rsidR="00723DF4" w:rsidRPr="00FC3099" w:rsidRDefault="00723DF4" w:rsidP="00FC3099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zemědělské jiné - sady a zahradnictví (AX)</w:t>
      </w:r>
    </w:p>
    <w:p w14:paraId="55000D28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E0595A3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>- produkční sady pro pěstování ovoce a zahradnictví</w:t>
      </w:r>
    </w:p>
    <w:p w14:paraId="374A93D0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4315674E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sady na pěstování ovoce, zahradnictví</w:t>
      </w:r>
    </w:p>
    <w:p w14:paraId="272905E3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trvalé travní porosty, izolační a doprovodná zeleň</w:t>
      </w:r>
    </w:p>
    <w:p w14:paraId="6BD3942D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komunikace</w:t>
      </w:r>
    </w:p>
    <w:p w14:paraId="2EE883D3" w14:textId="77777777" w:rsidR="00CD0226" w:rsidRPr="00FC3099" w:rsidRDefault="00CD0226" w:rsidP="00FC3099">
      <w:pPr>
        <w:tabs>
          <w:tab w:val="left" w:pos="900"/>
        </w:tabs>
        <w:ind w:left="8280" w:hanging="7920"/>
        <w:jc w:val="both"/>
        <w:rPr>
          <w:rFonts w:ascii="Arial" w:hAnsi="Arial"/>
        </w:rPr>
      </w:pPr>
      <w:r w:rsidRPr="00FC3099">
        <w:rPr>
          <w:rFonts w:ascii="Arial" w:hAnsi="Arial" w:cs="Arial"/>
        </w:rPr>
        <w:t xml:space="preserve">- stavby a </w:t>
      </w:r>
      <w:r w:rsidRPr="00FC3099">
        <w:rPr>
          <w:rFonts w:ascii="Arial" w:hAnsi="Arial"/>
        </w:rPr>
        <w:t>zařízení na uskladnění, zpracování a prodej zemědělské produkce</w:t>
      </w:r>
    </w:p>
    <w:p w14:paraId="29160AB3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4DA52EB9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nezbytná dopravní a technická infrastruktura</w:t>
      </w:r>
    </w:p>
    <w:p w14:paraId="54FE43CD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stavby k ukrytí před nepohodou, sociální zázemí</w:t>
      </w:r>
    </w:p>
    <w:p w14:paraId="397BEC16" w14:textId="77777777" w:rsidR="00CD0226" w:rsidRPr="00FC3099" w:rsidRDefault="00CD0226" w:rsidP="00FC3099">
      <w:pPr>
        <w:ind w:left="1080" w:hanging="7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přístřešky pro techniku</w:t>
      </w:r>
    </w:p>
    <w:p w14:paraId="621CCEF3" w14:textId="77777777" w:rsidR="00CD0226" w:rsidRPr="00FC3099" w:rsidRDefault="00CD0226" w:rsidP="00FC3099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prostorového uspořádání</w:t>
      </w:r>
    </w:p>
    <w:p w14:paraId="063C1AA5" w14:textId="77777777" w:rsidR="00CD0226" w:rsidRPr="00FC3099" w:rsidRDefault="00CD0226" w:rsidP="00FC3099">
      <w:pPr>
        <w:ind w:firstLine="36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výška objektů nepřekročí 1,0 NP a zastavitelnost pozemku 10%</w:t>
      </w:r>
    </w:p>
    <w:p w14:paraId="4AD6E1AA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309C19AA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6F915F9A" w14:textId="77777777" w:rsidR="00CD0226" w:rsidRPr="00FC3099" w:rsidRDefault="00CD0226" w:rsidP="00FC3099">
      <w:pPr>
        <w:rPr>
          <w:rFonts w:ascii="Arial" w:hAnsi="Arial" w:cs="Arial"/>
          <w:b/>
        </w:rPr>
      </w:pPr>
    </w:p>
    <w:p w14:paraId="370D96C6" w14:textId="77777777" w:rsidR="00723DF4" w:rsidRPr="00314B65" w:rsidRDefault="00314B65" w:rsidP="00FC3099">
      <w:pPr>
        <w:rPr>
          <w:rFonts w:ascii="Arial" w:hAnsi="Arial" w:cs="Arial"/>
          <w:b/>
          <w:color w:val="FF0000"/>
        </w:rPr>
      </w:pPr>
      <w:r w:rsidRPr="00314B65">
        <w:rPr>
          <w:rFonts w:ascii="Arial" w:hAnsi="Arial" w:cs="Arial"/>
          <w:b/>
          <w:color w:val="FF0000"/>
        </w:rPr>
        <w:t xml:space="preserve">orná půda (AP) </w:t>
      </w:r>
      <w:r w:rsidR="00723DF4" w:rsidRPr="00314B65">
        <w:rPr>
          <w:rFonts w:ascii="Arial" w:hAnsi="Arial" w:cs="Arial"/>
          <w:b/>
          <w:strike/>
          <w:color w:val="FF0000"/>
        </w:rPr>
        <w:t>pole (AP.p)</w:t>
      </w:r>
    </w:p>
    <w:p w14:paraId="1F5DFF46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416F5FF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produkční i neprodukční plochy zemědělského půdního fondu</w:t>
      </w:r>
    </w:p>
    <w:p w14:paraId="2FE8221C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77716A5B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orná půda</w:t>
      </w:r>
    </w:p>
    <w:p w14:paraId="550A0B43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ostatní zemědělsky obhospodařované plochy </w:t>
      </w:r>
    </w:p>
    <w:p w14:paraId="7D5ED9E2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izolační a doprovodná zeleň</w:t>
      </w:r>
    </w:p>
    <w:p w14:paraId="3AD9BD6B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zabraňující erozi a splachu půdy – protipovodňová opatření, stoky</w:t>
      </w:r>
    </w:p>
    <w:p w14:paraId="4E4497B3" w14:textId="77777777" w:rsidR="00CD0226" w:rsidRPr="00FC3099" w:rsidRDefault="00CD0226" w:rsidP="00FC3099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komunikace</w:t>
      </w:r>
    </w:p>
    <w:p w14:paraId="387C8219" w14:textId="77777777" w:rsidR="00CD0226" w:rsidRPr="00FC3099" w:rsidRDefault="00CD0226" w:rsidP="00FC3099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1B97CB48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nezbytná dopravní a technická infrastruktura</w:t>
      </w:r>
    </w:p>
    <w:p w14:paraId="295E4699" w14:textId="77777777" w:rsidR="00CD0226" w:rsidRPr="00FC3099" w:rsidRDefault="00CD0226" w:rsidP="00FC3099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změny kultury</w:t>
      </w:r>
    </w:p>
    <w:p w14:paraId="20C73353" w14:textId="77777777" w:rsidR="00CD0226" w:rsidRPr="00FC3099" w:rsidRDefault="00CD0226" w:rsidP="00FC3099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1508C588" w14:textId="77777777" w:rsidR="00CD0226" w:rsidRPr="00FC3099" w:rsidRDefault="00CD0226" w:rsidP="00FC3099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0C8EA5BC" w14:textId="77777777" w:rsidR="00CD0226" w:rsidRDefault="00CD0226" w:rsidP="00FC3099">
      <w:pPr>
        <w:rPr>
          <w:rFonts w:ascii="Arial" w:hAnsi="Arial" w:cs="Arial"/>
          <w:b/>
        </w:rPr>
      </w:pPr>
    </w:p>
    <w:p w14:paraId="5778E108" w14:textId="77777777" w:rsidR="00FC3099" w:rsidRPr="00AA6A11" w:rsidRDefault="00FC3099" w:rsidP="00FC3099">
      <w:pPr>
        <w:rPr>
          <w:rFonts w:ascii="Arial" w:hAnsi="Arial" w:cs="Arial"/>
          <w:b/>
        </w:rPr>
      </w:pPr>
    </w:p>
    <w:p w14:paraId="535DD189" w14:textId="77777777" w:rsidR="00723DF4" w:rsidRPr="00FC3099" w:rsidRDefault="00723DF4" w:rsidP="00CB326C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lastRenderedPageBreak/>
        <w:t>trvalé travní porosty (</w:t>
      </w:r>
      <w:r w:rsidR="00314B65" w:rsidRPr="00314B65">
        <w:rPr>
          <w:rFonts w:ascii="Arial" w:hAnsi="Arial" w:cs="Arial"/>
          <w:b/>
          <w:color w:val="FF0000"/>
        </w:rPr>
        <w:t xml:space="preserve">AL </w:t>
      </w:r>
      <w:r w:rsidRPr="00314B65">
        <w:rPr>
          <w:rFonts w:ascii="Arial" w:hAnsi="Arial" w:cs="Arial"/>
          <w:b/>
          <w:strike/>
          <w:color w:val="FF0000"/>
        </w:rPr>
        <w:t>AP.t</w:t>
      </w:r>
      <w:r w:rsidRPr="00FC3099">
        <w:rPr>
          <w:rFonts w:ascii="Arial" w:hAnsi="Arial" w:cs="Arial"/>
          <w:b/>
        </w:rPr>
        <w:t>)</w:t>
      </w:r>
    </w:p>
    <w:p w14:paraId="513C689C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1585FB78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produkční i neprodukční plochy zemědělského půdního fondu</w:t>
      </w:r>
    </w:p>
    <w:p w14:paraId="500CF96B" w14:textId="77777777" w:rsidR="00CD0226" w:rsidRPr="00FC3099" w:rsidRDefault="00CD0226" w:rsidP="00CB326C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1CC95B02" w14:textId="77777777" w:rsidR="00CD0226" w:rsidRPr="00FC3099" w:rsidRDefault="00CD0226" w:rsidP="00CB326C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louky, pastviny a ostatní trvalé travní porosty zemědělsky obhospodařované  </w:t>
      </w:r>
    </w:p>
    <w:p w14:paraId="73B52D19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izolační a doprovodná zeleň</w:t>
      </w:r>
    </w:p>
    <w:p w14:paraId="088FFBF7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zabraňující erozi a splachu půdy – protipovodňová opatření, stoky</w:t>
      </w:r>
    </w:p>
    <w:p w14:paraId="16C1EB28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účelové komunikace</w:t>
      </w:r>
    </w:p>
    <w:p w14:paraId="28670864" w14:textId="77777777" w:rsidR="00CD0226" w:rsidRPr="00FC3099" w:rsidRDefault="00CD0226" w:rsidP="00CB326C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13B9BA46" w14:textId="77777777" w:rsidR="00CD0226" w:rsidRPr="00FC3099" w:rsidRDefault="00CD0226" w:rsidP="00CB326C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</w:t>
      </w:r>
      <w:r w:rsidRPr="00FC3099">
        <w:rPr>
          <w:rFonts w:ascii="Arial" w:eastAsia="MS Mincho" w:hAnsi="Arial" w:cs="Arial"/>
        </w:rPr>
        <w:t>nezbytná dopravní a technická infrastruktura</w:t>
      </w:r>
    </w:p>
    <w:p w14:paraId="572BD004" w14:textId="77777777" w:rsidR="00CD0226" w:rsidRPr="00FC3099" w:rsidRDefault="00CD0226" w:rsidP="00CB326C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změny kultury</w:t>
      </w:r>
    </w:p>
    <w:p w14:paraId="46D81952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6B503FE5" w14:textId="77777777" w:rsidR="00CD0226" w:rsidRPr="00FC3099" w:rsidRDefault="00CD0226" w:rsidP="00CB326C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00B01D9F" w14:textId="77777777" w:rsidR="00CD0226" w:rsidRPr="00FC3099" w:rsidRDefault="00CD0226" w:rsidP="00CB326C">
      <w:pPr>
        <w:jc w:val="both"/>
        <w:outlineLvl w:val="7"/>
        <w:rPr>
          <w:rFonts w:ascii="Arial" w:hAnsi="Arial" w:cs="Arial"/>
          <w:b/>
        </w:rPr>
      </w:pPr>
    </w:p>
    <w:p w14:paraId="7F6CFFC0" w14:textId="77777777" w:rsidR="00723DF4" w:rsidRPr="00FC3099" w:rsidRDefault="004171DB" w:rsidP="00CB326C">
      <w:pPr>
        <w:jc w:val="both"/>
        <w:outlineLvl w:val="7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specifické </w:t>
      </w:r>
      <w:r w:rsidR="002B44ED" w:rsidRPr="00FC3099">
        <w:rPr>
          <w:rFonts w:ascii="Arial" w:hAnsi="Arial" w:cs="Arial"/>
          <w:b/>
        </w:rPr>
        <w:t>zvláštního určení</w:t>
      </w:r>
      <w:r w:rsidRPr="00FC3099">
        <w:rPr>
          <w:rFonts w:ascii="Arial" w:hAnsi="Arial" w:cs="Arial"/>
          <w:b/>
        </w:rPr>
        <w:t xml:space="preserve"> - </w:t>
      </w:r>
      <w:r w:rsidR="00723DF4" w:rsidRPr="00FC3099">
        <w:rPr>
          <w:rFonts w:ascii="Arial" w:hAnsi="Arial" w:cs="Arial"/>
          <w:b/>
        </w:rPr>
        <w:t>objekty pevnostního systému (XZ.1)</w:t>
      </w:r>
    </w:p>
    <w:p w14:paraId="139C624A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7173615C" w14:textId="77777777" w:rsidR="00CD0226" w:rsidRPr="00FC3099" w:rsidRDefault="00CD0226" w:rsidP="00CB326C">
      <w:pPr>
        <w:ind w:left="540" w:hanging="180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objekty pevnostního systému, jejichž vnitřní objem díky charakteru převážně podzemních staveb a zařízení a původnímu účelu nelze využít k zásadně jiným funkcím</w:t>
      </w:r>
    </w:p>
    <w:p w14:paraId="726AF444" w14:textId="77777777" w:rsidR="00CD0226" w:rsidRPr="00FC3099" w:rsidRDefault="00CD0226" w:rsidP="00CB326C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0C29B9A3" w14:textId="77777777" w:rsidR="0041085C" w:rsidRPr="0041085C" w:rsidRDefault="00CD0226" w:rsidP="0041085C">
      <w:pPr>
        <w:tabs>
          <w:tab w:val="left" w:pos="540"/>
        </w:tabs>
        <w:ind w:left="540" w:right="-142" w:hanging="180"/>
        <w:jc w:val="both"/>
        <w:rPr>
          <w:rFonts w:ascii="Arial" w:hAnsi="Arial" w:cs="Arial"/>
          <w:bCs/>
          <w:color w:val="CC00FF"/>
        </w:rPr>
      </w:pPr>
      <w:r w:rsidRPr="00FC3099">
        <w:rPr>
          <w:rFonts w:ascii="Arial" w:hAnsi="Arial" w:cs="Arial"/>
        </w:rPr>
        <w:t>- prohlídkové trasy</w:t>
      </w:r>
    </w:p>
    <w:p w14:paraId="37C3491A" w14:textId="77777777" w:rsidR="00CD0226" w:rsidRPr="00FC3099" w:rsidRDefault="00CD0226" w:rsidP="0041085C">
      <w:pPr>
        <w:ind w:left="567" w:hanging="141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vnitřní i venkovní expozice</w:t>
      </w:r>
      <w:r w:rsidR="0041085C" w:rsidRPr="0041085C">
        <w:rPr>
          <w:rFonts w:ascii="Arial" w:hAnsi="Arial" w:cs="Arial"/>
          <w:bCs/>
          <w:color w:val="CC00FF"/>
        </w:rPr>
        <w:t xml:space="preserve"> </w:t>
      </w:r>
      <w:r w:rsidR="0041085C" w:rsidRPr="005D1CBA">
        <w:rPr>
          <w:rFonts w:ascii="Arial" w:hAnsi="Arial" w:cs="Arial"/>
          <w:bCs/>
          <w:color w:val="FF0000"/>
        </w:rPr>
        <w:t>včetně mobiliáře bez požadavků na spodní stavbu (zásah do podzemních struktur pevnostního systému)</w:t>
      </w:r>
    </w:p>
    <w:p w14:paraId="59D84EB3" w14:textId="77777777" w:rsidR="00CD0226" w:rsidRPr="00FC3099" w:rsidRDefault="00CD0226" w:rsidP="00CB326C">
      <w:pPr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5A500437" w14:textId="77777777" w:rsidR="00CD0226" w:rsidRDefault="00CD0226" w:rsidP="00CB326C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nezbytná zařízení dopravní a technické infrastruktury</w:t>
      </w:r>
    </w:p>
    <w:p w14:paraId="4ABE8DFE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0B5A2537" w14:textId="77777777" w:rsidR="00CD0226" w:rsidRPr="00FC3099" w:rsidRDefault="00CD0226" w:rsidP="00CB326C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1C525D97" w14:textId="77777777" w:rsidR="00D520BC" w:rsidRPr="00FC3099" w:rsidRDefault="00D520BC" w:rsidP="00CB326C">
      <w:pPr>
        <w:jc w:val="both"/>
        <w:outlineLvl w:val="7"/>
        <w:rPr>
          <w:rFonts w:ascii="Arial" w:hAnsi="Arial" w:cs="Arial"/>
          <w:b/>
        </w:rPr>
      </w:pPr>
    </w:p>
    <w:p w14:paraId="1EDD1C96" w14:textId="77777777" w:rsidR="00723DF4" w:rsidRPr="00FC3099" w:rsidRDefault="004171DB" w:rsidP="00CB326C">
      <w:pPr>
        <w:jc w:val="both"/>
        <w:outlineLvl w:val="7"/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 xml:space="preserve">specifické </w:t>
      </w:r>
      <w:r w:rsidR="002B44ED" w:rsidRPr="00FC3099">
        <w:rPr>
          <w:rFonts w:ascii="Arial" w:hAnsi="Arial" w:cs="Arial"/>
          <w:b/>
        </w:rPr>
        <w:t>zvláštního určení</w:t>
      </w:r>
      <w:r w:rsidRPr="00FC3099">
        <w:rPr>
          <w:rFonts w:ascii="Arial" w:hAnsi="Arial" w:cs="Arial"/>
          <w:b/>
        </w:rPr>
        <w:t xml:space="preserve"> - </w:t>
      </w:r>
      <w:r w:rsidR="00723DF4" w:rsidRPr="00FC3099">
        <w:rPr>
          <w:rFonts w:ascii="Arial" w:hAnsi="Arial" w:cs="Arial"/>
          <w:b/>
        </w:rPr>
        <w:t>objekty pevnostního systému (XZ.2)</w:t>
      </w:r>
    </w:p>
    <w:p w14:paraId="239E58D9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0CC332B5" w14:textId="77777777" w:rsidR="00CD0226" w:rsidRPr="00FC3099" w:rsidRDefault="00CD0226" w:rsidP="00CB326C">
      <w:pPr>
        <w:ind w:left="540" w:hanging="180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objekty pevnostního systému charakteru pozemní stavby, které mohou být vy</w:t>
      </w:r>
      <w:r w:rsidRPr="00FC3099">
        <w:rPr>
          <w:rFonts w:ascii="Arial" w:hAnsi="Arial" w:cs="Arial"/>
        </w:rPr>
        <w:t>u</w:t>
      </w:r>
      <w:r w:rsidRPr="00FC3099">
        <w:rPr>
          <w:rFonts w:ascii="Arial" w:hAnsi="Arial" w:cs="Arial"/>
        </w:rPr>
        <w:t>žity k novým, původní náplni blízkým funkcím za předpokladu zachování objemu stavby a splnění podmínek orgánů státní památkové péče</w:t>
      </w:r>
    </w:p>
    <w:p w14:paraId="377D143C" w14:textId="77777777" w:rsidR="00CD0226" w:rsidRPr="00FC3099" w:rsidRDefault="00CD0226" w:rsidP="00CB326C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547E0A67" w14:textId="77777777" w:rsidR="00CD0226" w:rsidRPr="00FC3099" w:rsidRDefault="00CD0226" w:rsidP="00CB326C">
      <w:pPr>
        <w:ind w:left="540" w:right="-426" w:hanging="180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nekomerční a komerční vybavenost charakterem se blížící původnímu účelu staveb (nemocnice, sociální služby, muzea a galerie, veřejné ubytování a stravování ap.)</w:t>
      </w:r>
    </w:p>
    <w:p w14:paraId="0261EBA3" w14:textId="77777777" w:rsidR="00CD0226" w:rsidRPr="00FC3099" w:rsidRDefault="00CD0226" w:rsidP="00CB326C">
      <w:pPr>
        <w:ind w:left="540" w:hanging="180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sklady a depozitáře</w:t>
      </w:r>
    </w:p>
    <w:p w14:paraId="01997402" w14:textId="77777777" w:rsidR="00CD0226" w:rsidRPr="00FC3099" w:rsidRDefault="00CD0226" w:rsidP="00CB326C">
      <w:pPr>
        <w:ind w:left="540" w:hanging="180"/>
        <w:jc w:val="both"/>
        <w:outlineLvl w:val="7"/>
        <w:rPr>
          <w:rFonts w:ascii="Arial" w:hAnsi="Arial" w:cs="Arial"/>
        </w:rPr>
      </w:pPr>
      <w:r w:rsidRPr="00FC3099">
        <w:rPr>
          <w:rFonts w:ascii="Arial" w:hAnsi="Arial" w:cs="Arial"/>
        </w:rPr>
        <w:t>- výrobní a nevýrobní služby, případně sklady a skladové plochy</w:t>
      </w:r>
    </w:p>
    <w:p w14:paraId="77040F26" w14:textId="77777777" w:rsidR="00CD0226" w:rsidRPr="00FC3099" w:rsidRDefault="00CD0226" w:rsidP="00CB326C">
      <w:pPr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71C60BE6" w14:textId="77777777" w:rsidR="00CD0226" w:rsidRPr="00FC3099" w:rsidRDefault="00CD0226" w:rsidP="00CB326C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nezbytná zařízení dopravní a technické infrastruktury</w:t>
      </w:r>
    </w:p>
    <w:p w14:paraId="55C36154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4379A736" w14:textId="77777777" w:rsidR="00CD0226" w:rsidRPr="00FC3099" w:rsidRDefault="00CD0226" w:rsidP="00CB326C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2D109856" w14:textId="77777777" w:rsidR="00233582" w:rsidRPr="00FC3099" w:rsidRDefault="00233582" w:rsidP="00CB326C">
      <w:pPr>
        <w:rPr>
          <w:rFonts w:ascii="Arial" w:hAnsi="Arial" w:cs="Arial"/>
          <w:b/>
        </w:rPr>
      </w:pPr>
    </w:p>
    <w:p w14:paraId="70B0ED49" w14:textId="77777777" w:rsidR="00ED4C47" w:rsidRPr="00FC3099" w:rsidRDefault="00ED4C47" w:rsidP="00CB326C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vodní a vodohospodářské všeobecné (WU)</w:t>
      </w:r>
    </w:p>
    <w:p w14:paraId="4E8C05C0" w14:textId="77777777" w:rsidR="00CD0226" w:rsidRPr="00FC3099" w:rsidRDefault="00CD0226" w:rsidP="00CB326C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6CC576E1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vodní plochy a toky a vodohospodářské stavby na nich</w:t>
      </w:r>
    </w:p>
    <w:p w14:paraId="6E6E97A9" w14:textId="77777777" w:rsidR="00CD0226" w:rsidRPr="00FC3099" w:rsidRDefault="00CD0226" w:rsidP="00CB326C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23BD2D66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vodní plochy a toky, účelové a rekreační nádrže a ostatní vodní díla</w:t>
      </w:r>
    </w:p>
    <w:p w14:paraId="2B837766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přemostění a lávky, stavidla a hráze</w:t>
      </w:r>
    </w:p>
    <w:p w14:paraId="6D88599F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krmná zařízení pro chovné rybníky</w:t>
      </w:r>
    </w:p>
    <w:p w14:paraId="22E3133D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rekreační vodní plochy, skluzavky, mola, přístaviště a jiná sportovní zařízení</w:t>
      </w:r>
    </w:p>
    <w:p w14:paraId="7C65C2FA" w14:textId="77777777" w:rsidR="00CD0226" w:rsidRPr="00FC3099" w:rsidRDefault="00CD0226" w:rsidP="00CB326C">
      <w:pPr>
        <w:ind w:left="8280" w:hanging="792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zařízení pro závlahy nebo s protipovodňovou funkcí</w:t>
      </w:r>
    </w:p>
    <w:p w14:paraId="66F5FD62" w14:textId="77777777" w:rsidR="00CD0226" w:rsidRPr="00FC3099" w:rsidRDefault="00CD0226" w:rsidP="00CA2D7B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lastRenderedPageBreak/>
        <w:t xml:space="preserve">c) podmíněně přípustné </w:t>
      </w:r>
    </w:p>
    <w:p w14:paraId="06068F84" w14:textId="77777777" w:rsidR="00CD0226" w:rsidRPr="00FC3099" w:rsidRDefault="00CD0226" w:rsidP="00CA2D7B">
      <w:pPr>
        <w:ind w:left="540" w:hanging="18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- nezbytná dopravní a technická infrastruktura</w:t>
      </w:r>
    </w:p>
    <w:p w14:paraId="44BC788B" w14:textId="77777777" w:rsidR="00CD0226" w:rsidRPr="00FC3099" w:rsidRDefault="00CD0226" w:rsidP="00CA2D7B">
      <w:pPr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d) podmínky funkčního a prostorového uspořádání</w:t>
      </w:r>
    </w:p>
    <w:p w14:paraId="0D69522D" w14:textId="77777777" w:rsidR="00CD0226" w:rsidRPr="00FC3099" w:rsidRDefault="00CD0226" w:rsidP="00CA2D7B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 okolí vodních toků musí být oboustranně zatravněná plocha o šíři min. </w:t>
      </w:r>
      <w:smartTag w:uri="urn:schemas-microsoft-com:office:smarttags" w:element="metricconverter">
        <w:smartTagPr>
          <w:attr w:name="ProductID" w:val="4 m"/>
        </w:smartTagPr>
        <w:r w:rsidRPr="00FC3099">
          <w:rPr>
            <w:rFonts w:ascii="Arial" w:hAnsi="Arial" w:cs="Arial"/>
          </w:rPr>
          <w:t>4 m</w:t>
        </w:r>
      </w:smartTag>
      <w:r w:rsidRPr="00FC3099">
        <w:rPr>
          <w:rFonts w:ascii="Arial" w:hAnsi="Arial" w:cs="Arial"/>
        </w:rPr>
        <w:t xml:space="preserve"> od osy a zároveň min. </w:t>
      </w:r>
      <w:smartTag w:uri="urn:schemas-microsoft-com:office:smarttags" w:element="metricconverter">
        <w:smartTagPr>
          <w:attr w:name="ProductID" w:val="2 m"/>
        </w:smartTagPr>
        <w:r w:rsidRPr="00FC3099">
          <w:rPr>
            <w:rFonts w:ascii="Arial" w:hAnsi="Arial" w:cs="Arial"/>
          </w:rPr>
          <w:t>2 m</w:t>
        </w:r>
      </w:smartTag>
      <w:r w:rsidRPr="00FC3099">
        <w:rPr>
          <w:rFonts w:ascii="Arial" w:hAnsi="Arial" w:cs="Arial"/>
        </w:rPr>
        <w:t xml:space="preserve"> od břehu a jednostranný volný manipulační pruh </w:t>
      </w:r>
      <w:smartTag w:uri="urn:schemas-microsoft-com:office:smarttags" w:element="metricconverter">
        <w:smartTagPr>
          <w:attr w:name="ProductID" w:val="6 m"/>
        </w:smartTagPr>
        <w:r w:rsidRPr="00FC3099">
          <w:rPr>
            <w:rFonts w:ascii="Arial" w:hAnsi="Arial" w:cs="Arial"/>
          </w:rPr>
          <w:t>6 m</w:t>
        </w:r>
      </w:smartTag>
    </w:p>
    <w:p w14:paraId="1C824E7C" w14:textId="77777777" w:rsidR="00CD0226" w:rsidRPr="00FC3099" w:rsidRDefault="00CD0226" w:rsidP="00CA2D7B">
      <w:pPr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 záplavovém území budou upřednostněny trvalé travní porosty s postupným v</w:t>
      </w:r>
      <w:r w:rsidRPr="00FC3099">
        <w:rPr>
          <w:rFonts w:ascii="Arial" w:hAnsi="Arial" w:cs="Arial"/>
        </w:rPr>
        <w:t>y</w:t>
      </w:r>
      <w:r w:rsidRPr="00FC3099">
        <w:rPr>
          <w:rFonts w:ascii="Arial" w:hAnsi="Arial" w:cs="Arial"/>
        </w:rPr>
        <w:t>loučením orné půdy</w:t>
      </w:r>
    </w:p>
    <w:p w14:paraId="4E099F1F" w14:textId="77777777" w:rsidR="00CD0226" w:rsidRPr="00FC3099" w:rsidRDefault="00CD0226" w:rsidP="00CA2D7B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e) nepřípustné </w:t>
      </w:r>
    </w:p>
    <w:p w14:paraId="622A4B51" w14:textId="77777777" w:rsidR="00CD0226" w:rsidRPr="00FC3099" w:rsidRDefault="00CD0226" w:rsidP="00CA2D7B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0B984137" w14:textId="77777777" w:rsidR="00CD0226" w:rsidRDefault="00CD0226" w:rsidP="00CA2D7B">
      <w:pPr>
        <w:rPr>
          <w:rFonts w:ascii="Arial" w:hAnsi="Arial" w:cs="Arial"/>
          <w:b/>
        </w:rPr>
      </w:pPr>
    </w:p>
    <w:p w14:paraId="6B0A85D6" w14:textId="77777777" w:rsidR="00AA41D3" w:rsidRPr="00AA41D3" w:rsidRDefault="00AA41D3" w:rsidP="00CA2D7B">
      <w:pPr>
        <w:rPr>
          <w:rFonts w:ascii="Arial" w:hAnsi="Arial" w:cs="Arial"/>
          <w:b/>
          <w:color w:val="FF0000"/>
        </w:rPr>
      </w:pPr>
      <w:r w:rsidRPr="00AA41D3">
        <w:rPr>
          <w:rFonts w:ascii="Arial" w:hAnsi="Arial" w:cs="Arial"/>
          <w:b/>
          <w:color w:val="FF0000"/>
        </w:rPr>
        <w:t xml:space="preserve">vodní a vodohospodářské </w:t>
      </w:r>
      <w:r>
        <w:rPr>
          <w:rFonts w:ascii="Arial" w:hAnsi="Arial" w:cs="Arial"/>
          <w:b/>
          <w:color w:val="FF0000"/>
        </w:rPr>
        <w:t>jin</w:t>
      </w:r>
      <w:r w:rsidRPr="00AA41D3">
        <w:rPr>
          <w:rFonts w:ascii="Arial" w:hAnsi="Arial" w:cs="Arial"/>
          <w:b/>
          <w:color w:val="FF0000"/>
        </w:rPr>
        <w:t>é (W</w:t>
      </w:r>
      <w:r>
        <w:rPr>
          <w:rFonts w:ascii="Arial" w:hAnsi="Arial" w:cs="Arial"/>
          <w:b/>
          <w:color w:val="FF0000"/>
        </w:rPr>
        <w:t>X</w:t>
      </w:r>
      <w:r w:rsidRPr="00AA41D3">
        <w:rPr>
          <w:rFonts w:ascii="Arial" w:hAnsi="Arial" w:cs="Arial"/>
          <w:b/>
          <w:color w:val="FF0000"/>
        </w:rPr>
        <w:t>)</w:t>
      </w:r>
    </w:p>
    <w:p w14:paraId="0DBD5F0D" w14:textId="77777777" w:rsidR="00AA41D3" w:rsidRPr="00AA41D3" w:rsidRDefault="00AA41D3" w:rsidP="00CA2D7B">
      <w:pPr>
        <w:rPr>
          <w:rFonts w:ascii="Arial" w:hAnsi="Arial" w:cs="Arial"/>
          <w:color w:val="FF0000"/>
        </w:rPr>
      </w:pPr>
      <w:r w:rsidRPr="00AA41D3">
        <w:rPr>
          <w:rFonts w:ascii="Arial" w:hAnsi="Arial" w:cs="Arial"/>
          <w:bCs/>
          <w:snapToGrid w:val="0"/>
          <w:color w:val="FF0000"/>
        </w:rPr>
        <w:t xml:space="preserve">a) </w:t>
      </w:r>
      <w:r w:rsidRPr="00AA41D3">
        <w:rPr>
          <w:rFonts w:ascii="Arial" w:hAnsi="Arial" w:cs="Arial"/>
          <w:color w:val="FF0000"/>
        </w:rPr>
        <w:t>převažující účel využití</w:t>
      </w:r>
    </w:p>
    <w:p w14:paraId="34F43663" w14:textId="77777777" w:rsidR="00AA41D3" w:rsidRPr="00AA41D3" w:rsidRDefault="00AA41D3" w:rsidP="00CA2D7B">
      <w:pPr>
        <w:ind w:left="8280" w:hanging="7920"/>
        <w:jc w:val="both"/>
        <w:rPr>
          <w:rFonts w:ascii="Arial" w:hAnsi="Arial" w:cs="Arial"/>
          <w:color w:val="FF0000"/>
        </w:rPr>
      </w:pPr>
      <w:r w:rsidRPr="00AA41D3">
        <w:rPr>
          <w:rFonts w:ascii="Arial" w:hAnsi="Arial" w:cs="Arial"/>
          <w:color w:val="FF0000"/>
        </w:rPr>
        <w:t xml:space="preserve">- </w:t>
      </w:r>
      <w:r>
        <w:rPr>
          <w:rFonts w:ascii="Arial" w:hAnsi="Arial" w:cs="Arial"/>
          <w:color w:val="FF0000"/>
        </w:rPr>
        <w:t>protipovodňová ochrana území</w:t>
      </w:r>
    </w:p>
    <w:p w14:paraId="17D74471" w14:textId="77777777" w:rsidR="00AA41D3" w:rsidRPr="00AA41D3" w:rsidRDefault="00AA41D3" w:rsidP="00CA2D7B">
      <w:pPr>
        <w:ind w:left="8280" w:hanging="8280"/>
        <w:jc w:val="both"/>
        <w:rPr>
          <w:rFonts w:ascii="Arial" w:hAnsi="Arial" w:cs="Arial"/>
          <w:color w:val="FF0000"/>
        </w:rPr>
      </w:pPr>
      <w:r w:rsidRPr="00AA41D3">
        <w:rPr>
          <w:rFonts w:ascii="Arial" w:hAnsi="Arial" w:cs="Arial"/>
          <w:color w:val="FF0000"/>
        </w:rPr>
        <w:t>b) přípustné</w:t>
      </w:r>
    </w:p>
    <w:p w14:paraId="386959AD" w14:textId="77777777" w:rsidR="00AA41D3" w:rsidRDefault="00AA41D3" w:rsidP="00CA2D7B">
      <w:pPr>
        <w:ind w:left="8252" w:right="-284" w:hanging="7892"/>
        <w:jc w:val="both"/>
        <w:rPr>
          <w:rFonts w:ascii="Arial" w:hAnsi="Arial" w:cs="Arial"/>
          <w:color w:val="FF0000"/>
        </w:rPr>
      </w:pPr>
      <w:r w:rsidRPr="00AA41D3">
        <w:rPr>
          <w:rFonts w:ascii="Arial" w:hAnsi="Arial" w:cs="Arial"/>
          <w:color w:val="FF0000"/>
        </w:rPr>
        <w:t xml:space="preserve">- </w:t>
      </w:r>
      <w:r>
        <w:rPr>
          <w:rFonts w:ascii="Arial" w:hAnsi="Arial" w:cs="Arial"/>
          <w:color w:val="FF0000"/>
        </w:rPr>
        <w:t>stavby, zdi, pažení, zemní valy a náspy a ostatní zařízení protipovodňové ochrany</w:t>
      </w:r>
    </w:p>
    <w:p w14:paraId="3CA20549" w14:textId="77777777" w:rsidR="00AA41D3" w:rsidRPr="00AA41D3" w:rsidRDefault="00AA41D3" w:rsidP="00CA2D7B">
      <w:pPr>
        <w:ind w:left="8280" w:hanging="8280"/>
        <w:jc w:val="both"/>
        <w:rPr>
          <w:rFonts w:ascii="Arial" w:hAnsi="Arial" w:cs="Arial"/>
          <w:color w:val="FF0000"/>
        </w:rPr>
      </w:pPr>
      <w:r w:rsidRPr="00AA41D3">
        <w:rPr>
          <w:rFonts w:ascii="Arial" w:hAnsi="Arial" w:cs="Arial"/>
          <w:color w:val="FF0000"/>
        </w:rPr>
        <w:t xml:space="preserve">c) podmíněně přípustné </w:t>
      </w:r>
    </w:p>
    <w:p w14:paraId="2EB18747" w14:textId="77777777" w:rsidR="00AA41D3" w:rsidRPr="00AA41D3" w:rsidRDefault="00AA41D3" w:rsidP="00CA2D7B">
      <w:pPr>
        <w:ind w:left="540" w:hanging="180"/>
        <w:jc w:val="both"/>
        <w:rPr>
          <w:rFonts w:ascii="Arial" w:eastAsia="MS Mincho" w:hAnsi="Arial" w:cs="Arial"/>
          <w:color w:val="FF0000"/>
        </w:rPr>
      </w:pPr>
      <w:r w:rsidRPr="00AA41D3">
        <w:rPr>
          <w:rFonts w:ascii="Arial" w:eastAsia="MS Mincho" w:hAnsi="Arial" w:cs="Arial"/>
          <w:color w:val="FF0000"/>
        </w:rPr>
        <w:t>- nezbytná dopravní a technická infrastruktura</w:t>
      </w:r>
      <w:r>
        <w:rPr>
          <w:rFonts w:ascii="Arial" w:eastAsia="MS Mincho" w:hAnsi="Arial" w:cs="Arial"/>
          <w:color w:val="FF0000"/>
        </w:rPr>
        <w:t xml:space="preserve"> za předpokladu, že nenaruší funkci a účinnost protipovodňové ochrany území</w:t>
      </w:r>
    </w:p>
    <w:p w14:paraId="6B9F8CC0" w14:textId="77777777" w:rsidR="00AA41D3" w:rsidRPr="00AA41D3" w:rsidRDefault="00AA41D3" w:rsidP="00CA2D7B">
      <w:pPr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d</w:t>
      </w:r>
      <w:r w:rsidRPr="00AA41D3">
        <w:rPr>
          <w:rFonts w:ascii="Arial" w:hAnsi="Arial" w:cs="Arial"/>
          <w:color w:val="FF0000"/>
        </w:rPr>
        <w:t xml:space="preserve">) nepřípustné </w:t>
      </w:r>
    </w:p>
    <w:p w14:paraId="62E79969" w14:textId="77777777" w:rsidR="00AA41D3" w:rsidRPr="00AA41D3" w:rsidRDefault="00AA41D3" w:rsidP="00CA2D7B">
      <w:pPr>
        <w:rPr>
          <w:rFonts w:ascii="Arial" w:hAnsi="Arial" w:cs="Arial"/>
          <w:b/>
          <w:color w:val="FF0000"/>
        </w:rPr>
      </w:pPr>
      <w:r w:rsidRPr="00AA41D3">
        <w:rPr>
          <w:rFonts w:ascii="Arial" w:hAnsi="Arial" w:cs="Arial"/>
          <w:color w:val="FF0000"/>
        </w:rPr>
        <w:t>- všechny ostatní výše neuvedené funkce a činnosti</w:t>
      </w:r>
    </w:p>
    <w:p w14:paraId="69F52E21" w14:textId="77777777" w:rsidR="00AA41D3" w:rsidRPr="00FC3099" w:rsidRDefault="00AA41D3" w:rsidP="00CA2D7B">
      <w:pPr>
        <w:rPr>
          <w:rFonts w:ascii="Arial" w:hAnsi="Arial" w:cs="Arial"/>
          <w:b/>
        </w:rPr>
      </w:pPr>
    </w:p>
    <w:p w14:paraId="7DF791C9" w14:textId="77777777" w:rsidR="00ED4C47" w:rsidRPr="00FC3099" w:rsidRDefault="00ED4C47" w:rsidP="00CA2D7B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veřejná prostranství všeobecná (PU)</w:t>
      </w:r>
    </w:p>
    <w:p w14:paraId="1DA0B825" w14:textId="77777777" w:rsidR="00CD0226" w:rsidRPr="00FC3099" w:rsidRDefault="00CD0226" w:rsidP="00CA2D7B">
      <w:pPr>
        <w:rPr>
          <w:rFonts w:ascii="Arial" w:hAnsi="Arial" w:cs="Arial"/>
          <w:b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9C51B1D" w14:textId="77777777" w:rsidR="00CD0226" w:rsidRPr="00FC3099" w:rsidRDefault="00CD0226" w:rsidP="00CA2D7B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slouží jako náměstí, ulice, tržiště, chodníky, veřejná zeleň, parky a další prostory přístupné bez omezení, a to bez ohledu na vlastnictví k tomuto prostoru</w:t>
      </w:r>
    </w:p>
    <w:p w14:paraId="59ADFFCD" w14:textId="77777777" w:rsidR="00CD0226" w:rsidRPr="00FC3099" w:rsidRDefault="00CD0226" w:rsidP="00CA2D7B">
      <w:pPr>
        <w:tabs>
          <w:tab w:val="left" w:pos="900"/>
        </w:tabs>
        <w:ind w:left="900" w:hanging="900"/>
        <w:jc w:val="both"/>
        <w:rPr>
          <w:rFonts w:ascii="Arial" w:eastAsia="MS Mincho" w:hAnsi="Arial" w:cs="Arial"/>
        </w:rPr>
      </w:pPr>
      <w:r w:rsidRPr="00FC3099">
        <w:rPr>
          <w:rFonts w:ascii="Arial" w:eastAsia="MS Mincho" w:hAnsi="Arial" w:cs="Arial"/>
        </w:rPr>
        <w:t>b) přípustné</w:t>
      </w:r>
    </w:p>
    <w:p w14:paraId="033B3444" w14:textId="77777777" w:rsidR="00CD0226" w:rsidRPr="00FC3099" w:rsidRDefault="00CD0226" w:rsidP="00CA2D7B">
      <w:pPr>
        <w:tabs>
          <w:tab w:val="left" w:pos="540"/>
        </w:tabs>
        <w:ind w:left="540" w:hanging="1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ulice, chodníky, náměstí a ostatní veřejné shromažďovací prostory s možností umístění prvků drobné architektury</w:t>
      </w:r>
    </w:p>
    <w:p w14:paraId="1150D18C" w14:textId="77777777" w:rsidR="00CD0226" w:rsidRPr="00FC3099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veřejná zeleň, parky</w:t>
      </w:r>
    </w:p>
    <w:p w14:paraId="6483AE38" w14:textId="77777777" w:rsidR="00CD0226" w:rsidRPr="00FC3099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dětská hřiště</w:t>
      </w:r>
    </w:p>
    <w:p w14:paraId="2ABF7A54" w14:textId="77777777" w:rsidR="00CD0226" w:rsidRPr="00FC3099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nezbytná zařízení dopravní a technické infrastruktury</w:t>
      </w:r>
    </w:p>
    <w:p w14:paraId="0EC4B625" w14:textId="77777777" w:rsidR="00CD0226" w:rsidRPr="00FC3099" w:rsidRDefault="00CD0226" w:rsidP="00CA2D7B">
      <w:pPr>
        <w:tabs>
          <w:tab w:val="left" w:pos="900"/>
        </w:tabs>
        <w:ind w:left="900" w:hanging="90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2B8C63D0" w14:textId="77777777" w:rsidR="00CD0226" w:rsidRPr="00FC3099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parkoviště, odstavná stání</w:t>
      </w:r>
    </w:p>
    <w:p w14:paraId="43DDE925" w14:textId="77777777" w:rsidR="00CD0226" w:rsidRPr="00FC3099" w:rsidRDefault="00CD0226" w:rsidP="00CA2D7B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33460E54" w14:textId="77777777" w:rsidR="00CD0226" w:rsidRPr="00FC3099" w:rsidRDefault="00CD0226" w:rsidP="00CA2D7B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21A076D9" w14:textId="77777777" w:rsidR="00ED4C47" w:rsidRPr="00FC3099" w:rsidRDefault="00ED4C47" w:rsidP="00CA2D7B">
      <w:pPr>
        <w:rPr>
          <w:rFonts w:ascii="Arial" w:hAnsi="Arial" w:cs="Arial"/>
          <w:b/>
          <w:strike/>
        </w:rPr>
      </w:pPr>
    </w:p>
    <w:p w14:paraId="23FC1D81" w14:textId="77777777" w:rsidR="00ED4C47" w:rsidRPr="00FC3099" w:rsidRDefault="00ED4C47" w:rsidP="00CA2D7B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t>doprava drážní (DD)</w:t>
      </w:r>
    </w:p>
    <w:p w14:paraId="1A0499F5" w14:textId="77777777" w:rsidR="00CD0226" w:rsidRPr="00FC3099" w:rsidRDefault="00CD0226" w:rsidP="00CA2D7B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3D931968" w14:textId="77777777" w:rsidR="00CD0226" w:rsidRPr="00FC3099" w:rsidRDefault="00CD0226" w:rsidP="00CA2D7B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plochy zahrnující obvod dráhy, tzn. plochy staveb a zařízení železniční dopravy </w:t>
      </w:r>
    </w:p>
    <w:p w14:paraId="4F42769C" w14:textId="77777777" w:rsidR="00CD0226" w:rsidRPr="00FC3099" w:rsidRDefault="00CD0226" w:rsidP="00CA2D7B">
      <w:pPr>
        <w:ind w:left="8280" w:hanging="82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b) přípustné</w:t>
      </w:r>
    </w:p>
    <w:p w14:paraId="43CD119E" w14:textId="77777777" w:rsidR="00CD0226" w:rsidRPr="00FC3099" w:rsidRDefault="00CD0226" w:rsidP="00CA2D7B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plochy kolejišť včetně náspů, zářezů, opěrných zdí, mostů</w:t>
      </w:r>
    </w:p>
    <w:p w14:paraId="2D29B729" w14:textId="77777777" w:rsidR="00CD0226" w:rsidRPr="00FC3099" w:rsidRDefault="00CD0226" w:rsidP="00CA2D7B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plochy železničních stanic, zastávek, nástupišť a přístupových cest</w:t>
      </w:r>
    </w:p>
    <w:p w14:paraId="346474CA" w14:textId="77777777" w:rsidR="00CD0226" w:rsidRPr="00FC3099" w:rsidRDefault="00CD0226" w:rsidP="00CA2D7B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plochy a budovy provozní, správní, dep, opraven, vozoven a překladišť </w:t>
      </w:r>
    </w:p>
    <w:p w14:paraId="0CE13B82" w14:textId="77777777" w:rsidR="00CD0226" w:rsidRPr="00FC3099" w:rsidRDefault="00CD0226" w:rsidP="00CA2D7B">
      <w:pPr>
        <w:ind w:left="540" w:hanging="180"/>
        <w:rPr>
          <w:rFonts w:ascii="Arial" w:hAnsi="Arial" w:cs="Arial"/>
        </w:rPr>
      </w:pPr>
      <w:r w:rsidRPr="00FC3099">
        <w:rPr>
          <w:rFonts w:ascii="Arial" w:hAnsi="Arial" w:cs="Arial"/>
        </w:rPr>
        <w:t>- doprovodná a izolační zeleň</w:t>
      </w:r>
    </w:p>
    <w:p w14:paraId="37B4A0B3" w14:textId="77777777" w:rsidR="00CD0226" w:rsidRPr="00FC3099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- nezbytná zařízení technické infrastruktury</w:t>
      </w:r>
    </w:p>
    <w:p w14:paraId="2785CEE4" w14:textId="77777777" w:rsidR="00CD0226" w:rsidRPr="00FC3099" w:rsidRDefault="00CD0226" w:rsidP="00CA2D7B">
      <w:pPr>
        <w:ind w:left="1080" w:hanging="1080"/>
        <w:jc w:val="both"/>
        <w:rPr>
          <w:rFonts w:ascii="Arial" w:hAnsi="Arial" w:cs="Arial"/>
        </w:rPr>
      </w:pPr>
      <w:r w:rsidRPr="00FC3099">
        <w:rPr>
          <w:rFonts w:ascii="Arial" w:hAnsi="Arial" w:cs="Arial"/>
        </w:rPr>
        <w:t>c) podmíněně přípustné</w:t>
      </w:r>
    </w:p>
    <w:p w14:paraId="535ECED4" w14:textId="77777777" w:rsidR="00CD0226" w:rsidRPr="00FC3099" w:rsidRDefault="00CD0226" w:rsidP="00CA2D7B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odstavné a parkovací plochy </w:t>
      </w:r>
    </w:p>
    <w:p w14:paraId="77317839" w14:textId="77777777" w:rsidR="00CD0226" w:rsidRPr="00FC3099" w:rsidRDefault="00CD0226" w:rsidP="00CA2D7B">
      <w:pPr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d) nepřípustné </w:t>
      </w:r>
    </w:p>
    <w:p w14:paraId="3FDE2169" w14:textId="77777777" w:rsidR="00CD0226" w:rsidRPr="00FC3099" w:rsidRDefault="00CD0226" w:rsidP="00CA2D7B">
      <w:pPr>
        <w:ind w:firstLine="360"/>
        <w:rPr>
          <w:rFonts w:ascii="Arial" w:hAnsi="Arial" w:cs="Arial"/>
        </w:rPr>
      </w:pPr>
      <w:r w:rsidRPr="00FC3099">
        <w:rPr>
          <w:rFonts w:ascii="Arial" w:hAnsi="Arial" w:cs="Arial"/>
        </w:rPr>
        <w:t xml:space="preserve">- všechny ostatní výše neuvedené funkce a činnosti </w:t>
      </w:r>
    </w:p>
    <w:p w14:paraId="47B498FA" w14:textId="77777777" w:rsidR="00233582" w:rsidRDefault="00233582" w:rsidP="00CA2D7B">
      <w:pPr>
        <w:rPr>
          <w:rFonts w:ascii="Arial" w:hAnsi="Arial" w:cs="Arial"/>
          <w:b/>
        </w:rPr>
      </w:pPr>
    </w:p>
    <w:p w14:paraId="765D94DF" w14:textId="77777777" w:rsidR="00CA2D7B" w:rsidRDefault="00CA2D7B" w:rsidP="00CA2D7B">
      <w:pPr>
        <w:rPr>
          <w:rFonts w:ascii="Arial" w:hAnsi="Arial" w:cs="Arial"/>
          <w:b/>
        </w:rPr>
      </w:pPr>
    </w:p>
    <w:p w14:paraId="7F2517FC" w14:textId="77777777" w:rsidR="002379A5" w:rsidRDefault="002379A5" w:rsidP="00CA2D7B">
      <w:pPr>
        <w:rPr>
          <w:rFonts w:ascii="Arial" w:hAnsi="Arial" w:cs="Arial"/>
          <w:b/>
        </w:rPr>
      </w:pPr>
    </w:p>
    <w:p w14:paraId="4D160AD1" w14:textId="77777777" w:rsidR="00ED4C47" w:rsidRPr="00FC3099" w:rsidRDefault="00ED4C47" w:rsidP="00CA2D7B">
      <w:pPr>
        <w:rPr>
          <w:rFonts w:ascii="Arial" w:hAnsi="Arial" w:cs="Arial"/>
          <w:b/>
        </w:rPr>
      </w:pPr>
      <w:r w:rsidRPr="00FC3099">
        <w:rPr>
          <w:rFonts w:ascii="Arial" w:hAnsi="Arial" w:cs="Arial"/>
          <w:b/>
        </w:rPr>
        <w:lastRenderedPageBreak/>
        <w:t>doprava vodní (DV)</w:t>
      </w:r>
    </w:p>
    <w:p w14:paraId="61A9DFE5" w14:textId="77777777" w:rsidR="00CD0226" w:rsidRPr="00FC3099" w:rsidRDefault="00CD0226" w:rsidP="00CA2D7B">
      <w:pPr>
        <w:rPr>
          <w:rFonts w:ascii="Arial" w:hAnsi="Arial" w:cs="Arial"/>
        </w:rPr>
      </w:pPr>
      <w:r w:rsidRPr="00FC3099">
        <w:rPr>
          <w:rFonts w:ascii="Arial" w:hAnsi="Arial" w:cs="Arial"/>
          <w:bCs/>
          <w:snapToGrid w:val="0"/>
        </w:rPr>
        <w:t xml:space="preserve">a) </w:t>
      </w:r>
      <w:r w:rsidRPr="00FC3099">
        <w:rPr>
          <w:rFonts w:ascii="Arial" w:hAnsi="Arial" w:cs="Arial"/>
        </w:rPr>
        <w:t>převažující účel využití</w:t>
      </w:r>
    </w:p>
    <w:p w14:paraId="4CFF4A94" w14:textId="77777777" w:rsidR="00CD0226" w:rsidRPr="00AA6A11" w:rsidRDefault="00CD0226" w:rsidP="00CA2D7B">
      <w:pPr>
        <w:ind w:firstLine="360"/>
        <w:rPr>
          <w:rFonts w:ascii="Arial" w:hAnsi="Arial" w:cs="Arial"/>
        </w:rPr>
      </w:pPr>
      <w:r w:rsidRPr="00AA6A11">
        <w:rPr>
          <w:rFonts w:ascii="Arial" w:hAnsi="Arial" w:cs="Arial"/>
        </w:rPr>
        <w:t xml:space="preserve">- plochy staveb a zařízení vodní dopravy </w:t>
      </w:r>
    </w:p>
    <w:p w14:paraId="78DCE94D" w14:textId="77777777" w:rsidR="00CD0226" w:rsidRPr="00AA6A11" w:rsidRDefault="00CD0226" w:rsidP="00CA2D7B">
      <w:pPr>
        <w:ind w:left="8280" w:hanging="82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b) přípustné</w:t>
      </w:r>
    </w:p>
    <w:p w14:paraId="4DEF317F" w14:textId="77777777" w:rsidR="00CD0226" w:rsidRPr="00AA6A11" w:rsidRDefault="00CD0226" w:rsidP="00CA2D7B">
      <w:pPr>
        <w:ind w:left="540" w:right="-288" w:hanging="180"/>
        <w:rPr>
          <w:rFonts w:ascii="Arial" w:hAnsi="Arial" w:cs="Arial"/>
        </w:rPr>
      </w:pPr>
      <w:r w:rsidRPr="00AA6A11">
        <w:rPr>
          <w:rFonts w:ascii="Arial" w:hAnsi="Arial" w:cs="Arial"/>
        </w:rPr>
        <w:t>- plochy přístavů, zdymadel, plavebních komor, jezů vč. náspů, zářezů, opěrných zdí</w:t>
      </w:r>
    </w:p>
    <w:p w14:paraId="6C4ABF28" w14:textId="77777777" w:rsidR="00CD0226" w:rsidRPr="00AA6A11" w:rsidRDefault="00CD0226" w:rsidP="00CA2D7B">
      <w:pPr>
        <w:ind w:left="540" w:hanging="180"/>
        <w:rPr>
          <w:rFonts w:ascii="Arial" w:hAnsi="Arial" w:cs="Arial"/>
        </w:rPr>
      </w:pPr>
      <w:r w:rsidRPr="00AA6A11">
        <w:rPr>
          <w:rFonts w:ascii="Arial" w:hAnsi="Arial" w:cs="Arial"/>
        </w:rPr>
        <w:t>- plochy a budovy provozní a správní</w:t>
      </w:r>
    </w:p>
    <w:p w14:paraId="0A946290" w14:textId="77777777" w:rsidR="00CD0226" w:rsidRPr="00AA6A11" w:rsidRDefault="00CD0226" w:rsidP="00CA2D7B">
      <w:pPr>
        <w:ind w:left="540" w:hanging="180"/>
        <w:rPr>
          <w:rFonts w:ascii="Arial" w:hAnsi="Arial" w:cs="Arial"/>
        </w:rPr>
      </w:pPr>
      <w:r w:rsidRPr="00AA6A11">
        <w:rPr>
          <w:rFonts w:ascii="Arial" w:hAnsi="Arial" w:cs="Arial"/>
        </w:rPr>
        <w:t>- doprovodná a izolační zeleň</w:t>
      </w:r>
    </w:p>
    <w:p w14:paraId="7995D9B1" w14:textId="77777777" w:rsidR="00CD0226" w:rsidRPr="00AA6A11" w:rsidRDefault="00CD0226" w:rsidP="00CA2D7B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odstavné a parkovací plochy, garáže</w:t>
      </w:r>
    </w:p>
    <w:p w14:paraId="04CD6207" w14:textId="77777777" w:rsidR="00CD0226" w:rsidRPr="00AA6A11" w:rsidRDefault="00CD0226" w:rsidP="00CA2D7B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jednoúčelové stavby spojené s vodní dopravou</w:t>
      </w:r>
    </w:p>
    <w:p w14:paraId="56364A6F" w14:textId="77777777" w:rsidR="00CD0226" w:rsidRPr="00AA6A11" w:rsidRDefault="00CD0226" w:rsidP="00CA2D7B">
      <w:pPr>
        <w:ind w:left="1080" w:hanging="10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c) podmíněně přípustné</w:t>
      </w:r>
    </w:p>
    <w:p w14:paraId="7BD25E62" w14:textId="77777777" w:rsidR="00CD0226" w:rsidRPr="00AA6A11" w:rsidRDefault="00CD0226" w:rsidP="00CA2D7B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nezbytná zařízení technické infrastruktury</w:t>
      </w:r>
    </w:p>
    <w:p w14:paraId="507BE28A" w14:textId="77777777" w:rsidR="00CD0226" w:rsidRPr="00AA6A11" w:rsidRDefault="00CD0226" w:rsidP="00CA2D7B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čerpací stanice pohonných hmot</w:t>
      </w:r>
    </w:p>
    <w:p w14:paraId="3BAEBB99" w14:textId="77777777" w:rsidR="00CD0226" w:rsidRPr="00AA6A11" w:rsidRDefault="00CD0226" w:rsidP="00CA2D7B">
      <w:pPr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veřejné stravování a ubytování, obchodní zařízení</w:t>
      </w:r>
    </w:p>
    <w:p w14:paraId="395FB2E6" w14:textId="77777777" w:rsidR="00CD0226" w:rsidRPr="00AA6A11" w:rsidRDefault="00CD0226" w:rsidP="00CA2D7B">
      <w:pPr>
        <w:rPr>
          <w:rFonts w:ascii="Arial" w:hAnsi="Arial" w:cs="Arial"/>
        </w:rPr>
      </w:pPr>
      <w:r w:rsidRPr="00AA6A11">
        <w:rPr>
          <w:rFonts w:ascii="Arial" w:hAnsi="Arial" w:cs="Arial"/>
        </w:rPr>
        <w:t xml:space="preserve">d) nepřípustné </w:t>
      </w:r>
    </w:p>
    <w:p w14:paraId="275F04FD" w14:textId="77777777" w:rsidR="00CD0226" w:rsidRDefault="00CD0226" w:rsidP="00CA2D7B">
      <w:pPr>
        <w:ind w:firstLine="360"/>
        <w:rPr>
          <w:rFonts w:ascii="Arial" w:hAnsi="Arial" w:cs="Arial"/>
        </w:rPr>
      </w:pPr>
      <w:r w:rsidRPr="00AA6A11">
        <w:rPr>
          <w:rFonts w:ascii="Arial" w:hAnsi="Arial" w:cs="Arial"/>
        </w:rPr>
        <w:t xml:space="preserve">- všechny ostatní výše neuvedené funkce a činnosti </w:t>
      </w:r>
    </w:p>
    <w:p w14:paraId="034F12D0" w14:textId="77777777" w:rsidR="004A68F4" w:rsidRPr="00AA6A11" w:rsidRDefault="004A68F4" w:rsidP="00A91E62">
      <w:pPr>
        <w:ind w:firstLine="360"/>
        <w:rPr>
          <w:rFonts w:ascii="Arial" w:hAnsi="Arial" w:cs="Arial"/>
        </w:rPr>
      </w:pPr>
    </w:p>
    <w:p w14:paraId="0B91722F" w14:textId="77777777" w:rsidR="00ED4C47" w:rsidRPr="006602A0" w:rsidRDefault="00ED4C47" w:rsidP="00A91E62">
      <w:pPr>
        <w:rPr>
          <w:rFonts w:ascii="Arial" w:hAnsi="Arial" w:cs="Arial"/>
          <w:b/>
        </w:rPr>
      </w:pPr>
      <w:r w:rsidRPr="006602A0">
        <w:rPr>
          <w:rFonts w:ascii="Arial" w:hAnsi="Arial" w:cs="Arial"/>
          <w:b/>
        </w:rPr>
        <w:t>doprava silniční (DS)</w:t>
      </w:r>
    </w:p>
    <w:p w14:paraId="65D62687" w14:textId="77777777" w:rsidR="00CD0226" w:rsidRPr="006602A0" w:rsidRDefault="00CD0226" w:rsidP="00A91E62">
      <w:pPr>
        <w:rPr>
          <w:rFonts w:ascii="Arial" w:hAnsi="Arial" w:cs="Arial"/>
        </w:rPr>
      </w:pPr>
      <w:r w:rsidRPr="006602A0">
        <w:rPr>
          <w:rFonts w:ascii="Arial" w:hAnsi="Arial" w:cs="Arial"/>
          <w:bCs/>
          <w:snapToGrid w:val="0"/>
        </w:rPr>
        <w:t xml:space="preserve">a) </w:t>
      </w:r>
      <w:r w:rsidRPr="006602A0">
        <w:rPr>
          <w:rFonts w:ascii="Arial" w:hAnsi="Arial" w:cs="Arial"/>
        </w:rPr>
        <w:t>převažující účel využití</w:t>
      </w:r>
    </w:p>
    <w:p w14:paraId="6390F561" w14:textId="77777777" w:rsidR="00CD0226" w:rsidRPr="006602A0" w:rsidRDefault="00CD0226" w:rsidP="00A91E62">
      <w:pPr>
        <w:ind w:firstLine="360"/>
        <w:rPr>
          <w:rFonts w:ascii="Arial" w:hAnsi="Arial" w:cs="Arial"/>
        </w:rPr>
      </w:pPr>
      <w:r w:rsidRPr="006602A0">
        <w:rPr>
          <w:rFonts w:ascii="Arial" w:hAnsi="Arial" w:cs="Arial"/>
        </w:rPr>
        <w:t>- plochy staveb a zařízení silniční dopravy nadmístního významu</w:t>
      </w:r>
    </w:p>
    <w:p w14:paraId="4B226DD1" w14:textId="77777777" w:rsidR="00CD0226" w:rsidRPr="006602A0" w:rsidRDefault="00CD0226" w:rsidP="00A91E62">
      <w:pPr>
        <w:ind w:left="8280" w:hanging="8280"/>
        <w:jc w:val="both"/>
        <w:rPr>
          <w:rFonts w:ascii="Arial" w:hAnsi="Arial" w:cs="Arial"/>
        </w:rPr>
      </w:pPr>
      <w:r w:rsidRPr="006602A0">
        <w:rPr>
          <w:rFonts w:ascii="Arial" w:hAnsi="Arial" w:cs="Arial"/>
        </w:rPr>
        <w:t>b) přípustné</w:t>
      </w:r>
    </w:p>
    <w:p w14:paraId="02DBD421" w14:textId="77777777" w:rsidR="00CD0226" w:rsidRPr="006602A0" w:rsidRDefault="00CD0226" w:rsidP="00A91E62">
      <w:pPr>
        <w:ind w:left="540" w:hanging="180"/>
        <w:rPr>
          <w:rFonts w:ascii="Arial" w:hAnsi="Arial" w:cs="Arial"/>
        </w:rPr>
      </w:pPr>
      <w:r w:rsidRPr="006602A0">
        <w:rPr>
          <w:rFonts w:ascii="Arial" w:hAnsi="Arial" w:cs="Arial"/>
        </w:rPr>
        <w:t>- silnice nadmístního významu (silnice I. a III. třídy a místní komunikace I., II. a III. třídy) a jejich součásti</w:t>
      </w:r>
    </w:p>
    <w:p w14:paraId="4665AA5D" w14:textId="77777777" w:rsidR="00CD0226" w:rsidRPr="006602A0" w:rsidRDefault="00CD0226" w:rsidP="00A91E62">
      <w:pPr>
        <w:ind w:left="540" w:hanging="180"/>
        <w:rPr>
          <w:rFonts w:ascii="Arial" w:hAnsi="Arial" w:cs="Arial"/>
        </w:rPr>
      </w:pPr>
      <w:r w:rsidRPr="006602A0">
        <w:rPr>
          <w:rFonts w:ascii="Arial" w:hAnsi="Arial" w:cs="Arial"/>
        </w:rPr>
        <w:t>- doprovodná a izolační zeleň</w:t>
      </w:r>
    </w:p>
    <w:p w14:paraId="45458A5A" w14:textId="77777777" w:rsidR="00CD0226" w:rsidRPr="006602A0" w:rsidRDefault="00CD0226" w:rsidP="00A91E62">
      <w:pPr>
        <w:ind w:firstLine="360"/>
        <w:rPr>
          <w:rFonts w:ascii="Arial" w:hAnsi="Arial" w:cs="Arial"/>
        </w:rPr>
      </w:pPr>
      <w:r w:rsidRPr="006602A0">
        <w:rPr>
          <w:rFonts w:ascii="Arial" w:hAnsi="Arial" w:cs="Arial"/>
        </w:rPr>
        <w:t>- odstavné a parkovací plochy pro osobní, hromadnou i nákladní dopravu</w:t>
      </w:r>
    </w:p>
    <w:p w14:paraId="17D98400" w14:textId="77777777" w:rsidR="00CD0226" w:rsidRPr="006602A0" w:rsidRDefault="00CD0226" w:rsidP="00A91E62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6602A0">
        <w:rPr>
          <w:rFonts w:ascii="Arial" w:hAnsi="Arial" w:cs="Arial"/>
        </w:rPr>
        <w:t>- autobusové zastávky a nádraží</w:t>
      </w:r>
    </w:p>
    <w:p w14:paraId="0EA9BDA8" w14:textId="77777777" w:rsidR="00CD0226" w:rsidRPr="00AA6A11" w:rsidRDefault="00CD0226" w:rsidP="00A91E62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6602A0">
        <w:rPr>
          <w:rFonts w:ascii="Arial" w:hAnsi="Arial" w:cs="Arial"/>
        </w:rPr>
        <w:t xml:space="preserve">- hromadné a řadové </w:t>
      </w:r>
      <w:r w:rsidRPr="00AA6A11">
        <w:rPr>
          <w:rFonts w:ascii="Arial" w:hAnsi="Arial" w:cs="Arial"/>
        </w:rPr>
        <w:t>garáže</w:t>
      </w:r>
    </w:p>
    <w:p w14:paraId="20DD9EB7" w14:textId="77777777" w:rsidR="00CD0226" w:rsidRPr="00AA6A11" w:rsidRDefault="00CD0226" w:rsidP="00A91E62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čerpací stanice pohonných hmot</w:t>
      </w:r>
    </w:p>
    <w:p w14:paraId="711E8D4C" w14:textId="77777777" w:rsidR="00CD0226" w:rsidRPr="00AA6A11" w:rsidRDefault="00CD0226" w:rsidP="00A91E62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areály údržby pozemních komunikací</w:t>
      </w:r>
    </w:p>
    <w:p w14:paraId="3C1F8D01" w14:textId="77777777" w:rsidR="00CD0226" w:rsidRPr="00AA6A11" w:rsidRDefault="00CD0226" w:rsidP="00A91E62">
      <w:pPr>
        <w:tabs>
          <w:tab w:val="left" w:pos="900"/>
        </w:tabs>
        <w:ind w:left="540" w:hanging="1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- jednoúčelové stavby spojené se silniční dopravou</w:t>
      </w:r>
    </w:p>
    <w:p w14:paraId="21712486" w14:textId="77777777" w:rsidR="00CD0226" w:rsidRPr="006602A0" w:rsidRDefault="00CD0226" w:rsidP="00A91E62">
      <w:pPr>
        <w:ind w:left="1080" w:hanging="1080"/>
        <w:jc w:val="both"/>
        <w:rPr>
          <w:rFonts w:ascii="Arial" w:hAnsi="Arial" w:cs="Arial"/>
        </w:rPr>
      </w:pPr>
      <w:r w:rsidRPr="00AA6A11">
        <w:rPr>
          <w:rFonts w:ascii="Arial" w:hAnsi="Arial" w:cs="Arial"/>
        </w:rPr>
        <w:t>c) podmíněně přípustné</w:t>
      </w:r>
    </w:p>
    <w:p w14:paraId="0C92F543" w14:textId="77777777" w:rsidR="00CD0226" w:rsidRPr="006602A0" w:rsidRDefault="00CD0226" w:rsidP="00A91E62">
      <w:pPr>
        <w:tabs>
          <w:tab w:val="left" w:pos="900"/>
        </w:tabs>
        <w:ind w:left="900" w:hanging="540"/>
        <w:jc w:val="both"/>
        <w:rPr>
          <w:rFonts w:ascii="Arial" w:hAnsi="Arial" w:cs="Arial"/>
        </w:rPr>
      </w:pPr>
      <w:r w:rsidRPr="006602A0">
        <w:rPr>
          <w:rFonts w:ascii="Arial" w:hAnsi="Arial" w:cs="Arial"/>
        </w:rPr>
        <w:t>- nezbytná zařízení technické infrastruktury</w:t>
      </w:r>
    </w:p>
    <w:p w14:paraId="7CD7B0E0" w14:textId="77777777" w:rsidR="00CD0226" w:rsidRPr="006602A0" w:rsidRDefault="00CD0226" w:rsidP="00A91E62">
      <w:pPr>
        <w:rPr>
          <w:rFonts w:ascii="Arial" w:hAnsi="Arial" w:cs="Arial"/>
        </w:rPr>
      </w:pPr>
      <w:r w:rsidRPr="006602A0">
        <w:rPr>
          <w:rFonts w:ascii="Arial" w:hAnsi="Arial" w:cs="Arial"/>
        </w:rPr>
        <w:t xml:space="preserve">d) nepřípustné </w:t>
      </w:r>
    </w:p>
    <w:p w14:paraId="79A981A6" w14:textId="77777777" w:rsidR="00CD0226" w:rsidRPr="006602A0" w:rsidRDefault="00CD0226" w:rsidP="00A91E62">
      <w:pPr>
        <w:ind w:firstLine="360"/>
        <w:rPr>
          <w:rFonts w:ascii="Arial" w:hAnsi="Arial" w:cs="Arial"/>
        </w:rPr>
      </w:pPr>
      <w:r w:rsidRPr="006602A0">
        <w:rPr>
          <w:rFonts w:ascii="Arial" w:hAnsi="Arial" w:cs="Arial"/>
        </w:rPr>
        <w:t xml:space="preserve">- všechny ostatní výše neuvedené funkce a činnosti </w:t>
      </w:r>
    </w:p>
    <w:p w14:paraId="76DFBC4E" w14:textId="77777777" w:rsidR="00D43A13" w:rsidRPr="006602A0" w:rsidRDefault="00D43A13" w:rsidP="00A91E62">
      <w:pPr>
        <w:ind w:firstLine="360"/>
        <w:rPr>
          <w:rFonts w:ascii="Arial" w:hAnsi="Arial" w:cs="Arial"/>
        </w:rPr>
      </w:pPr>
    </w:p>
    <w:p w14:paraId="0047F80C" w14:textId="77777777" w:rsidR="00D520BC" w:rsidRPr="006602A0" w:rsidRDefault="00D520BC" w:rsidP="00A91E62">
      <w:pPr>
        <w:ind w:firstLine="540"/>
        <w:jc w:val="both"/>
        <w:rPr>
          <w:rFonts w:ascii="Arial" w:hAnsi="Arial" w:cs="Arial"/>
        </w:rPr>
      </w:pPr>
    </w:p>
    <w:p w14:paraId="640393A3" w14:textId="77777777" w:rsidR="00D43A13" w:rsidRPr="00E37643" w:rsidRDefault="0048687B" w:rsidP="00F377BE">
      <w:pPr>
        <w:pStyle w:val="Textpsmene"/>
        <w:numPr>
          <w:ilvl w:val="1"/>
          <w:numId w:val="3"/>
        </w:numPr>
        <w:tabs>
          <w:tab w:val="clear" w:pos="425"/>
        </w:tabs>
        <w:ind w:left="540" w:hanging="540"/>
        <w:rPr>
          <w:rFonts w:ascii="Arial Black" w:hAnsi="Arial Black" w:cs="Arial Black"/>
          <w:strike/>
          <w:color w:val="FF0000"/>
        </w:rPr>
      </w:pPr>
      <w:r w:rsidRPr="006602A0">
        <w:rPr>
          <w:rFonts w:ascii="Arial Black" w:hAnsi="Arial Black" w:cs="Arial Black"/>
        </w:rPr>
        <w:t>Vymezení veřejně prospěšných staveb, veřejně prospěšných opatření, staveb a opatření k zajišťování obrany a bezpečnosti státu</w:t>
      </w:r>
      <w:r w:rsidR="00863D87" w:rsidRPr="006602A0">
        <w:rPr>
          <w:rFonts w:ascii="Arial Black" w:hAnsi="Arial Black" w:cs="Arial Black"/>
        </w:rPr>
        <w:t xml:space="preserve"> </w:t>
      </w:r>
      <w:r w:rsidRPr="006602A0">
        <w:rPr>
          <w:rFonts w:ascii="Arial Black" w:hAnsi="Arial Black" w:cs="Arial Black"/>
        </w:rPr>
        <w:t>a ploch pro asanaci</w:t>
      </w:r>
      <w:r w:rsidRPr="00E37643">
        <w:rPr>
          <w:rFonts w:ascii="Arial Black" w:hAnsi="Arial Black" w:cs="Arial Black"/>
          <w:strike/>
          <w:color w:val="FF0000"/>
        </w:rPr>
        <w:t xml:space="preserve">, pro které lze práva k pozemkům </w:t>
      </w:r>
    </w:p>
    <w:p w14:paraId="7843C5A8" w14:textId="77777777" w:rsidR="0048687B" w:rsidRPr="00E37643" w:rsidRDefault="0048687B" w:rsidP="00F377BE">
      <w:pPr>
        <w:pStyle w:val="Textpsmene"/>
        <w:numPr>
          <w:ilvl w:val="0"/>
          <w:numId w:val="0"/>
        </w:numPr>
        <w:ind w:left="540"/>
        <w:rPr>
          <w:rFonts w:ascii="Arial Black" w:hAnsi="Arial Black" w:cs="Arial Black"/>
          <w:strike/>
          <w:color w:val="FF0000"/>
        </w:rPr>
      </w:pPr>
      <w:r w:rsidRPr="00E37643">
        <w:rPr>
          <w:rFonts w:ascii="Arial Black" w:hAnsi="Arial Black" w:cs="Arial Black"/>
          <w:strike/>
          <w:color w:val="FF0000"/>
        </w:rPr>
        <w:t>a stavbám vyvlastnit</w:t>
      </w:r>
    </w:p>
    <w:p w14:paraId="5B02A668" w14:textId="77777777" w:rsidR="00225D2D" w:rsidRPr="006602A0" w:rsidRDefault="00225D2D" w:rsidP="00F377B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14:paraId="0FB6BEAC" w14:textId="77777777" w:rsidR="00225D2D" w:rsidRPr="006602A0" w:rsidRDefault="00225D2D" w:rsidP="00F377B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6602A0">
        <w:rPr>
          <w:rFonts w:ascii="Arial" w:hAnsi="Arial" w:cs="Arial"/>
        </w:rPr>
        <w:t>V samostatném výkrese č.3 ÚP Terezín jsou vymezeny plochy pro veřejně pr</w:t>
      </w:r>
      <w:r w:rsidRPr="006602A0">
        <w:rPr>
          <w:rFonts w:ascii="Arial" w:hAnsi="Arial" w:cs="Arial"/>
        </w:rPr>
        <w:t>o</w:t>
      </w:r>
      <w:r w:rsidRPr="006602A0">
        <w:rPr>
          <w:rFonts w:ascii="Arial" w:hAnsi="Arial" w:cs="Arial"/>
        </w:rPr>
        <w:t xml:space="preserve">spěšné stavby a opatření a plochy pro asanaci, pro které lze práva k pozemkům a stavbám vyvlastnit s jejich identifikačními indexy </w:t>
      </w:r>
      <w:r w:rsidRPr="002860FC">
        <w:rPr>
          <w:rFonts w:ascii="Arial" w:hAnsi="Arial" w:cs="Arial"/>
          <w:strike/>
          <w:color w:val="FF0000"/>
        </w:rPr>
        <w:t>a vyznačenými čísly dotčených p</w:t>
      </w:r>
      <w:r w:rsidRPr="002860FC">
        <w:rPr>
          <w:rFonts w:ascii="Arial" w:hAnsi="Arial" w:cs="Arial"/>
          <w:strike/>
          <w:color w:val="FF0000"/>
        </w:rPr>
        <w:t>o</w:t>
      </w:r>
      <w:r w:rsidRPr="002860FC">
        <w:rPr>
          <w:rFonts w:ascii="Arial" w:hAnsi="Arial" w:cs="Arial"/>
          <w:strike/>
          <w:color w:val="FF0000"/>
        </w:rPr>
        <w:t>zemků</w:t>
      </w:r>
      <w:r w:rsidRPr="006602A0">
        <w:rPr>
          <w:rFonts w:ascii="Arial" w:hAnsi="Arial" w:cs="Arial"/>
        </w:rPr>
        <w:t xml:space="preserve"> :</w:t>
      </w:r>
    </w:p>
    <w:p w14:paraId="70BD8C9F" w14:textId="77777777" w:rsidR="00225D2D" w:rsidRPr="002860FC" w:rsidRDefault="00225D2D" w:rsidP="00F377BE">
      <w:pPr>
        <w:rPr>
          <w:rFonts w:ascii="Arial" w:hAnsi="Arial" w:cs="Arial"/>
          <w:b/>
          <w:color w:val="FF0000"/>
        </w:rPr>
      </w:pPr>
    </w:p>
    <w:p w14:paraId="32C89C2F" w14:textId="77777777" w:rsidR="00225D2D" w:rsidRPr="002860FC" w:rsidRDefault="00225D2D" w:rsidP="00F377BE">
      <w:pPr>
        <w:rPr>
          <w:rFonts w:ascii="Arial" w:hAnsi="Arial" w:cs="Arial"/>
          <w:b/>
          <w:color w:val="FF0000"/>
        </w:rPr>
      </w:pPr>
      <w:r w:rsidRPr="002860FC">
        <w:rPr>
          <w:rFonts w:ascii="Arial" w:hAnsi="Arial" w:cs="Arial"/>
          <w:b/>
          <w:strike/>
          <w:color w:val="FF0000"/>
        </w:rPr>
        <w:t>F – FUNKČNÍ PLOCHY</w:t>
      </w:r>
      <w:r w:rsidR="00F83C9C" w:rsidRPr="002860FC">
        <w:rPr>
          <w:rFonts w:ascii="Arial" w:hAnsi="Arial" w:cs="Arial"/>
          <w:b/>
          <w:color w:val="FF0000"/>
        </w:rPr>
        <w:t xml:space="preserve"> </w:t>
      </w:r>
      <w:r w:rsidR="004749F3" w:rsidRPr="002860FC">
        <w:rPr>
          <w:rFonts w:ascii="Arial" w:hAnsi="Arial" w:cs="Arial"/>
          <w:b/>
          <w:color w:val="FF0000"/>
        </w:rPr>
        <w:t xml:space="preserve">VPS </w:t>
      </w:r>
      <w:r w:rsidR="00F83C9C" w:rsidRPr="002860FC">
        <w:rPr>
          <w:rFonts w:ascii="Arial" w:hAnsi="Arial" w:cs="Arial"/>
          <w:b/>
          <w:color w:val="FF0000"/>
        </w:rPr>
        <w:t xml:space="preserve">OBČANSKÉHO VYBAVENÍ </w:t>
      </w:r>
    </w:p>
    <w:p w14:paraId="551C8A9E" w14:textId="77777777" w:rsidR="00225D2D" w:rsidRPr="002860FC" w:rsidRDefault="00592109" w:rsidP="00F377BE">
      <w:pPr>
        <w:rPr>
          <w:rFonts w:ascii="Arial" w:hAnsi="Arial" w:cs="Arial"/>
          <w:strike/>
          <w:color w:val="FF0000"/>
        </w:rPr>
      </w:pPr>
      <w:r w:rsidRPr="002860FC">
        <w:rPr>
          <w:rFonts w:ascii="Arial" w:hAnsi="Arial" w:cs="Arial"/>
          <w:strike/>
          <w:color w:val="FF0000"/>
        </w:rPr>
        <w:t>VR.</w:t>
      </w:r>
      <w:r w:rsidR="00225D2D" w:rsidRPr="002860FC">
        <w:rPr>
          <w:rFonts w:ascii="Arial" w:hAnsi="Arial" w:cs="Arial"/>
          <w:strike/>
          <w:color w:val="FF0000"/>
        </w:rPr>
        <w:t xml:space="preserve">F1 – retenční nádrž </w:t>
      </w:r>
      <w:r w:rsidR="00F83C9C" w:rsidRPr="002860FC">
        <w:rPr>
          <w:rFonts w:ascii="Arial" w:hAnsi="Arial" w:cs="Arial"/>
          <w:strike/>
          <w:color w:val="FF0000"/>
        </w:rPr>
        <w:t xml:space="preserve">(WU) </w:t>
      </w:r>
      <w:r w:rsidR="00225D2D" w:rsidRPr="002860FC">
        <w:rPr>
          <w:rFonts w:ascii="Arial" w:hAnsi="Arial" w:cs="Arial"/>
          <w:strike/>
          <w:color w:val="FF0000"/>
        </w:rPr>
        <w:t>Nové Kopisty</w:t>
      </w:r>
    </w:p>
    <w:p w14:paraId="42FEBD8B" w14:textId="77777777" w:rsidR="00225D2D" w:rsidRPr="002860FC" w:rsidRDefault="00592109" w:rsidP="00F377BE">
      <w:pPr>
        <w:rPr>
          <w:rFonts w:ascii="Arial" w:hAnsi="Arial" w:cs="Arial"/>
          <w:strike/>
          <w:color w:val="FF0000"/>
        </w:rPr>
      </w:pPr>
      <w:r w:rsidRPr="002860FC">
        <w:rPr>
          <w:rFonts w:ascii="Arial" w:hAnsi="Arial" w:cs="Arial"/>
          <w:strike/>
          <w:color w:val="FF0000"/>
        </w:rPr>
        <w:t>VG.</w:t>
      </w:r>
      <w:r w:rsidR="00225D2D" w:rsidRPr="002860FC">
        <w:rPr>
          <w:rFonts w:ascii="Arial" w:hAnsi="Arial" w:cs="Arial"/>
          <w:strike/>
          <w:color w:val="FF0000"/>
        </w:rPr>
        <w:t xml:space="preserve">F2 – asanace a regenerace plochy </w:t>
      </w:r>
      <w:r w:rsidR="00EE671E" w:rsidRPr="002860FC">
        <w:rPr>
          <w:rFonts w:ascii="Arial" w:hAnsi="Arial" w:cs="Arial"/>
          <w:strike/>
          <w:color w:val="FF0000"/>
        </w:rPr>
        <w:t xml:space="preserve">XZ.1 </w:t>
      </w:r>
      <w:r w:rsidR="00225D2D" w:rsidRPr="002860FC">
        <w:rPr>
          <w:rFonts w:ascii="Arial" w:hAnsi="Arial" w:cs="Arial"/>
          <w:strike/>
          <w:color w:val="FF0000"/>
        </w:rPr>
        <w:t>Horní retranchement</w:t>
      </w:r>
    </w:p>
    <w:p w14:paraId="41BA57C9" w14:textId="77777777" w:rsidR="00225D2D" w:rsidRPr="002860FC" w:rsidRDefault="00592109" w:rsidP="00F377BE">
      <w:pPr>
        <w:ind w:right="-426"/>
        <w:rPr>
          <w:rFonts w:ascii="Arial" w:hAnsi="Arial" w:cs="Arial"/>
          <w:strike/>
          <w:color w:val="FF0000"/>
        </w:rPr>
      </w:pPr>
      <w:r w:rsidRPr="002860FC">
        <w:rPr>
          <w:rFonts w:ascii="Arial" w:hAnsi="Arial" w:cs="Arial"/>
          <w:strike/>
          <w:color w:val="FF0000"/>
        </w:rPr>
        <w:t>VG.</w:t>
      </w:r>
      <w:r w:rsidR="00225D2D" w:rsidRPr="002860FC">
        <w:rPr>
          <w:rFonts w:ascii="Arial" w:hAnsi="Arial" w:cs="Arial"/>
          <w:strike/>
          <w:color w:val="FF0000"/>
        </w:rPr>
        <w:t>F3 – asanace a regenerace plochy pevnostní zeleně glacis a předpolí Malé pevnosti</w:t>
      </w:r>
    </w:p>
    <w:p w14:paraId="24C68F24" w14:textId="77777777" w:rsidR="00F87496" w:rsidRPr="002860FC" w:rsidRDefault="0009699B" w:rsidP="00F377BE">
      <w:pPr>
        <w:rPr>
          <w:rFonts w:ascii="Arial" w:hAnsi="Arial" w:cs="Arial"/>
          <w:color w:val="FF0000"/>
        </w:rPr>
      </w:pPr>
      <w:r w:rsidRPr="002860FC">
        <w:rPr>
          <w:rFonts w:ascii="Arial" w:hAnsi="Arial" w:cs="Arial"/>
          <w:color w:val="FF0000"/>
        </w:rPr>
        <w:t>VO.F4 - plocha Z.53 pro rozšíření sportoviště (OS.1) České Kopisty</w:t>
      </w:r>
    </w:p>
    <w:p w14:paraId="706E18BD" w14:textId="77777777" w:rsidR="0009699B" w:rsidRPr="002860FC" w:rsidRDefault="0009699B" w:rsidP="00F377BE">
      <w:pPr>
        <w:rPr>
          <w:rFonts w:ascii="Arial" w:hAnsi="Arial" w:cs="Arial"/>
          <w:color w:val="FF0000"/>
        </w:rPr>
      </w:pPr>
      <w:r w:rsidRPr="002860FC">
        <w:rPr>
          <w:rFonts w:ascii="Arial" w:hAnsi="Arial" w:cs="Arial"/>
          <w:color w:val="FF0000"/>
        </w:rPr>
        <w:t>VO.F5 - plocha T.53 pro rozšíření sportoviště (OS) České Kopisty</w:t>
      </w:r>
    </w:p>
    <w:p w14:paraId="4AB8017F" w14:textId="77777777" w:rsidR="00225D2D" w:rsidRPr="008525E6" w:rsidRDefault="00225D2D" w:rsidP="00F377BE">
      <w:pPr>
        <w:rPr>
          <w:rFonts w:ascii="Arial" w:hAnsi="Arial" w:cs="Arial"/>
          <w:b/>
        </w:rPr>
      </w:pPr>
      <w:r w:rsidRPr="002860FC">
        <w:rPr>
          <w:rFonts w:ascii="Arial" w:hAnsi="Arial" w:cs="Arial"/>
          <w:b/>
          <w:strike/>
          <w:color w:val="FF0000"/>
        </w:rPr>
        <w:lastRenderedPageBreak/>
        <w:t>D –</w:t>
      </w:r>
      <w:r w:rsidRPr="002860FC">
        <w:rPr>
          <w:rFonts w:ascii="Arial" w:hAnsi="Arial" w:cs="Arial"/>
          <w:b/>
          <w:color w:val="FF0000"/>
        </w:rPr>
        <w:t xml:space="preserve"> </w:t>
      </w:r>
      <w:r w:rsidR="008525E6" w:rsidRPr="002860FC">
        <w:rPr>
          <w:rFonts w:ascii="Arial" w:hAnsi="Arial" w:cs="Arial"/>
          <w:b/>
          <w:color w:val="FF0000"/>
        </w:rPr>
        <w:t xml:space="preserve">VPS </w:t>
      </w:r>
      <w:r w:rsidRPr="006602A0">
        <w:rPr>
          <w:rFonts w:ascii="Arial" w:hAnsi="Arial" w:cs="Arial"/>
          <w:b/>
        </w:rPr>
        <w:t xml:space="preserve">DOPRAVNÍ </w:t>
      </w:r>
      <w:r w:rsidRPr="002860FC">
        <w:rPr>
          <w:rFonts w:ascii="Arial" w:hAnsi="Arial" w:cs="Arial"/>
          <w:b/>
          <w:strike/>
          <w:color w:val="FF0000"/>
        </w:rPr>
        <w:t>PLOCHY A ZAŘÍZENÍ</w:t>
      </w:r>
      <w:r w:rsidR="008525E6" w:rsidRPr="002860FC">
        <w:rPr>
          <w:rFonts w:ascii="Arial" w:hAnsi="Arial" w:cs="Arial"/>
          <w:b/>
          <w:color w:val="FF0000"/>
        </w:rPr>
        <w:t xml:space="preserve"> INFRASTRUKTURY</w:t>
      </w:r>
    </w:p>
    <w:p w14:paraId="101E4247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2 – parkoviště u sportovního areálu Nové Kopisty</w:t>
      </w:r>
    </w:p>
    <w:p w14:paraId="73E148CD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09699B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3 – napojení plochy Z4</w:t>
      </w:r>
      <w:r w:rsidR="00A7604D" w:rsidRPr="006602A0">
        <w:rPr>
          <w:rFonts w:ascii="Arial" w:hAnsi="Arial" w:cs="Arial"/>
        </w:rPr>
        <w:t>,</w:t>
      </w:r>
      <w:r w:rsidR="00225D2D" w:rsidRPr="006602A0">
        <w:rPr>
          <w:rFonts w:ascii="Arial" w:hAnsi="Arial" w:cs="Arial"/>
        </w:rPr>
        <w:t xml:space="preserve"> </w:t>
      </w:r>
      <w:r w:rsidR="00A7604D" w:rsidRPr="006602A0">
        <w:rPr>
          <w:rFonts w:ascii="Arial" w:hAnsi="Arial" w:cs="Arial"/>
        </w:rPr>
        <w:t>resp.Z1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A7604D" w:rsidRPr="006602A0">
        <w:rPr>
          <w:rFonts w:ascii="Arial" w:hAnsi="Arial" w:cs="Arial"/>
        </w:rPr>
        <w:t xml:space="preserve">8 </w:t>
      </w:r>
      <w:r w:rsidR="00225D2D" w:rsidRPr="006602A0">
        <w:rPr>
          <w:rFonts w:ascii="Arial" w:hAnsi="Arial" w:cs="Arial"/>
        </w:rPr>
        <w:t>naproti obslužnému areálu G.Horejsek</w:t>
      </w:r>
    </w:p>
    <w:p w14:paraId="24B2C45B" w14:textId="77777777" w:rsidR="00225D2D" w:rsidRPr="008118FF" w:rsidRDefault="00D41662" w:rsidP="00F377BE">
      <w:pPr>
        <w:rPr>
          <w:rFonts w:ascii="Arial" w:hAnsi="Arial" w:cs="Arial"/>
          <w:strike/>
          <w:color w:val="9900FF"/>
        </w:rPr>
      </w:pPr>
      <w:r w:rsidRPr="002860FC">
        <w:rPr>
          <w:rFonts w:ascii="Arial" w:hAnsi="Arial" w:cs="Arial"/>
          <w:strike/>
          <w:color w:val="FF0000"/>
        </w:rPr>
        <w:t>V</w:t>
      </w:r>
      <w:r w:rsidR="0009699B" w:rsidRPr="002860FC">
        <w:rPr>
          <w:rFonts w:ascii="Arial" w:hAnsi="Arial" w:cs="Arial"/>
          <w:strike/>
          <w:color w:val="FF0000"/>
        </w:rPr>
        <w:t>P</w:t>
      </w:r>
      <w:r w:rsidR="00225D2D" w:rsidRPr="002860FC">
        <w:rPr>
          <w:rFonts w:ascii="Arial" w:hAnsi="Arial" w:cs="Arial"/>
          <w:strike/>
          <w:color w:val="FF0000"/>
        </w:rPr>
        <w:t>D</w:t>
      </w:r>
      <w:r w:rsidR="00D2380E" w:rsidRPr="002860FC">
        <w:rPr>
          <w:rFonts w:ascii="Arial" w:hAnsi="Arial" w:cs="Arial"/>
          <w:strike/>
          <w:color w:val="FF0000"/>
        </w:rPr>
        <w:t>.</w:t>
      </w:r>
      <w:r w:rsidR="00225D2D" w:rsidRPr="002860FC">
        <w:rPr>
          <w:rFonts w:ascii="Arial" w:hAnsi="Arial" w:cs="Arial"/>
          <w:strike/>
          <w:color w:val="FF0000"/>
        </w:rPr>
        <w:t>4 – úprava Bohušovické křižovatky a trasy silnice III/2474</w:t>
      </w:r>
    </w:p>
    <w:p w14:paraId="79238F7A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6 – parkoviště Terezín – Žižkovy kasárna sever</w:t>
      </w:r>
    </w:p>
    <w:p w14:paraId="644432E7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7 – parkoviště Terezín – Dolní vodní brána</w:t>
      </w:r>
    </w:p>
    <w:p w14:paraId="2761C43A" w14:textId="77777777" w:rsidR="00225D2D" w:rsidRPr="006602A0" w:rsidRDefault="00D41662" w:rsidP="00F377BE">
      <w:pPr>
        <w:ind w:right="-567"/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8 – propojení MOK od Pražské k Horní vodní bráně, parkoviště Horní vodní brána</w:t>
      </w:r>
    </w:p>
    <w:p w14:paraId="6CB1A5A8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9 – propojení (znovuotevření) Palackého ulice od Jízdárny k Horní vodní bráně</w:t>
      </w:r>
    </w:p>
    <w:p w14:paraId="762D0DE5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12 – propojovací MOK Počaply</w:t>
      </w:r>
    </w:p>
    <w:p w14:paraId="397B11BD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14 – rozšíření MOK Trávčice – Libotenice</w:t>
      </w:r>
    </w:p>
    <w:p w14:paraId="416449C4" w14:textId="77777777" w:rsidR="00225D2D" w:rsidRPr="006602A0" w:rsidRDefault="00D41662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4749F3" w:rsidRPr="0009699B">
        <w:rPr>
          <w:rFonts w:ascii="Arial" w:hAnsi="Arial" w:cs="Arial"/>
          <w:strike/>
          <w:color w:val="FF0000"/>
        </w:rPr>
        <w:t>P</w:t>
      </w:r>
      <w:r w:rsidR="00225D2D" w:rsidRPr="006602A0">
        <w:rPr>
          <w:rFonts w:ascii="Arial" w:hAnsi="Arial" w:cs="Arial"/>
        </w:rPr>
        <w:t>D</w:t>
      </w:r>
      <w:r w:rsidR="00D2380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 xml:space="preserve">15 – cyklostezka Doksany – Litoměřice </w:t>
      </w:r>
    </w:p>
    <w:p w14:paraId="3F6EB055" w14:textId="77777777" w:rsidR="006602A0" w:rsidRPr="006602A0" w:rsidRDefault="006602A0" w:rsidP="00F377BE">
      <w:pPr>
        <w:rPr>
          <w:rFonts w:ascii="Arial" w:hAnsi="Arial" w:cs="Arial"/>
          <w:b/>
        </w:rPr>
      </w:pPr>
    </w:p>
    <w:p w14:paraId="146F7556" w14:textId="77777777" w:rsidR="00225D2D" w:rsidRPr="006602A0" w:rsidRDefault="00225D2D" w:rsidP="00F377BE">
      <w:pPr>
        <w:rPr>
          <w:rFonts w:ascii="Arial" w:hAnsi="Arial" w:cs="Arial"/>
          <w:b/>
        </w:rPr>
      </w:pPr>
      <w:r w:rsidRPr="002860FC">
        <w:rPr>
          <w:rFonts w:ascii="Arial" w:hAnsi="Arial" w:cs="Arial"/>
          <w:b/>
          <w:strike/>
          <w:color w:val="FF0000"/>
        </w:rPr>
        <w:t xml:space="preserve">V </w:t>
      </w:r>
      <w:r w:rsidR="008525E6" w:rsidRPr="002860FC">
        <w:rPr>
          <w:rFonts w:ascii="Arial" w:hAnsi="Arial" w:cs="Arial"/>
          <w:b/>
          <w:color w:val="FF0000"/>
        </w:rPr>
        <w:t xml:space="preserve">VPS TECHNICKÉ INFRASTRUKTURY </w:t>
      </w:r>
      <w:r w:rsidR="008525E6">
        <w:rPr>
          <w:rFonts w:ascii="Arial" w:hAnsi="Arial" w:cs="Arial"/>
          <w:b/>
          <w:color w:val="9900FF"/>
        </w:rPr>
        <w:t xml:space="preserve">- </w:t>
      </w:r>
      <w:r w:rsidRPr="006602A0">
        <w:rPr>
          <w:rFonts w:ascii="Arial" w:hAnsi="Arial" w:cs="Arial"/>
          <w:b/>
        </w:rPr>
        <w:t>ZÁSOBOVÁNÍ VODOU</w:t>
      </w:r>
    </w:p>
    <w:p w14:paraId="12F53086" w14:textId="77777777" w:rsidR="00225D2D" w:rsidRPr="006602A0" w:rsidRDefault="00A06CD7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V1 – zásobovací řady k novým lokalitám Nové Kopisty</w:t>
      </w:r>
    </w:p>
    <w:p w14:paraId="635334B5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V2 – zásobovací řad Terezín – Litoměřická křižovatka, přeložka a doplnění</w:t>
      </w:r>
    </w:p>
    <w:p w14:paraId="0A19EE28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V3 – zásobovací řady Terezín – Žižkovy kasárna</w:t>
      </w:r>
    </w:p>
    <w:p w14:paraId="1FD22550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V4 – zásobovací řady Terezín – Nemocnice (bastion 8) – Horní vodní brána</w:t>
      </w:r>
    </w:p>
    <w:p w14:paraId="5BEE2B0E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V5 – zásobovací řady Terezín – Hannoverská kasárna (proviantní sklad)</w:t>
      </w:r>
    </w:p>
    <w:p w14:paraId="5AF68C61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V7 – zásobovací řady Terezín – Horní retranchement</w:t>
      </w:r>
    </w:p>
    <w:p w14:paraId="3F744C57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V8 – zásobovací řady České Kopisty</w:t>
      </w:r>
    </w:p>
    <w:p w14:paraId="6BA17D0B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V9 – zásobovací řady Počaply</w:t>
      </w:r>
    </w:p>
    <w:p w14:paraId="2D470E3A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V10 – zásobovací řad Počaply - jih</w:t>
      </w:r>
    </w:p>
    <w:p w14:paraId="19F98B08" w14:textId="77777777" w:rsidR="00AA6A11" w:rsidRPr="006602A0" w:rsidRDefault="00AA6A11" w:rsidP="00F377BE">
      <w:pPr>
        <w:rPr>
          <w:rFonts w:ascii="Arial" w:hAnsi="Arial" w:cs="Arial"/>
          <w:b/>
        </w:rPr>
      </w:pPr>
    </w:p>
    <w:p w14:paraId="15578215" w14:textId="77777777" w:rsidR="00225D2D" w:rsidRPr="006602A0" w:rsidRDefault="004749F3" w:rsidP="00F377BE">
      <w:pPr>
        <w:rPr>
          <w:rFonts w:ascii="Arial" w:hAnsi="Arial" w:cs="Arial"/>
          <w:b/>
        </w:rPr>
      </w:pPr>
      <w:r w:rsidRPr="002860FC">
        <w:rPr>
          <w:rFonts w:ascii="Arial" w:hAnsi="Arial" w:cs="Arial"/>
          <w:b/>
          <w:strike/>
          <w:color w:val="FF0000"/>
        </w:rPr>
        <w:t>K</w:t>
      </w:r>
      <w:r w:rsidR="008525E6" w:rsidRPr="002860FC">
        <w:rPr>
          <w:rFonts w:ascii="Arial" w:hAnsi="Arial" w:cs="Arial"/>
          <w:b/>
          <w:strike/>
          <w:color w:val="FF0000"/>
        </w:rPr>
        <w:t xml:space="preserve"> </w:t>
      </w:r>
      <w:r w:rsidR="008525E6" w:rsidRPr="002860FC">
        <w:rPr>
          <w:rFonts w:ascii="Arial" w:hAnsi="Arial" w:cs="Arial"/>
          <w:b/>
          <w:color w:val="FF0000"/>
        </w:rPr>
        <w:t xml:space="preserve">VPS TECHNICKÉ INFRASTRUKTURY </w:t>
      </w:r>
      <w:r>
        <w:rPr>
          <w:rFonts w:ascii="Arial" w:hAnsi="Arial" w:cs="Arial"/>
          <w:b/>
        </w:rPr>
        <w:t>-</w:t>
      </w:r>
      <w:r w:rsidR="00225D2D" w:rsidRPr="006602A0">
        <w:rPr>
          <w:rFonts w:ascii="Arial" w:hAnsi="Arial" w:cs="Arial"/>
          <w:b/>
        </w:rPr>
        <w:t xml:space="preserve"> KANALIZACE A ČIŠTĚNÍ ODPADNÍCH VOD </w:t>
      </w:r>
    </w:p>
    <w:p w14:paraId="592620BE" w14:textId="77777777" w:rsidR="00225D2D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 xml:space="preserve">K2 – kanalizace Nové Kopisty </w:t>
      </w:r>
    </w:p>
    <w:p w14:paraId="26C2ECF2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K3 – kanalizace I/15 – III/2474</w:t>
      </w:r>
    </w:p>
    <w:p w14:paraId="1F08C42D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K5 – kanalizace Terezín – Hannoverská kasárna (proviantní sklad)</w:t>
      </w:r>
    </w:p>
    <w:p w14:paraId="2E5AB808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K6A – odvodňovací příkop Bohušovická kotlina</w:t>
      </w:r>
    </w:p>
    <w:p w14:paraId="6952E1E5" w14:textId="77777777" w:rsidR="00225D2D" w:rsidRPr="006602A0" w:rsidRDefault="00EF2953" w:rsidP="00F377BE">
      <w:pPr>
        <w:ind w:right="-993"/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K7 – splašková kanalizace – hlavní pravobřežní sběrač na ČOV Dyntec,</w:t>
      </w:r>
      <w:r w:rsidR="00A06CD7" w:rsidRPr="006602A0">
        <w:rPr>
          <w:rFonts w:ascii="Arial" w:hAnsi="Arial" w:cs="Arial"/>
        </w:rPr>
        <w:t xml:space="preserve"> </w:t>
      </w:r>
      <w:r w:rsidR="00225D2D" w:rsidRPr="006602A0">
        <w:rPr>
          <w:rFonts w:ascii="Arial" w:hAnsi="Arial" w:cs="Arial"/>
        </w:rPr>
        <w:t>obnova ČOV</w:t>
      </w:r>
    </w:p>
    <w:p w14:paraId="2BB109F9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K8 – splašková kanalizace České Kopisty – doplnění</w:t>
      </w:r>
    </w:p>
    <w:p w14:paraId="41D871FE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K11 – splašková kanalizace Počaply – doplnění</w:t>
      </w:r>
      <w:r w:rsidR="00A419A9" w:rsidRPr="006602A0">
        <w:rPr>
          <w:rFonts w:ascii="Arial" w:hAnsi="Arial" w:cs="Arial"/>
        </w:rPr>
        <w:t xml:space="preserve"> </w:t>
      </w:r>
    </w:p>
    <w:p w14:paraId="279A03A1" w14:textId="77777777" w:rsidR="00DB05F5" w:rsidRPr="002860FC" w:rsidRDefault="00EF2953" w:rsidP="00F377BE">
      <w:pPr>
        <w:rPr>
          <w:rFonts w:ascii="Arial" w:hAnsi="Arial" w:cs="Arial"/>
          <w:strike/>
          <w:color w:val="FF0000"/>
        </w:rPr>
      </w:pPr>
      <w:r w:rsidRPr="002860FC">
        <w:rPr>
          <w:rFonts w:ascii="Arial" w:hAnsi="Arial" w:cs="Arial"/>
          <w:strike/>
          <w:color w:val="FF0000"/>
        </w:rPr>
        <w:t>VT.</w:t>
      </w:r>
      <w:r w:rsidR="00DB05F5" w:rsidRPr="002860FC">
        <w:rPr>
          <w:rFonts w:ascii="Arial" w:hAnsi="Arial" w:cs="Arial"/>
          <w:strike/>
          <w:color w:val="FF0000"/>
        </w:rPr>
        <w:t>K12 - kanalizační výtlak na ČOV Litoměřice</w:t>
      </w:r>
    </w:p>
    <w:p w14:paraId="5A89EF9C" w14:textId="77777777" w:rsidR="008A29FD" w:rsidRPr="002860FC" w:rsidRDefault="008A29FD" w:rsidP="00F377BE">
      <w:pPr>
        <w:rPr>
          <w:rFonts w:ascii="Arial" w:hAnsi="Arial" w:cs="Arial"/>
          <w:b/>
          <w:color w:val="FF0000"/>
        </w:rPr>
      </w:pPr>
    </w:p>
    <w:p w14:paraId="78BA0F62" w14:textId="77777777" w:rsidR="00225D2D" w:rsidRPr="006602A0" w:rsidRDefault="004749F3" w:rsidP="00F377BE">
      <w:pPr>
        <w:rPr>
          <w:rFonts w:ascii="Arial" w:hAnsi="Arial" w:cs="Arial"/>
          <w:b/>
        </w:rPr>
      </w:pPr>
      <w:r w:rsidRPr="002860FC">
        <w:rPr>
          <w:rFonts w:ascii="Arial" w:hAnsi="Arial" w:cs="Arial"/>
          <w:b/>
          <w:strike/>
          <w:color w:val="FF0000"/>
        </w:rPr>
        <w:t>P</w:t>
      </w:r>
      <w:r w:rsidRPr="002860FC">
        <w:rPr>
          <w:rFonts w:ascii="Arial" w:hAnsi="Arial" w:cs="Arial"/>
          <w:b/>
          <w:color w:val="FF0000"/>
        </w:rPr>
        <w:t xml:space="preserve"> VPS TECHNICKÉ INFRASTRUKTURY </w:t>
      </w:r>
      <w:r w:rsidR="00225D2D" w:rsidRPr="006602A0">
        <w:rPr>
          <w:rFonts w:ascii="Arial" w:hAnsi="Arial" w:cs="Arial"/>
          <w:b/>
        </w:rPr>
        <w:t>– PLYN</w:t>
      </w:r>
    </w:p>
    <w:p w14:paraId="14ED0908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P1 – plynovod k návrhovým lokalitám Nové Kopisty</w:t>
      </w:r>
    </w:p>
    <w:p w14:paraId="64803712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P2 – plynovod k návrhové lokalitě na Litoměřické kotlině - areál G.Horejsek</w:t>
      </w:r>
    </w:p>
    <w:p w14:paraId="25CD8C1A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P3 – plynovod Terezín – PDA</w:t>
      </w:r>
    </w:p>
    <w:p w14:paraId="59847DC3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P4 - plynovod Terezín – Žižkovy kasárna</w:t>
      </w:r>
    </w:p>
    <w:p w14:paraId="4AD98425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P5 – plynovod Terezín – Nemocnice (bastion 8)</w:t>
      </w:r>
    </w:p>
    <w:p w14:paraId="15AF6546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P6 – plynovod Pražská – Dolní vodní brána</w:t>
      </w:r>
    </w:p>
    <w:p w14:paraId="04CCDC24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P7 – plynovod Horní vodní brána</w:t>
      </w:r>
    </w:p>
    <w:p w14:paraId="4225FCE9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P9 – plynovod k návrhovým lokalitám České Kopisty</w:t>
      </w:r>
    </w:p>
    <w:p w14:paraId="46645A73" w14:textId="77777777" w:rsidR="00225D2D" w:rsidRPr="006602A0" w:rsidRDefault="00EF2953" w:rsidP="00F377BE">
      <w:pPr>
        <w:ind w:left="709" w:hanging="709"/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P10 – plynovod Počaply –</w:t>
      </w:r>
      <w:r w:rsidR="006602A0" w:rsidRPr="006602A0">
        <w:rPr>
          <w:rFonts w:ascii="Arial" w:hAnsi="Arial" w:cs="Arial"/>
        </w:rPr>
        <w:t xml:space="preserve"> </w:t>
      </w:r>
      <w:r w:rsidR="006012EE" w:rsidRPr="006602A0">
        <w:rPr>
          <w:rFonts w:ascii="Arial" w:hAnsi="Arial" w:cs="Arial"/>
        </w:rPr>
        <w:t>doplnění k ploše Z.71</w:t>
      </w:r>
    </w:p>
    <w:p w14:paraId="12EEC585" w14:textId="77777777" w:rsidR="00AA6A11" w:rsidRPr="006602A0" w:rsidRDefault="00AA6A11" w:rsidP="00F377BE">
      <w:pPr>
        <w:rPr>
          <w:rFonts w:ascii="Arial" w:hAnsi="Arial" w:cs="Arial"/>
          <w:b/>
        </w:rPr>
      </w:pPr>
    </w:p>
    <w:p w14:paraId="6D1C4DB0" w14:textId="77777777" w:rsidR="00225D2D" w:rsidRPr="006602A0" w:rsidRDefault="004749F3" w:rsidP="00F377BE">
      <w:pPr>
        <w:rPr>
          <w:rFonts w:ascii="Arial" w:hAnsi="Arial" w:cs="Arial"/>
          <w:b/>
        </w:rPr>
      </w:pPr>
      <w:r w:rsidRPr="002860FC">
        <w:rPr>
          <w:rFonts w:ascii="Arial" w:hAnsi="Arial" w:cs="Arial"/>
          <w:b/>
          <w:strike/>
          <w:color w:val="FF0000"/>
        </w:rPr>
        <w:t>E</w:t>
      </w:r>
      <w:r w:rsidRPr="002860FC">
        <w:rPr>
          <w:rFonts w:ascii="Arial" w:hAnsi="Arial" w:cs="Arial"/>
          <w:b/>
          <w:color w:val="FF0000"/>
        </w:rPr>
        <w:t xml:space="preserve"> VPS TECHNICKÉ INFRASTRUKTURY </w:t>
      </w:r>
      <w:r w:rsidRPr="004749F3">
        <w:rPr>
          <w:rFonts w:ascii="Arial" w:hAnsi="Arial" w:cs="Arial"/>
          <w:b/>
        </w:rPr>
        <w:t>-</w:t>
      </w:r>
      <w:r w:rsidR="00225D2D" w:rsidRPr="004749F3">
        <w:rPr>
          <w:rFonts w:ascii="Arial" w:hAnsi="Arial" w:cs="Arial"/>
          <w:b/>
        </w:rPr>
        <w:t xml:space="preserve"> </w:t>
      </w:r>
      <w:r w:rsidR="00225D2D" w:rsidRPr="006602A0">
        <w:rPr>
          <w:rFonts w:ascii="Arial" w:hAnsi="Arial" w:cs="Arial"/>
          <w:b/>
        </w:rPr>
        <w:t>ENERGETIKA, SPOJE</w:t>
      </w:r>
    </w:p>
    <w:p w14:paraId="71DD58FD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E1 – TS Nové Kopisty</w:t>
      </w:r>
    </w:p>
    <w:p w14:paraId="53ABCC15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E2 – venkovní vedení VN do TS u křižovatky Na Krétě</w:t>
      </w:r>
    </w:p>
    <w:p w14:paraId="00C12A4F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E3 – venkovní vedení VN a TS k okružní křižovatce vč. napojení Litoměřic.kotliny</w:t>
      </w:r>
    </w:p>
    <w:p w14:paraId="0D80C2AA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E4 – TS Bastion 7</w:t>
      </w:r>
    </w:p>
    <w:p w14:paraId="1FB89C73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E5 – kabelové napojení TS Žižkovy kasárna</w:t>
      </w:r>
    </w:p>
    <w:p w14:paraId="08569899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E6 – TS Nemocnice</w:t>
      </w:r>
    </w:p>
    <w:p w14:paraId="7D28D2DF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lastRenderedPageBreak/>
        <w:t>VT.</w:t>
      </w:r>
      <w:r w:rsidR="00225D2D" w:rsidRPr="006602A0">
        <w:rPr>
          <w:rFonts w:ascii="Arial" w:hAnsi="Arial" w:cs="Arial"/>
        </w:rPr>
        <w:t>E7 – TS Jezdecká kasárna</w:t>
      </w:r>
    </w:p>
    <w:p w14:paraId="222EC0CB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E8 – TS Kavalír 2</w:t>
      </w:r>
    </w:p>
    <w:p w14:paraId="76A6ECB5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E9 – venkovní vedení a TS Malá pevnost</w:t>
      </w:r>
    </w:p>
    <w:p w14:paraId="7CD3C819" w14:textId="77777777" w:rsidR="00225D2D" w:rsidRPr="006602A0" w:rsidRDefault="00EF295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VT.</w:t>
      </w:r>
      <w:r w:rsidR="00225D2D" w:rsidRPr="006602A0">
        <w:rPr>
          <w:rFonts w:ascii="Arial" w:hAnsi="Arial" w:cs="Arial"/>
        </w:rPr>
        <w:t>E10 – venkovní vedení a TS Počaply jih</w:t>
      </w:r>
    </w:p>
    <w:p w14:paraId="63B05A18" w14:textId="77777777" w:rsidR="004749F3" w:rsidRDefault="004749F3" w:rsidP="00F377BE">
      <w:pPr>
        <w:rPr>
          <w:rFonts w:ascii="Arial" w:hAnsi="Arial" w:cs="Arial"/>
          <w:b/>
          <w:color w:val="9900FF"/>
        </w:rPr>
      </w:pPr>
    </w:p>
    <w:p w14:paraId="7F7D4406" w14:textId="77777777" w:rsidR="004749F3" w:rsidRPr="006602A0" w:rsidRDefault="004749F3" w:rsidP="00F377BE">
      <w:pPr>
        <w:rPr>
          <w:rFonts w:ascii="Arial" w:hAnsi="Arial" w:cs="Arial"/>
          <w:b/>
        </w:rPr>
      </w:pPr>
      <w:r w:rsidRPr="000A3BAD">
        <w:rPr>
          <w:rFonts w:ascii="Arial" w:hAnsi="Arial" w:cs="Arial"/>
          <w:b/>
          <w:color w:val="FF0000"/>
        </w:rPr>
        <w:t>V</w:t>
      </w:r>
      <w:r w:rsidRPr="000A3BAD">
        <w:rPr>
          <w:rFonts w:ascii="Arial" w:hAnsi="Arial" w:cs="Arial"/>
          <w:b/>
          <w:strike/>
          <w:color w:val="FF0000"/>
        </w:rPr>
        <w:t>P</w:t>
      </w:r>
      <w:r w:rsidRPr="006602A0">
        <w:rPr>
          <w:rFonts w:ascii="Arial" w:hAnsi="Arial" w:cs="Arial"/>
          <w:b/>
        </w:rPr>
        <w:t xml:space="preserve">PO </w:t>
      </w:r>
      <w:r w:rsidRPr="000A3BAD">
        <w:rPr>
          <w:rFonts w:ascii="Arial" w:hAnsi="Arial" w:cs="Arial"/>
          <w:b/>
          <w:color w:val="FF0000"/>
        </w:rPr>
        <w:t xml:space="preserve">SLOUŽÍCÍ KE SNIŽOVÁNÍ NEBEZPEČÍ V ÚZEMÍ </w:t>
      </w:r>
      <w:r w:rsidRPr="000A3BAD">
        <w:rPr>
          <w:rFonts w:ascii="Arial" w:hAnsi="Arial" w:cs="Arial"/>
          <w:b/>
          <w:strike/>
          <w:color w:val="FF0000"/>
        </w:rPr>
        <w:t>– PROTIPOVODŇOVÁ OPATŘENÍ</w:t>
      </w:r>
    </w:p>
    <w:p w14:paraId="03A79D4F" w14:textId="77777777" w:rsidR="004749F3" w:rsidRPr="006602A0" w:rsidRDefault="004749F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Pr="000A3BAD">
        <w:rPr>
          <w:rFonts w:ascii="Arial" w:hAnsi="Arial" w:cs="Arial"/>
          <w:color w:val="FF0000"/>
        </w:rPr>
        <w:t>N</w:t>
      </w:r>
      <w:r w:rsidRPr="000A3BAD">
        <w:rPr>
          <w:rFonts w:ascii="Arial" w:hAnsi="Arial" w:cs="Arial"/>
          <w:strike/>
          <w:color w:val="FF0000"/>
        </w:rPr>
        <w:t>K</w:t>
      </w:r>
      <w:r w:rsidRPr="006602A0">
        <w:rPr>
          <w:rFonts w:ascii="Arial" w:hAnsi="Arial" w:cs="Arial"/>
        </w:rPr>
        <w:t>.PPO1 – uzávěra Bohušovické křižovatky</w:t>
      </w:r>
    </w:p>
    <w:p w14:paraId="504A8E61" w14:textId="77777777" w:rsidR="004749F3" w:rsidRPr="006602A0" w:rsidRDefault="004749F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0A3BAD" w:rsidRPr="000A3BAD">
        <w:rPr>
          <w:rFonts w:ascii="Arial" w:hAnsi="Arial" w:cs="Arial"/>
          <w:color w:val="FF0000"/>
        </w:rPr>
        <w:t>N</w:t>
      </w:r>
      <w:r w:rsidR="000A3BAD" w:rsidRPr="000A3BAD">
        <w:rPr>
          <w:rFonts w:ascii="Arial" w:hAnsi="Arial" w:cs="Arial"/>
          <w:strike/>
          <w:color w:val="FF0000"/>
        </w:rPr>
        <w:t>K</w:t>
      </w:r>
      <w:r w:rsidRPr="006602A0">
        <w:rPr>
          <w:rFonts w:ascii="Arial" w:hAnsi="Arial" w:cs="Arial"/>
        </w:rPr>
        <w:t>.PPO2 – zemní val s mobilní stěnou Na Krétě</w:t>
      </w:r>
    </w:p>
    <w:p w14:paraId="5744FF4C" w14:textId="77777777" w:rsidR="004749F3" w:rsidRPr="006602A0" w:rsidRDefault="004749F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0A3BAD" w:rsidRPr="000A3BAD">
        <w:rPr>
          <w:rFonts w:ascii="Arial" w:hAnsi="Arial" w:cs="Arial"/>
          <w:color w:val="FF0000"/>
        </w:rPr>
        <w:t>N</w:t>
      </w:r>
      <w:r w:rsidR="000A3BAD" w:rsidRPr="000A3BAD">
        <w:rPr>
          <w:rFonts w:ascii="Arial" w:hAnsi="Arial" w:cs="Arial"/>
          <w:strike/>
          <w:color w:val="FF0000"/>
        </w:rPr>
        <w:t>K</w:t>
      </w:r>
      <w:r w:rsidRPr="006602A0">
        <w:rPr>
          <w:rFonts w:ascii="Arial" w:hAnsi="Arial" w:cs="Arial"/>
        </w:rPr>
        <w:t>.PPO3 – uzávěra Litoměřické okružní křižovatky</w:t>
      </w:r>
    </w:p>
    <w:p w14:paraId="0D02DB35" w14:textId="77777777" w:rsidR="004749F3" w:rsidRDefault="004749F3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0A3BAD" w:rsidRPr="000A3BAD">
        <w:rPr>
          <w:rFonts w:ascii="Arial" w:hAnsi="Arial" w:cs="Arial"/>
          <w:color w:val="FF0000"/>
        </w:rPr>
        <w:t>N</w:t>
      </w:r>
      <w:r w:rsidR="000A3BAD" w:rsidRPr="000A3BAD">
        <w:rPr>
          <w:rFonts w:ascii="Arial" w:hAnsi="Arial" w:cs="Arial"/>
          <w:strike/>
          <w:color w:val="FF0000"/>
        </w:rPr>
        <w:t>K</w:t>
      </w:r>
      <w:r w:rsidRPr="006602A0">
        <w:rPr>
          <w:rFonts w:ascii="Arial" w:hAnsi="Arial" w:cs="Arial"/>
        </w:rPr>
        <w:t>.PPO4 – úpravy koryta a stěn řeky Ohře</w:t>
      </w:r>
    </w:p>
    <w:p w14:paraId="41A03681" w14:textId="77777777" w:rsidR="004749F3" w:rsidRPr="00CE79DB" w:rsidRDefault="004749F3" w:rsidP="00F377BE">
      <w:pPr>
        <w:rPr>
          <w:rFonts w:ascii="Arial" w:hAnsi="Arial" w:cs="Arial"/>
          <w:color w:val="FF0000"/>
        </w:rPr>
      </w:pPr>
      <w:r w:rsidRPr="00CE79DB">
        <w:rPr>
          <w:rFonts w:ascii="Arial" w:hAnsi="Arial" w:cs="Arial"/>
          <w:color w:val="FF0000"/>
        </w:rPr>
        <w:t>VN.PPO5 – protipovodňová ochrana České Kopisty</w:t>
      </w:r>
    </w:p>
    <w:p w14:paraId="3A57B9D2" w14:textId="77777777" w:rsidR="004749F3" w:rsidRDefault="004749F3" w:rsidP="00F377BE">
      <w:pPr>
        <w:rPr>
          <w:rFonts w:ascii="Arial" w:hAnsi="Arial" w:cs="Arial"/>
        </w:rPr>
      </w:pPr>
      <w:r w:rsidRPr="003A3457">
        <w:rPr>
          <w:rFonts w:ascii="Arial" w:hAnsi="Arial" w:cs="Arial"/>
        </w:rPr>
        <w:t>V</w:t>
      </w:r>
      <w:r w:rsidRPr="009C79D9">
        <w:rPr>
          <w:rFonts w:ascii="Arial" w:hAnsi="Arial" w:cs="Arial"/>
          <w:color w:val="FF0000"/>
        </w:rPr>
        <w:t>N</w:t>
      </w:r>
      <w:r w:rsidRPr="009C79D9">
        <w:rPr>
          <w:rFonts w:ascii="Arial" w:hAnsi="Arial" w:cs="Arial"/>
          <w:strike/>
          <w:color w:val="FF0000"/>
        </w:rPr>
        <w:t>R</w:t>
      </w:r>
      <w:r w:rsidRPr="003A3457">
        <w:rPr>
          <w:rFonts w:ascii="Arial" w:hAnsi="Arial" w:cs="Arial"/>
        </w:rPr>
        <w:t>.F1 – retenční nádrž Nové Kopisty</w:t>
      </w:r>
    </w:p>
    <w:p w14:paraId="528087A7" w14:textId="77777777" w:rsidR="00844CAB" w:rsidRPr="006602A0" w:rsidRDefault="00844CAB" w:rsidP="00F377BE">
      <w:pPr>
        <w:autoSpaceDE w:val="0"/>
        <w:autoSpaceDN w:val="0"/>
        <w:adjustRightInd w:val="0"/>
        <w:ind w:firstLine="540"/>
        <w:rPr>
          <w:rFonts w:ascii="Arial" w:hAnsi="Arial" w:cs="Arial"/>
          <w:b/>
          <w:strike/>
        </w:rPr>
      </w:pPr>
    </w:p>
    <w:p w14:paraId="27E0EDC2" w14:textId="77777777" w:rsidR="00225D2D" w:rsidRPr="006602A0" w:rsidRDefault="00225D2D" w:rsidP="00F377BE">
      <w:pPr>
        <w:autoSpaceDE w:val="0"/>
        <w:autoSpaceDN w:val="0"/>
        <w:adjustRightInd w:val="0"/>
        <w:ind w:right="-142"/>
        <w:rPr>
          <w:rFonts w:ascii="Arial" w:hAnsi="Arial" w:cs="Arial"/>
          <w:b/>
        </w:rPr>
      </w:pPr>
      <w:r w:rsidRPr="009C79D9">
        <w:rPr>
          <w:rFonts w:ascii="Arial" w:hAnsi="Arial" w:cs="Arial"/>
          <w:b/>
          <w:strike/>
          <w:color w:val="FF0000"/>
        </w:rPr>
        <w:t>U</w:t>
      </w:r>
      <w:r w:rsidR="004749F3" w:rsidRPr="009C79D9">
        <w:rPr>
          <w:rFonts w:ascii="Arial" w:hAnsi="Arial" w:cs="Arial"/>
          <w:b/>
          <w:color w:val="FF0000"/>
        </w:rPr>
        <w:t xml:space="preserve">VPO PRO VYTVÁŘENÍ PRVKŮ </w:t>
      </w:r>
      <w:r w:rsidRPr="006602A0">
        <w:rPr>
          <w:rFonts w:ascii="Arial" w:hAnsi="Arial" w:cs="Arial"/>
          <w:b/>
        </w:rPr>
        <w:t>ÚZEMNÍ</w:t>
      </w:r>
      <w:r w:rsidR="004749F3" w:rsidRPr="009C79D9">
        <w:rPr>
          <w:rFonts w:ascii="Arial" w:hAnsi="Arial" w:cs="Arial"/>
          <w:b/>
          <w:color w:val="FF0000"/>
        </w:rPr>
        <w:t>HO</w:t>
      </w:r>
      <w:r w:rsidRPr="006602A0">
        <w:rPr>
          <w:rFonts w:ascii="Arial" w:hAnsi="Arial" w:cs="Arial"/>
          <w:b/>
        </w:rPr>
        <w:t xml:space="preserve"> SYSTÉM</w:t>
      </w:r>
      <w:r w:rsidR="004749F3" w:rsidRPr="009C79D9">
        <w:rPr>
          <w:rFonts w:ascii="Arial" w:hAnsi="Arial" w:cs="Arial"/>
          <w:b/>
          <w:color w:val="FF0000"/>
        </w:rPr>
        <w:t>U</w:t>
      </w:r>
      <w:r w:rsidRPr="006602A0">
        <w:rPr>
          <w:rFonts w:ascii="Arial" w:hAnsi="Arial" w:cs="Arial"/>
          <w:b/>
        </w:rPr>
        <w:t xml:space="preserve"> EKOLOGICKÉ STABILITY</w:t>
      </w:r>
    </w:p>
    <w:p w14:paraId="7B0DE804" w14:textId="77777777" w:rsidR="00225D2D" w:rsidRPr="0035115C" w:rsidRDefault="000A7B5A" w:rsidP="00F377BE">
      <w:pPr>
        <w:rPr>
          <w:rFonts w:ascii="Arial" w:hAnsi="Arial" w:cs="Arial"/>
          <w:strike/>
          <w:color w:val="FF0000"/>
        </w:rPr>
      </w:pPr>
      <w:r w:rsidRPr="0035115C">
        <w:rPr>
          <w:rFonts w:ascii="Arial" w:hAnsi="Arial" w:cs="Arial"/>
          <w:strike/>
          <w:color w:val="FF0000"/>
        </w:rPr>
        <w:t>V</w:t>
      </w:r>
      <w:r w:rsidR="00225D2D" w:rsidRPr="0035115C">
        <w:rPr>
          <w:rFonts w:ascii="Arial" w:hAnsi="Arial" w:cs="Arial"/>
          <w:strike/>
          <w:color w:val="FF0000"/>
        </w:rPr>
        <w:t>U</w:t>
      </w:r>
      <w:r w:rsidR="00DA039A" w:rsidRPr="0035115C">
        <w:rPr>
          <w:rFonts w:ascii="Arial" w:hAnsi="Arial" w:cs="Arial"/>
          <w:strike/>
          <w:color w:val="FF0000"/>
        </w:rPr>
        <w:t>.</w:t>
      </w:r>
      <w:r w:rsidR="00225D2D" w:rsidRPr="0035115C">
        <w:rPr>
          <w:rFonts w:ascii="Arial" w:hAnsi="Arial" w:cs="Arial"/>
          <w:strike/>
          <w:color w:val="FF0000"/>
        </w:rPr>
        <w:t>1 – LBK</w:t>
      </w:r>
      <w:r w:rsidR="005D0833" w:rsidRPr="0035115C">
        <w:rPr>
          <w:rFonts w:ascii="Arial" w:hAnsi="Arial" w:cs="Arial"/>
          <w:strike/>
          <w:color w:val="FF0000"/>
        </w:rPr>
        <w:t>.</w:t>
      </w:r>
      <w:r w:rsidR="00225D2D" w:rsidRPr="0035115C">
        <w:rPr>
          <w:rFonts w:ascii="Arial" w:hAnsi="Arial" w:cs="Arial"/>
          <w:strike/>
          <w:color w:val="FF0000"/>
        </w:rPr>
        <w:t xml:space="preserve">4 </w:t>
      </w:r>
    </w:p>
    <w:p w14:paraId="5F8AD8AA" w14:textId="77777777" w:rsidR="00225D2D" w:rsidRPr="006602A0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 xml:space="preserve">2 </w:t>
      </w:r>
      <w:r w:rsidR="005D0833">
        <w:rPr>
          <w:rFonts w:ascii="Arial" w:hAnsi="Arial" w:cs="Arial"/>
        </w:rPr>
        <w:t>–</w:t>
      </w:r>
      <w:r w:rsidR="00225D2D" w:rsidRPr="006602A0">
        <w:rPr>
          <w:rFonts w:ascii="Arial" w:hAnsi="Arial" w:cs="Arial"/>
        </w:rPr>
        <w:t xml:space="preserve"> LBC</w:t>
      </w:r>
      <w:r w:rsidR="005D0833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4.1</w:t>
      </w:r>
    </w:p>
    <w:p w14:paraId="6CA6CB4B" w14:textId="77777777" w:rsidR="00225D2D" w:rsidRPr="006602A0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3 – LBK</w:t>
      </w:r>
      <w:r w:rsidR="005D0833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1</w:t>
      </w:r>
    </w:p>
    <w:p w14:paraId="55D1FEC5" w14:textId="77777777" w:rsidR="00225D2D" w:rsidRPr="006602A0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4 – LBC</w:t>
      </w:r>
      <w:r w:rsidR="005D0833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5</w:t>
      </w:r>
      <w:r w:rsidR="00280C67" w:rsidRPr="0035115C">
        <w:rPr>
          <w:rFonts w:ascii="Arial" w:hAnsi="Arial" w:cs="Arial"/>
        </w:rPr>
        <w:t xml:space="preserve"> K10</w:t>
      </w:r>
    </w:p>
    <w:p w14:paraId="7427B596" w14:textId="77777777" w:rsidR="00225D2D" w:rsidRPr="006602A0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280C67">
        <w:rPr>
          <w:rFonts w:ascii="Arial" w:hAnsi="Arial" w:cs="Arial"/>
        </w:rPr>
        <w:t>5 – LBC.</w:t>
      </w:r>
      <w:r w:rsidR="00225D2D" w:rsidRPr="006602A0">
        <w:rPr>
          <w:rFonts w:ascii="Arial" w:hAnsi="Arial" w:cs="Arial"/>
        </w:rPr>
        <w:t>4</w:t>
      </w:r>
      <w:r w:rsidR="00280C67">
        <w:rPr>
          <w:rFonts w:ascii="Arial" w:hAnsi="Arial" w:cs="Arial"/>
        </w:rPr>
        <w:t xml:space="preserve"> </w:t>
      </w:r>
      <w:r w:rsidR="00225D2D" w:rsidRPr="006602A0">
        <w:rPr>
          <w:rFonts w:ascii="Arial" w:hAnsi="Arial" w:cs="Arial"/>
        </w:rPr>
        <w:t>K10</w:t>
      </w:r>
    </w:p>
    <w:p w14:paraId="326E3C85" w14:textId="77777777" w:rsidR="00225D2D" w:rsidRPr="006602A0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280C67">
        <w:rPr>
          <w:rFonts w:ascii="Arial" w:hAnsi="Arial" w:cs="Arial"/>
        </w:rPr>
        <w:t>6 – LBC.</w:t>
      </w:r>
      <w:r w:rsidR="00225D2D" w:rsidRPr="006602A0">
        <w:rPr>
          <w:rFonts w:ascii="Arial" w:hAnsi="Arial" w:cs="Arial"/>
        </w:rPr>
        <w:t xml:space="preserve">1.1 </w:t>
      </w:r>
    </w:p>
    <w:p w14:paraId="4A148C10" w14:textId="77777777" w:rsidR="00225D2D" w:rsidRDefault="000A7B5A" w:rsidP="00F377BE">
      <w:pPr>
        <w:rPr>
          <w:rFonts w:ascii="Arial" w:hAnsi="Arial" w:cs="Arial"/>
        </w:rPr>
      </w:pPr>
      <w:r w:rsidRPr="006602A0">
        <w:rPr>
          <w:rFonts w:ascii="Arial" w:hAnsi="Arial" w:cs="Arial"/>
        </w:rPr>
        <w:t>V</w:t>
      </w:r>
      <w:r w:rsidR="00225D2D" w:rsidRPr="006602A0">
        <w:rPr>
          <w:rFonts w:ascii="Arial" w:hAnsi="Arial" w:cs="Arial"/>
        </w:rPr>
        <w:t>U</w:t>
      </w:r>
      <w:r w:rsidR="00DA039A" w:rsidRPr="006602A0">
        <w:rPr>
          <w:rFonts w:ascii="Arial" w:hAnsi="Arial" w:cs="Arial"/>
        </w:rPr>
        <w:t>.</w:t>
      </w:r>
      <w:r w:rsidR="005D0833">
        <w:rPr>
          <w:rFonts w:ascii="Arial" w:hAnsi="Arial" w:cs="Arial"/>
        </w:rPr>
        <w:t>7 – LBC.</w:t>
      </w:r>
      <w:r w:rsidR="00225D2D" w:rsidRPr="006602A0">
        <w:rPr>
          <w:rFonts w:ascii="Arial" w:hAnsi="Arial" w:cs="Arial"/>
        </w:rPr>
        <w:t>3</w:t>
      </w:r>
      <w:r w:rsidR="00280C67">
        <w:rPr>
          <w:rFonts w:ascii="Arial" w:hAnsi="Arial" w:cs="Arial"/>
        </w:rPr>
        <w:t xml:space="preserve"> </w:t>
      </w:r>
      <w:r w:rsidR="00225D2D" w:rsidRPr="006602A0">
        <w:rPr>
          <w:rFonts w:ascii="Arial" w:hAnsi="Arial" w:cs="Arial"/>
        </w:rPr>
        <w:t>K10</w:t>
      </w:r>
    </w:p>
    <w:p w14:paraId="114E222C" w14:textId="77777777" w:rsidR="002379A5" w:rsidRDefault="002379A5" w:rsidP="00F377BE">
      <w:pPr>
        <w:rPr>
          <w:rFonts w:ascii="Arial" w:hAnsi="Arial" w:cs="Arial"/>
        </w:rPr>
      </w:pPr>
    </w:p>
    <w:p w14:paraId="7D81BC16" w14:textId="77777777" w:rsidR="008525E6" w:rsidRPr="009C79D9" w:rsidRDefault="008525E6" w:rsidP="00F377BE">
      <w:pPr>
        <w:rPr>
          <w:rFonts w:ascii="Arial" w:hAnsi="Arial" w:cs="Arial"/>
          <w:b/>
          <w:color w:val="FF0000"/>
        </w:rPr>
      </w:pPr>
      <w:r w:rsidRPr="009C79D9">
        <w:rPr>
          <w:rFonts w:ascii="Arial" w:hAnsi="Arial" w:cs="Arial"/>
          <w:b/>
          <w:color w:val="FF0000"/>
        </w:rPr>
        <w:t>ASANACE ÚZEMÍ</w:t>
      </w:r>
    </w:p>
    <w:p w14:paraId="75198A7B" w14:textId="77777777" w:rsidR="00673158" w:rsidRPr="00AB7618" w:rsidRDefault="00673158" w:rsidP="00F377BE">
      <w:pPr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>VA.1 – asanace plochy OK.1 u Litoměřické křižovatky</w:t>
      </w:r>
    </w:p>
    <w:p w14:paraId="6FE27F80" w14:textId="77777777" w:rsidR="00673158" w:rsidRPr="009C79D9" w:rsidRDefault="00673158" w:rsidP="00F377BE">
      <w:pPr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color w:val="FF0000"/>
        </w:rPr>
        <w:t>VA.</w:t>
      </w:r>
      <w:r w:rsidR="00AB7618">
        <w:rPr>
          <w:rFonts w:ascii="Arial" w:hAnsi="Arial" w:cs="Arial"/>
          <w:color w:val="FF0000"/>
        </w:rPr>
        <w:t xml:space="preserve">1 </w:t>
      </w:r>
      <w:r w:rsidRPr="00AB7618">
        <w:rPr>
          <w:rFonts w:ascii="Arial" w:hAnsi="Arial" w:cs="Arial"/>
          <w:strike/>
          <w:color w:val="FF0000"/>
        </w:rPr>
        <w:t>2</w:t>
      </w:r>
      <w:r w:rsidR="00AB7618">
        <w:rPr>
          <w:rFonts w:ascii="Arial" w:hAnsi="Arial" w:cs="Arial"/>
          <w:color w:val="FF0000"/>
        </w:rPr>
        <w:t xml:space="preserve"> </w:t>
      </w:r>
      <w:r w:rsidRPr="009C79D9">
        <w:rPr>
          <w:rFonts w:ascii="Arial" w:hAnsi="Arial" w:cs="Arial"/>
          <w:color w:val="FF0000"/>
        </w:rPr>
        <w:t xml:space="preserve"> – asanace části plochy XZ.1 na Krétě</w:t>
      </w:r>
      <w:r w:rsidR="00357B9F" w:rsidRPr="009C79D9">
        <w:rPr>
          <w:rFonts w:ascii="Arial" w:hAnsi="Arial" w:cs="Arial"/>
          <w:color w:val="FF0000"/>
        </w:rPr>
        <w:t xml:space="preserve"> (bývalý autopark) </w:t>
      </w:r>
    </w:p>
    <w:p w14:paraId="5F424437" w14:textId="77777777" w:rsidR="00673158" w:rsidRPr="00AB7618" w:rsidRDefault="00673158" w:rsidP="00F377BE">
      <w:pPr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 xml:space="preserve">VA.3 – asanace části plochy </w:t>
      </w:r>
      <w:r w:rsidR="00357B9F" w:rsidRPr="00AB7618">
        <w:rPr>
          <w:rFonts w:ascii="Arial" w:hAnsi="Arial" w:cs="Arial"/>
          <w:strike/>
          <w:color w:val="FF0000"/>
        </w:rPr>
        <w:t>na Bohušovické kotlině (</w:t>
      </w:r>
      <w:r w:rsidRPr="00AB7618">
        <w:rPr>
          <w:rFonts w:ascii="Arial" w:hAnsi="Arial" w:cs="Arial"/>
          <w:strike/>
          <w:color w:val="FF0000"/>
        </w:rPr>
        <w:t>býval</w:t>
      </w:r>
      <w:r w:rsidR="00357B9F" w:rsidRPr="00AB7618">
        <w:rPr>
          <w:rFonts w:ascii="Arial" w:hAnsi="Arial" w:cs="Arial"/>
          <w:strike/>
          <w:color w:val="FF0000"/>
        </w:rPr>
        <w:t>ý</w:t>
      </w:r>
      <w:r w:rsidRPr="00AB7618">
        <w:rPr>
          <w:rFonts w:ascii="Arial" w:hAnsi="Arial" w:cs="Arial"/>
          <w:strike/>
          <w:color w:val="FF0000"/>
        </w:rPr>
        <w:t xml:space="preserve"> autopark/</w:t>
      </w:r>
      <w:r w:rsidR="00357B9F" w:rsidRPr="00AB7618">
        <w:rPr>
          <w:rFonts w:ascii="Arial" w:hAnsi="Arial" w:cs="Arial"/>
          <w:strike/>
          <w:color w:val="FF0000"/>
        </w:rPr>
        <w:t>oprav</w:t>
      </w:r>
      <w:r w:rsidRPr="00AB7618">
        <w:rPr>
          <w:rFonts w:ascii="Arial" w:hAnsi="Arial" w:cs="Arial"/>
          <w:strike/>
          <w:color w:val="FF0000"/>
        </w:rPr>
        <w:t>n</w:t>
      </w:r>
      <w:r w:rsidR="00357B9F" w:rsidRPr="00AB7618">
        <w:rPr>
          <w:rFonts w:ascii="Arial" w:hAnsi="Arial" w:cs="Arial"/>
          <w:strike/>
          <w:color w:val="FF0000"/>
        </w:rPr>
        <w:t>y)</w:t>
      </w:r>
      <w:r w:rsidRPr="00AB7618">
        <w:rPr>
          <w:rFonts w:ascii="Arial" w:hAnsi="Arial" w:cs="Arial"/>
          <w:strike/>
          <w:color w:val="FF0000"/>
        </w:rPr>
        <w:t xml:space="preserve"> </w:t>
      </w:r>
    </w:p>
    <w:p w14:paraId="0C3FCF6B" w14:textId="77777777" w:rsidR="00673158" w:rsidRPr="00AB7618" w:rsidRDefault="00357B9F" w:rsidP="00F377BE">
      <w:pPr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 xml:space="preserve">VA.4 – asanace části plochy OS – hřiště </w:t>
      </w:r>
      <w:r w:rsidR="00276E72" w:rsidRPr="00AB7618">
        <w:rPr>
          <w:rFonts w:ascii="Arial" w:hAnsi="Arial" w:cs="Arial"/>
          <w:strike/>
          <w:color w:val="FF0000"/>
        </w:rPr>
        <w:t>(„posádkový mlýn“)</w:t>
      </w:r>
    </w:p>
    <w:p w14:paraId="070502C2" w14:textId="77777777" w:rsidR="00357B9F" w:rsidRPr="00AB7618" w:rsidRDefault="00357B9F" w:rsidP="00F377BE">
      <w:pPr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 xml:space="preserve">VA.5 </w:t>
      </w:r>
      <w:r w:rsidR="00680228" w:rsidRPr="00AB7618">
        <w:rPr>
          <w:rFonts w:ascii="Arial" w:hAnsi="Arial" w:cs="Arial"/>
          <w:strike/>
          <w:color w:val="FF0000"/>
        </w:rPr>
        <w:t>–</w:t>
      </w:r>
      <w:r w:rsidRPr="00AB7618">
        <w:rPr>
          <w:rFonts w:ascii="Arial" w:hAnsi="Arial" w:cs="Arial"/>
          <w:strike/>
          <w:color w:val="FF0000"/>
        </w:rPr>
        <w:t xml:space="preserve"> </w:t>
      </w:r>
      <w:r w:rsidR="00680228" w:rsidRPr="00AB7618">
        <w:rPr>
          <w:rFonts w:ascii="Arial" w:hAnsi="Arial" w:cs="Arial"/>
          <w:strike/>
          <w:color w:val="FF0000"/>
        </w:rPr>
        <w:t xml:space="preserve">asanace plochy VU </w:t>
      </w:r>
    </w:p>
    <w:p w14:paraId="66477982" w14:textId="77777777" w:rsidR="00680228" w:rsidRPr="00AB7618" w:rsidRDefault="00680228" w:rsidP="00F377BE">
      <w:pPr>
        <w:ind w:right="-709"/>
        <w:rPr>
          <w:rFonts w:ascii="Arial" w:hAnsi="Arial" w:cs="Arial"/>
          <w:b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 xml:space="preserve">VA.6 </w:t>
      </w:r>
      <w:r w:rsidR="001B17DD" w:rsidRPr="00AB7618">
        <w:rPr>
          <w:rFonts w:ascii="Arial" w:hAnsi="Arial" w:cs="Arial"/>
          <w:strike/>
          <w:color w:val="FF0000"/>
        </w:rPr>
        <w:t>–</w:t>
      </w:r>
      <w:r w:rsidRPr="00AB7618">
        <w:rPr>
          <w:rFonts w:ascii="Arial" w:hAnsi="Arial" w:cs="Arial"/>
          <w:strike/>
          <w:color w:val="FF0000"/>
        </w:rPr>
        <w:t xml:space="preserve"> asanace plochy VU </w:t>
      </w:r>
    </w:p>
    <w:p w14:paraId="5F0D506F" w14:textId="77777777" w:rsidR="00680228" w:rsidRPr="00AB7618" w:rsidRDefault="00680228" w:rsidP="00F377BE">
      <w:pPr>
        <w:ind w:right="-709"/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>VA.7 – asanace plochy České Kopisty jih</w:t>
      </w:r>
    </w:p>
    <w:p w14:paraId="1CD394DB" w14:textId="77777777" w:rsidR="00680228" w:rsidRPr="00AB7618" w:rsidRDefault="00680228" w:rsidP="00F377BE">
      <w:pPr>
        <w:ind w:right="-709"/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 xml:space="preserve">VA.8 – asanace ploch XZ.1 Malá pevnost severovýchod </w:t>
      </w:r>
    </w:p>
    <w:p w14:paraId="7C0269ED" w14:textId="77777777" w:rsidR="00680228" w:rsidRPr="00AB7618" w:rsidRDefault="00680228" w:rsidP="00F377BE">
      <w:pPr>
        <w:ind w:right="-709"/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>VA.9 – asanace ploch</w:t>
      </w:r>
      <w:r w:rsidR="001B17DD" w:rsidRPr="00AB7618">
        <w:rPr>
          <w:rFonts w:ascii="Arial" w:hAnsi="Arial" w:cs="Arial"/>
          <w:strike/>
          <w:color w:val="FF0000"/>
        </w:rPr>
        <w:t>y</w:t>
      </w:r>
      <w:r w:rsidRPr="00AB7618">
        <w:rPr>
          <w:rFonts w:ascii="Arial" w:hAnsi="Arial" w:cs="Arial"/>
          <w:strike/>
          <w:color w:val="FF0000"/>
        </w:rPr>
        <w:t xml:space="preserve"> VU Malá pevnost východ</w:t>
      </w:r>
    </w:p>
    <w:p w14:paraId="03A6972C" w14:textId="77777777" w:rsidR="001B17DD" w:rsidRPr="00AB7618" w:rsidRDefault="001B17DD" w:rsidP="00F377BE">
      <w:pPr>
        <w:ind w:right="-709"/>
        <w:rPr>
          <w:rFonts w:ascii="Arial" w:hAnsi="Arial" w:cs="Arial"/>
          <w:strike/>
          <w:color w:val="FF0000"/>
        </w:rPr>
      </w:pPr>
      <w:r w:rsidRPr="00AB7618">
        <w:rPr>
          <w:rFonts w:ascii="Arial" w:hAnsi="Arial" w:cs="Arial"/>
          <w:strike/>
          <w:color w:val="FF0000"/>
        </w:rPr>
        <w:t>VA.10 – asanace plochy TU Malá pevnost jih</w:t>
      </w:r>
    </w:p>
    <w:p w14:paraId="29022005" w14:textId="77777777" w:rsidR="002379A5" w:rsidRDefault="002379A5" w:rsidP="00F377BE">
      <w:pPr>
        <w:rPr>
          <w:rFonts w:ascii="Arial" w:hAnsi="Arial" w:cs="Arial"/>
        </w:rPr>
      </w:pPr>
    </w:p>
    <w:p w14:paraId="519319A9" w14:textId="77777777" w:rsidR="001B17DD" w:rsidRPr="006602A0" w:rsidRDefault="001B17DD" w:rsidP="00F377BE">
      <w:pPr>
        <w:rPr>
          <w:rFonts w:ascii="Arial" w:hAnsi="Arial" w:cs="Arial"/>
        </w:rPr>
      </w:pPr>
    </w:p>
    <w:p w14:paraId="134C4AEE" w14:textId="77777777" w:rsidR="0048687B" w:rsidRPr="00E37643" w:rsidRDefault="0048687B" w:rsidP="00F377BE">
      <w:pPr>
        <w:pStyle w:val="Textpsmene"/>
        <w:numPr>
          <w:ilvl w:val="1"/>
          <w:numId w:val="3"/>
        </w:numPr>
        <w:tabs>
          <w:tab w:val="clear" w:pos="425"/>
          <w:tab w:val="num" w:pos="540"/>
        </w:tabs>
        <w:ind w:left="540" w:hanging="540"/>
        <w:rPr>
          <w:rFonts w:ascii="Arial Black" w:hAnsi="Arial Black" w:cs="Arial Black"/>
          <w:strike/>
          <w:color w:val="FF0000"/>
        </w:rPr>
      </w:pPr>
      <w:r w:rsidRPr="00E37643">
        <w:rPr>
          <w:rFonts w:ascii="Arial Black" w:hAnsi="Arial Black" w:cs="Arial Black"/>
          <w:strike/>
          <w:color w:val="FF0000"/>
        </w:rPr>
        <w:t>Vymezení veřejně prospěšných staveb a veřejných prostranství</w:t>
      </w:r>
      <w:r w:rsidR="000F2EAB" w:rsidRPr="00E37643">
        <w:rPr>
          <w:rFonts w:ascii="Arial Black" w:hAnsi="Arial Black" w:cs="Arial Black"/>
          <w:strike/>
          <w:color w:val="FF0000"/>
        </w:rPr>
        <w:t>,</w:t>
      </w:r>
    </w:p>
    <w:p w14:paraId="70E33A77" w14:textId="77777777" w:rsidR="0048687B" w:rsidRPr="00E37643" w:rsidRDefault="0048687B" w:rsidP="00F377BE">
      <w:pPr>
        <w:pStyle w:val="Textpsmene"/>
        <w:numPr>
          <w:ilvl w:val="0"/>
          <w:numId w:val="0"/>
        </w:numPr>
        <w:ind w:left="540"/>
        <w:rPr>
          <w:rFonts w:ascii="Arial Black" w:hAnsi="Arial Black" w:cs="Arial Black"/>
          <w:strike/>
          <w:color w:val="FF0000"/>
        </w:rPr>
      </w:pPr>
      <w:r w:rsidRPr="00E37643">
        <w:rPr>
          <w:rFonts w:ascii="Arial Black" w:hAnsi="Arial Black" w:cs="Arial Black"/>
          <w:strike/>
          <w:color w:val="FF0000"/>
        </w:rPr>
        <w:t>pro které lze uplatnit předkupní právo</w:t>
      </w:r>
      <w:r w:rsidR="002226B1" w:rsidRPr="00E37643">
        <w:rPr>
          <w:rFonts w:ascii="Arial Black" w:hAnsi="Arial Black" w:cs="Arial"/>
          <w:strike/>
          <w:color w:val="FF0000"/>
        </w:rPr>
        <w:t>,</w:t>
      </w:r>
      <w:r w:rsidR="002226B1" w:rsidRPr="00E37643">
        <w:rPr>
          <w:rFonts w:ascii="Arial Black" w:hAnsi="Arial Black"/>
          <w:strike/>
          <w:color w:val="FF0000"/>
        </w:rPr>
        <w:t xml:space="preserve"> </w:t>
      </w:r>
      <w:r w:rsidR="002226B1" w:rsidRPr="00E37643">
        <w:rPr>
          <w:rFonts w:ascii="Arial Black" w:hAnsi="Arial Black" w:cs="Arial"/>
          <w:strike/>
          <w:color w:val="FF0000"/>
        </w:rPr>
        <w:t>s uvedením v čí prospěch je předkupní právo zřizováno, parcelních čísel pozemků, názvu katastrálního území a případně dalších údajů podle § 8 kat</w:t>
      </w:r>
      <w:r w:rsidR="002226B1" w:rsidRPr="00E37643">
        <w:rPr>
          <w:rFonts w:ascii="Arial Black" w:hAnsi="Arial Black" w:cs="Arial"/>
          <w:strike/>
          <w:color w:val="FF0000"/>
        </w:rPr>
        <w:t>a</w:t>
      </w:r>
      <w:r w:rsidR="002226B1" w:rsidRPr="00E37643">
        <w:rPr>
          <w:rFonts w:ascii="Arial Black" w:hAnsi="Arial Black" w:cs="Arial"/>
          <w:strike/>
          <w:color w:val="FF0000"/>
        </w:rPr>
        <w:t>strálního zákona</w:t>
      </w:r>
    </w:p>
    <w:p w14:paraId="5846D54D" w14:textId="77777777" w:rsidR="002226B1" w:rsidRPr="00E37643" w:rsidRDefault="002226B1" w:rsidP="00F377B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trike/>
          <w:color w:val="FF0000"/>
        </w:rPr>
      </w:pPr>
    </w:p>
    <w:p w14:paraId="3071BE5E" w14:textId="77777777" w:rsidR="00225D2D" w:rsidRPr="00E37643" w:rsidRDefault="00225D2D" w:rsidP="00F377B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 samostatném výkrese č.3 ÚP Terezín jsou vymezeny plochy pro veřejně pr</w:t>
      </w:r>
      <w:r w:rsidRPr="00E37643">
        <w:rPr>
          <w:rFonts w:ascii="Arial" w:hAnsi="Arial" w:cs="Arial"/>
          <w:strike/>
          <w:color w:val="FF0000"/>
        </w:rPr>
        <w:t>o</w:t>
      </w:r>
      <w:r w:rsidRPr="00E37643">
        <w:rPr>
          <w:rFonts w:ascii="Arial" w:hAnsi="Arial" w:cs="Arial"/>
          <w:strike/>
          <w:color w:val="FF0000"/>
        </w:rPr>
        <w:t>spěšné stavby a veřejná prostranství, pro které lze uplatnit předkupní právo s jejich identifikačními indexy a v mapě vyznačenými čísly dotčených pozemků – dále je uvedena podrobná specifikace ploch a jimi dotčených pozemků:</w:t>
      </w:r>
    </w:p>
    <w:p w14:paraId="16A0FC5C" w14:textId="77777777" w:rsidR="0053497D" w:rsidRPr="00E37643" w:rsidRDefault="0053497D" w:rsidP="00F377B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trike/>
          <w:color w:val="FF0000"/>
        </w:rPr>
      </w:pPr>
    </w:p>
    <w:p w14:paraId="38FE1197" w14:textId="77777777" w:rsidR="00225D2D" w:rsidRPr="00E37643" w:rsidRDefault="00225D2D" w:rsidP="00F377BE">
      <w:pPr>
        <w:rPr>
          <w:rFonts w:ascii="Arial" w:hAnsi="Arial" w:cs="Arial"/>
          <w:b/>
          <w:strike/>
          <w:color w:val="FF0000"/>
        </w:rPr>
      </w:pPr>
      <w:r w:rsidRPr="00E37643">
        <w:rPr>
          <w:rFonts w:ascii="Arial" w:hAnsi="Arial" w:cs="Arial"/>
          <w:b/>
          <w:strike/>
          <w:color w:val="FF0000"/>
        </w:rPr>
        <w:t>F – FUNKČNÍ PLOCHY</w:t>
      </w:r>
    </w:p>
    <w:p w14:paraId="05F5A23B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PO.</w:t>
      </w:r>
      <w:r w:rsidR="00225D2D" w:rsidRPr="00E37643">
        <w:rPr>
          <w:rFonts w:ascii="Arial" w:hAnsi="Arial" w:cs="Arial"/>
          <w:strike/>
          <w:color w:val="FF0000"/>
        </w:rPr>
        <w:t>F4 – plocha sportu a rekreace České Kopisty</w:t>
      </w:r>
    </w:p>
    <w:p w14:paraId="3B5D52C7" w14:textId="77777777" w:rsidR="00225D2D" w:rsidRPr="00E37643" w:rsidRDefault="00B4597A" w:rsidP="00B4597A">
      <w:pPr>
        <w:ind w:left="708"/>
        <w:rPr>
          <w:rFonts w:ascii="Arial" w:hAnsi="Arial" w:cs="Arial"/>
          <w:strike/>
          <w:color w:val="FF0000"/>
        </w:rPr>
      </w:pPr>
      <w:r>
        <w:rPr>
          <w:rFonts w:ascii="Arial" w:hAnsi="Arial" w:cs="Arial"/>
          <w:strike/>
          <w:color w:val="FF0000"/>
        </w:rPr>
        <w:t xml:space="preserve">    </w:t>
      </w:r>
      <w:r w:rsidR="00225D2D" w:rsidRPr="00E37643">
        <w:rPr>
          <w:rFonts w:ascii="Arial" w:hAnsi="Arial" w:cs="Arial"/>
          <w:strike/>
          <w:color w:val="FF0000"/>
        </w:rPr>
        <w:t>k.ú. České Kopisty : pozemky p.č. 108/3, 23</w:t>
      </w:r>
    </w:p>
    <w:p w14:paraId="063D6F9E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PO.</w:t>
      </w:r>
      <w:r w:rsidR="00225D2D" w:rsidRPr="00E37643">
        <w:rPr>
          <w:rFonts w:ascii="Arial" w:hAnsi="Arial" w:cs="Arial"/>
          <w:strike/>
          <w:color w:val="FF0000"/>
        </w:rPr>
        <w:t>F5 – plocha hřiště České Kopisty</w:t>
      </w:r>
    </w:p>
    <w:p w14:paraId="7DEFB345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lastRenderedPageBreak/>
        <w:t xml:space="preserve">k.ú. České Kopisty : pozemky p.č. 85/8, 11, </w:t>
      </w:r>
      <w:smartTag w:uri="urn:schemas-microsoft-com:office:smarttags" w:element="metricconverter">
        <w:smartTagPr>
          <w:attr w:name="ProductID" w:val="12 a"/>
        </w:smartTagPr>
        <w:r w:rsidRPr="00E37643">
          <w:rPr>
            <w:rFonts w:ascii="Arial" w:hAnsi="Arial" w:cs="Arial"/>
            <w:strike/>
            <w:color w:val="FF0000"/>
          </w:rPr>
          <w:t>12 a</w:t>
        </w:r>
      </w:smartTag>
      <w:r w:rsidRPr="00E37643">
        <w:rPr>
          <w:rFonts w:ascii="Arial" w:hAnsi="Arial" w:cs="Arial"/>
          <w:strike/>
          <w:color w:val="FF0000"/>
        </w:rPr>
        <w:t xml:space="preserve"> p.č. 207</w:t>
      </w:r>
    </w:p>
    <w:p w14:paraId="6FBD6B14" w14:textId="77777777" w:rsidR="00225D2D" w:rsidRPr="00E37643" w:rsidRDefault="00225D2D" w:rsidP="00F377BE">
      <w:pPr>
        <w:autoSpaceDE w:val="0"/>
        <w:autoSpaceDN w:val="0"/>
        <w:adjustRightInd w:val="0"/>
        <w:rPr>
          <w:rFonts w:ascii="Arial" w:hAnsi="Arial" w:cs="Arial"/>
          <w:b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Předkupní právo : město Terezín</w:t>
      </w:r>
    </w:p>
    <w:p w14:paraId="50C1D8C6" w14:textId="77777777" w:rsidR="00D43A13" w:rsidRPr="00E37643" w:rsidRDefault="00D43A13" w:rsidP="00F377BE">
      <w:pPr>
        <w:rPr>
          <w:rFonts w:ascii="Arial" w:hAnsi="Arial" w:cs="Arial"/>
          <w:b/>
          <w:strike/>
          <w:color w:val="FF0000"/>
        </w:rPr>
      </w:pPr>
    </w:p>
    <w:p w14:paraId="37A5FD2C" w14:textId="77777777" w:rsidR="00225D2D" w:rsidRPr="00E37643" w:rsidRDefault="00225D2D" w:rsidP="00F377BE">
      <w:pPr>
        <w:rPr>
          <w:rFonts w:ascii="Arial" w:hAnsi="Arial" w:cs="Arial"/>
          <w:b/>
          <w:strike/>
          <w:color w:val="FF0000"/>
        </w:rPr>
      </w:pPr>
      <w:r w:rsidRPr="00E37643">
        <w:rPr>
          <w:rFonts w:ascii="Arial" w:hAnsi="Arial" w:cs="Arial"/>
          <w:b/>
          <w:strike/>
          <w:color w:val="FF0000"/>
        </w:rPr>
        <w:t>D – DOPRAVNÍ PLOCHY A ZAŘÍZENÍ</w:t>
      </w:r>
    </w:p>
    <w:p w14:paraId="75EE4145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2 – parkoviště u sportovního areálu Nové Kopisty</w:t>
      </w:r>
    </w:p>
    <w:p w14:paraId="504AEE6C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Nové Kopisty : pozemek p.č. 223/1</w:t>
      </w:r>
    </w:p>
    <w:p w14:paraId="65A996E6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3 – napojení plochy Z4</w:t>
      </w:r>
      <w:r w:rsidR="00A7604D" w:rsidRPr="00E37643">
        <w:rPr>
          <w:rFonts w:ascii="Arial" w:hAnsi="Arial" w:cs="Arial"/>
          <w:strike/>
          <w:color w:val="FF0000"/>
        </w:rPr>
        <w:t>,</w:t>
      </w:r>
      <w:r w:rsidR="00225D2D" w:rsidRPr="00E37643">
        <w:rPr>
          <w:rFonts w:ascii="Arial" w:hAnsi="Arial" w:cs="Arial"/>
          <w:strike/>
          <w:color w:val="FF0000"/>
        </w:rPr>
        <w:t xml:space="preserve"> </w:t>
      </w:r>
      <w:r w:rsidR="00A7604D" w:rsidRPr="00E37643">
        <w:rPr>
          <w:rFonts w:ascii="Arial" w:hAnsi="Arial" w:cs="Arial"/>
          <w:strike/>
          <w:color w:val="FF0000"/>
        </w:rPr>
        <w:t xml:space="preserve">resp.Z1/8 </w:t>
      </w:r>
      <w:r w:rsidR="00225D2D" w:rsidRPr="00E37643">
        <w:rPr>
          <w:rFonts w:ascii="Arial" w:hAnsi="Arial" w:cs="Arial"/>
          <w:strike/>
          <w:color w:val="FF0000"/>
        </w:rPr>
        <w:t xml:space="preserve">naproti obslužnému areálu G.Horejsek </w:t>
      </w:r>
    </w:p>
    <w:p w14:paraId="360EE473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pozemek p.č. 665/14</w:t>
      </w:r>
    </w:p>
    <w:p w14:paraId="745EE305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4 – úprava Bohušovické křižovatky a trasy silnice III/2474</w:t>
      </w:r>
    </w:p>
    <w:p w14:paraId="77382F73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Nové Kopisty : pozemky p.č. 275/5, 154/ 4</w:t>
      </w:r>
    </w:p>
    <w:p w14:paraId="418139B3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6 – parkoviště Terezín – Žižkovy kasárna sever</w:t>
      </w:r>
    </w:p>
    <w:p w14:paraId="158F69A9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pozemky p.č. 270, 271, 272, 273</w:t>
      </w:r>
    </w:p>
    <w:p w14:paraId="39D545DF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7 – parkoviště Terezín – Dolní vodní brána</w:t>
      </w:r>
    </w:p>
    <w:p w14:paraId="45E64ECF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pozemek p.č. 270</w:t>
      </w:r>
    </w:p>
    <w:p w14:paraId="2F6A2A06" w14:textId="77777777" w:rsidR="00225D2D" w:rsidRPr="00E37643" w:rsidRDefault="00D41662" w:rsidP="00F377BE">
      <w:pPr>
        <w:ind w:right="-426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8 – propojení MOK od Pražské k Horní vodní bráně, parkoviště Horní vodní brána</w:t>
      </w:r>
    </w:p>
    <w:p w14:paraId="16DB0552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pozemky p.č. 204/1,2, p.č. 205/1, 221/1</w:t>
      </w:r>
    </w:p>
    <w:p w14:paraId="6B67C5CC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9 – propojení (znovuotevření) Palackého ulice od Jízdárny k Horní vodní bráně</w:t>
      </w:r>
    </w:p>
    <w:p w14:paraId="071C06FE" w14:textId="77777777" w:rsidR="00225D2D" w:rsidRPr="00E37643" w:rsidRDefault="00225D2D" w:rsidP="00F377BE">
      <w:pPr>
        <w:ind w:firstLine="5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pozemky p.č. 204/1, 208/1,3</w:t>
      </w:r>
    </w:p>
    <w:p w14:paraId="5944F6B1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12 – propojovací MOK Počaply</w:t>
      </w:r>
    </w:p>
    <w:p w14:paraId="45B8DBE3" w14:textId="77777777" w:rsidR="00225D2D" w:rsidRPr="00E37643" w:rsidRDefault="00225D2D" w:rsidP="00F377BE">
      <w:pPr>
        <w:ind w:firstLine="72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Počaply : pozemek p.č. 63/4</w:t>
      </w:r>
    </w:p>
    <w:p w14:paraId="5FD86968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>14 – rozšíření MOK Trávčice – Libotenice</w:t>
      </w:r>
    </w:p>
    <w:p w14:paraId="0C50A1BC" w14:textId="77777777" w:rsidR="00225D2D" w:rsidRPr="00E37643" w:rsidRDefault="00225D2D" w:rsidP="00F377BE">
      <w:pPr>
        <w:ind w:left="2160" w:hanging="14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Počaply : pozemek p.č. 422, resp. části pozemků p.č. 341/1, 342, 351, 352/1, 353,  354, 361/3 a 3</w:t>
      </w:r>
    </w:p>
    <w:p w14:paraId="0C5972CE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VP</w:t>
      </w:r>
      <w:r w:rsidR="00225D2D" w:rsidRPr="00E37643">
        <w:rPr>
          <w:rFonts w:ascii="Arial" w:hAnsi="Arial" w:cs="Arial"/>
          <w:strike/>
          <w:color w:val="FF0000"/>
        </w:rPr>
        <w:t>D</w:t>
      </w:r>
      <w:r w:rsidR="00D2380E" w:rsidRPr="00E37643">
        <w:rPr>
          <w:rFonts w:ascii="Arial" w:hAnsi="Arial" w:cs="Arial"/>
          <w:strike/>
          <w:color w:val="FF0000"/>
        </w:rPr>
        <w:t>.</w:t>
      </w:r>
      <w:r w:rsidR="00225D2D" w:rsidRPr="00E37643">
        <w:rPr>
          <w:rFonts w:ascii="Arial" w:hAnsi="Arial" w:cs="Arial"/>
          <w:strike/>
          <w:color w:val="FF0000"/>
        </w:rPr>
        <w:t xml:space="preserve"> 15 – cyklostezka Doksany – Litoměřice</w:t>
      </w:r>
    </w:p>
    <w:p w14:paraId="5E960394" w14:textId="77777777" w:rsidR="00225D2D" w:rsidRPr="00E37643" w:rsidRDefault="00225D2D" w:rsidP="00F377BE">
      <w:pPr>
        <w:ind w:left="2160" w:hanging="144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 xml:space="preserve"> k.ú. Terezín : pozemky p.č. 201, 204/1, 205/1, 221/1, 223, 297/3, 299/1 a 2, 302,  452, 453, 454/1, 465, 549/1, 667/2, 678, 679, 732/1 a 2, 733/1, 735, 736/1, 737</w:t>
      </w:r>
    </w:p>
    <w:p w14:paraId="3C142E31" w14:textId="77777777" w:rsidR="00225D2D" w:rsidRPr="00E37643" w:rsidRDefault="00225D2D" w:rsidP="00F377BE">
      <w:pPr>
        <w:autoSpaceDE w:val="0"/>
        <w:autoSpaceDN w:val="0"/>
        <w:adjustRightInd w:val="0"/>
        <w:rPr>
          <w:rFonts w:ascii="Arial" w:hAnsi="Arial" w:cs="Arial"/>
          <w:b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Předkupní právo : město Terezín</w:t>
      </w:r>
    </w:p>
    <w:p w14:paraId="6D3CD714" w14:textId="77777777" w:rsidR="00A77493" w:rsidRPr="00E37643" w:rsidRDefault="00A77493" w:rsidP="00F377BE">
      <w:pPr>
        <w:rPr>
          <w:rFonts w:ascii="Arial" w:hAnsi="Arial" w:cs="Arial"/>
          <w:b/>
          <w:strike/>
          <w:color w:val="FF0000"/>
        </w:rPr>
      </w:pPr>
    </w:p>
    <w:p w14:paraId="52140CD5" w14:textId="77777777" w:rsidR="00225D2D" w:rsidRPr="00E37643" w:rsidRDefault="00225D2D" w:rsidP="00F377BE">
      <w:pPr>
        <w:rPr>
          <w:rFonts w:ascii="Arial" w:hAnsi="Arial" w:cs="Arial"/>
          <w:b/>
          <w:strike/>
          <w:color w:val="FF0000"/>
        </w:rPr>
      </w:pPr>
      <w:r w:rsidRPr="00E37643">
        <w:rPr>
          <w:rFonts w:ascii="Arial" w:hAnsi="Arial" w:cs="Arial"/>
          <w:b/>
          <w:strike/>
          <w:color w:val="FF0000"/>
        </w:rPr>
        <w:t>PPO – PROTIPOVODŇOVÁ OPATŘENÍ</w:t>
      </w:r>
    </w:p>
    <w:p w14:paraId="663D16E0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VK.</w:t>
      </w:r>
      <w:r w:rsidR="00225D2D" w:rsidRPr="00E37643">
        <w:rPr>
          <w:rFonts w:ascii="Arial" w:hAnsi="Arial" w:cs="Arial"/>
          <w:strike/>
          <w:color w:val="FF0000"/>
        </w:rPr>
        <w:t>PPO 1 – uzávěra Bohušovické křižovatky</w:t>
      </w:r>
    </w:p>
    <w:p w14:paraId="50A384DD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pozemky p.č. 484, 654/1</w:t>
      </w:r>
    </w:p>
    <w:p w14:paraId="2C2CE4EF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VK.</w:t>
      </w:r>
      <w:r w:rsidR="00225D2D" w:rsidRPr="00E37643">
        <w:rPr>
          <w:rFonts w:ascii="Arial" w:hAnsi="Arial" w:cs="Arial"/>
          <w:strike/>
          <w:color w:val="FF0000"/>
        </w:rPr>
        <w:t>PPO 2 – zemní val s mobilní stěnou Na Krétě</w:t>
      </w:r>
    </w:p>
    <w:p w14:paraId="515765B6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Nové Kopisty : pozemky p.č. 273, 192/1, 269/1, 127/1, 265, 150/1 a 3</w:t>
      </w:r>
    </w:p>
    <w:p w14:paraId="20E5DC7F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 xml:space="preserve">k.ú. Terezín : pozemky p.č. 543/2, 663, </w:t>
      </w:r>
    </w:p>
    <w:p w14:paraId="2D48C4C3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VK.</w:t>
      </w:r>
      <w:r w:rsidR="00225D2D" w:rsidRPr="00E37643">
        <w:rPr>
          <w:rFonts w:ascii="Arial" w:hAnsi="Arial" w:cs="Arial"/>
          <w:strike/>
          <w:color w:val="FF0000"/>
        </w:rPr>
        <w:t>PPO 3 – uzávěra Litoměřické okružní křižovatky</w:t>
      </w:r>
    </w:p>
    <w:p w14:paraId="5BB13166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Nové Kopisty : pozemek p.č. 273</w:t>
      </w:r>
    </w:p>
    <w:p w14:paraId="37C0F79D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pozemek p.č. 549/2</w:t>
      </w:r>
    </w:p>
    <w:p w14:paraId="00E8088C" w14:textId="77777777" w:rsidR="00225D2D" w:rsidRPr="00E37643" w:rsidRDefault="00D41662" w:rsidP="00F377BE">
      <w:pPr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VK.</w:t>
      </w:r>
      <w:r w:rsidR="00225D2D" w:rsidRPr="00E37643">
        <w:rPr>
          <w:rFonts w:ascii="Arial" w:hAnsi="Arial" w:cs="Arial"/>
          <w:strike/>
          <w:color w:val="FF0000"/>
        </w:rPr>
        <w:t>PPO 4 – úpravy koryta a stěn řeky Ohře</w:t>
      </w:r>
    </w:p>
    <w:p w14:paraId="609C9369" w14:textId="77777777" w:rsidR="00225D2D" w:rsidRPr="00E37643" w:rsidRDefault="00225D2D" w:rsidP="00F377BE">
      <w:pPr>
        <w:ind w:firstLine="90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k.ú. Terezín : pozemek p.č. 304</w:t>
      </w:r>
    </w:p>
    <w:p w14:paraId="71D017F5" w14:textId="77777777" w:rsidR="00225D2D" w:rsidRPr="00E37643" w:rsidRDefault="00225D2D" w:rsidP="00F377BE">
      <w:pPr>
        <w:autoSpaceDE w:val="0"/>
        <w:autoSpaceDN w:val="0"/>
        <w:adjustRightInd w:val="0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Předkupní právo : město Terezín</w:t>
      </w:r>
    </w:p>
    <w:p w14:paraId="5733FE20" w14:textId="77777777" w:rsidR="00225D2D" w:rsidRPr="00E37643" w:rsidRDefault="00225D2D" w:rsidP="00F377BE">
      <w:pPr>
        <w:autoSpaceDE w:val="0"/>
        <w:autoSpaceDN w:val="0"/>
        <w:adjustRightInd w:val="0"/>
        <w:ind w:firstLine="567"/>
        <w:rPr>
          <w:rFonts w:ascii="Arial" w:hAnsi="Arial" w:cs="Arial"/>
          <w:strike/>
          <w:color w:val="FF0000"/>
        </w:rPr>
      </w:pPr>
      <w:r w:rsidRPr="00E37643">
        <w:rPr>
          <w:rFonts w:ascii="Arial" w:hAnsi="Arial" w:cs="Arial"/>
          <w:strike/>
          <w:color w:val="FF0000"/>
        </w:rPr>
        <w:t>Na základě usnesení Zastupitelstva města Terezín ze dne 14. 12. 2009 se ruší předkupní právo vymezené v ÚP Terezín pro ÚSES.</w:t>
      </w:r>
    </w:p>
    <w:p w14:paraId="00A8EFAA" w14:textId="77777777" w:rsidR="00D60479" w:rsidRPr="006602A0" w:rsidRDefault="00D60479" w:rsidP="00F377BE">
      <w:pPr>
        <w:autoSpaceDE w:val="0"/>
        <w:autoSpaceDN w:val="0"/>
        <w:adjustRightInd w:val="0"/>
        <w:ind w:firstLine="567"/>
        <w:rPr>
          <w:rFonts w:ascii="Arial" w:hAnsi="Arial" w:cs="Arial"/>
        </w:rPr>
      </w:pPr>
    </w:p>
    <w:p w14:paraId="6BFEFEA8" w14:textId="77777777" w:rsidR="007D7811" w:rsidRPr="006602A0" w:rsidRDefault="007D7811" w:rsidP="00F377BE">
      <w:pPr>
        <w:autoSpaceDE w:val="0"/>
        <w:autoSpaceDN w:val="0"/>
        <w:adjustRightInd w:val="0"/>
        <w:ind w:firstLine="567"/>
        <w:rPr>
          <w:rFonts w:ascii="Arial" w:hAnsi="Arial" w:cs="Arial"/>
        </w:rPr>
      </w:pPr>
    </w:p>
    <w:p w14:paraId="307C7230" w14:textId="77777777" w:rsidR="0028566E" w:rsidRPr="00476CA3" w:rsidRDefault="00E37643" w:rsidP="00F377BE">
      <w:pPr>
        <w:pStyle w:val="Textpsmene"/>
        <w:numPr>
          <w:ilvl w:val="1"/>
          <w:numId w:val="19"/>
        </w:numPr>
        <w:tabs>
          <w:tab w:val="clear" w:pos="425"/>
          <w:tab w:val="num" w:pos="567"/>
        </w:tabs>
        <w:ind w:left="567" w:hanging="567"/>
        <w:rPr>
          <w:rFonts w:ascii="Arial Black" w:hAnsi="Arial Black" w:cs="Arial"/>
          <w:color w:val="FF0000"/>
        </w:rPr>
      </w:pPr>
      <w:r w:rsidRPr="00683C55">
        <w:rPr>
          <w:rFonts w:ascii="Arial Black" w:hAnsi="Arial Black" w:cs="Arial"/>
          <w:strike/>
          <w:color w:val="FF0000"/>
        </w:rPr>
        <w:t xml:space="preserve"> </w:t>
      </w:r>
      <w:r w:rsidR="0028566E" w:rsidRPr="00683C55">
        <w:rPr>
          <w:rFonts w:ascii="Arial Black" w:hAnsi="Arial Black" w:cs="Arial"/>
          <w:strike/>
          <w:color w:val="FF0000"/>
        </w:rPr>
        <w:t>Stanovení kompenzačních opatření (dle §50 odst.6 Stavebního zákona)</w:t>
      </w:r>
      <w:r w:rsidRPr="00476CA3">
        <w:rPr>
          <w:rFonts w:ascii="Arial Black" w:hAnsi="Arial Black" w:cs="Arial"/>
          <w:color w:val="FF0000"/>
        </w:rPr>
        <w:t xml:space="preserve"> Kompenzační opatření dle zákona o ochraně přírody a krajiny, byla-li stanovena</w:t>
      </w:r>
    </w:p>
    <w:p w14:paraId="313563E5" w14:textId="77777777" w:rsidR="00E37643" w:rsidRPr="00476CA3" w:rsidRDefault="00E37643" w:rsidP="00F377BE">
      <w:pPr>
        <w:pStyle w:val="Textpsmene"/>
        <w:numPr>
          <w:ilvl w:val="0"/>
          <w:numId w:val="0"/>
        </w:numPr>
        <w:ind w:left="540"/>
        <w:rPr>
          <w:rFonts w:ascii="Arial" w:hAnsi="Arial" w:cs="Arial"/>
          <w:color w:val="FF0000"/>
        </w:rPr>
      </w:pPr>
    </w:p>
    <w:p w14:paraId="68461477" w14:textId="77777777" w:rsidR="00D8264F" w:rsidRDefault="00D8264F" w:rsidP="00F377BE">
      <w:pPr>
        <w:pStyle w:val="Textpsmene"/>
        <w:numPr>
          <w:ilvl w:val="0"/>
          <w:numId w:val="0"/>
        </w:numPr>
        <w:tabs>
          <w:tab w:val="num" w:pos="567"/>
        </w:tabs>
        <w:ind w:left="567"/>
        <w:rPr>
          <w:rFonts w:ascii="Arial" w:hAnsi="Arial" w:cs="Arial"/>
          <w:color w:val="FF0000"/>
        </w:rPr>
      </w:pPr>
      <w:r w:rsidRPr="00476CA3">
        <w:rPr>
          <w:rFonts w:ascii="Arial" w:hAnsi="Arial" w:cs="Arial"/>
          <w:color w:val="FF0000"/>
        </w:rPr>
        <w:t>Nejsou stanovena žádná kompenzační opatření.</w:t>
      </w:r>
    </w:p>
    <w:p w14:paraId="638C15FC" w14:textId="77777777" w:rsidR="00476CA3" w:rsidRDefault="00476CA3" w:rsidP="00F377BE">
      <w:pPr>
        <w:pStyle w:val="Textpsmene"/>
        <w:numPr>
          <w:ilvl w:val="0"/>
          <w:numId w:val="0"/>
        </w:numPr>
        <w:tabs>
          <w:tab w:val="num" w:pos="567"/>
        </w:tabs>
        <w:ind w:left="567"/>
        <w:rPr>
          <w:rFonts w:ascii="Arial" w:hAnsi="Arial" w:cs="Arial"/>
          <w:color w:val="FF0000"/>
        </w:rPr>
      </w:pPr>
    </w:p>
    <w:p w14:paraId="10344EF3" w14:textId="77777777" w:rsidR="0048687B" w:rsidRPr="006602A0" w:rsidRDefault="00225D2D" w:rsidP="00F377BE">
      <w:pPr>
        <w:pStyle w:val="Textpsmene"/>
        <w:numPr>
          <w:ilvl w:val="1"/>
          <w:numId w:val="19"/>
        </w:numPr>
        <w:ind w:left="540" w:hanging="540"/>
        <w:rPr>
          <w:rFonts w:ascii="Arial" w:hAnsi="Arial" w:cs="Arial"/>
        </w:rPr>
      </w:pPr>
      <w:r w:rsidRPr="006602A0">
        <w:rPr>
          <w:rFonts w:ascii="Arial Black" w:hAnsi="Arial Black" w:cs="Arial Black"/>
        </w:rPr>
        <w:lastRenderedPageBreak/>
        <w:t>Vymezení ploch a koridorů</w:t>
      </w:r>
      <w:r w:rsidRPr="006602A0">
        <w:rPr>
          <w:rFonts w:ascii="Arial Black" w:hAnsi="Arial Black"/>
        </w:rPr>
        <w:t xml:space="preserve">, </w:t>
      </w:r>
      <w:r w:rsidRPr="006602A0">
        <w:rPr>
          <w:rFonts w:ascii="Arial Black" w:hAnsi="Arial Black" w:cs="Arial"/>
          <w:b/>
        </w:rPr>
        <w:t>ve kterých je rozhodování o změnách v území podmíněno zpracováním územní studie</w:t>
      </w:r>
      <w:r w:rsidRPr="00642C32">
        <w:rPr>
          <w:rFonts w:ascii="Arial Black" w:hAnsi="Arial Black" w:cs="Arial"/>
          <w:b/>
          <w:strike/>
          <w:color w:val="FF0000"/>
        </w:rPr>
        <w:t>, stanovení po</w:t>
      </w:r>
      <w:r w:rsidRPr="00642C32">
        <w:rPr>
          <w:rFonts w:ascii="Arial Black" w:hAnsi="Arial Black" w:cs="Arial"/>
          <w:b/>
          <w:strike/>
          <w:color w:val="FF0000"/>
        </w:rPr>
        <w:t>d</w:t>
      </w:r>
      <w:r w:rsidRPr="00642C32">
        <w:rPr>
          <w:rFonts w:ascii="Arial Black" w:hAnsi="Arial Black" w:cs="Arial"/>
          <w:b/>
          <w:strike/>
          <w:color w:val="FF0000"/>
        </w:rPr>
        <w:t>mínek pro její pořízení a přiměřené lhůty pro vložení dat do ev</w:t>
      </w:r>
      <w:r w:rsidRPr="00642C32">
        <w:rPr>
          <w:rFonts w:ascii="Arial Black" w:hAnsi="Arial Black" w:cs="Arial"/>
          <w:b/>
          <w:strike/>
          <w:color w:val="FF0000"/>
        </w:rPr>
        <w:t>i</w:t>
      </w:r>
      <w:r w:rsidRPr="00642C32">
        <w:rPr>
          <w:rFonts w:ascii="Arial Black" w:hAnsi="Arial Black" w:cs="Arial"/>
          <w:b/>
          <w:strike/>
          <w:color w:val="FF0000"/>
        </w:rPr>
        <w:t>dence územně plánovací činnosti</w:t>
      </w:r>
      <w:r w:rsidRPr="00642C32">
        <w:rPr>
          <w:rFonts w:ascii="Arial Black" w:hAnsi="Arial Black" w:cs="Arial"/>
          <w:b/>
          <w:color w:val="FF0000"/>
        </w:rPr>
        <w:t xml:space="preserve"> </w:t>
      </w:r>
    </w:p>
    <w:p w14:paraId="41C5710E" w14:textId="77777777" w:rsidR="00225D2D" w:rsidRPr="006602A0" w:rsidRDefault="00225D2D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4E8F0971" w14:textId="77777777" w:rsidR="00225D2D" w:rsidRPr="006602A0" w:rsidRDefault="00225D2D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>Ve Výkrese základního členění území č.1 jsou vymezeny návrhové plochy, j</w:t>
      </w:r>
      <w:r w:rsidRPr="006602A0">
        <w:rPr>
          <w:rFonts w:ascii="Arial" w:hAnsi="Arial" w:cs="Arial"/>
        </w:rPr>
        <w:t>e</w:t>
      </w:r>
      <w:r w:rsidRPr="006602A0">
        <w:rPr>
          <w:rFonts w:ascii="Arial" w:hAnsi="Arial" w:cs="Arial"/>
        </w:rPr>
        <w:t>jichž využití bude podmíněno zpracováním územních studií pro celé tyto lokality s cílem prověření urbanisticko architektonické koncepce řešení včetně řešení d</w:t>
      </w:r>
      <w:r w:rsidRPr="006602A0">
        <w:rPr>
          <w:rFonts w:ascii="Arial" w:hAnsi="Arial" w:cs="Arial"/>
        </w:rPr>
        <w:t>o</w:t>
      </w:r>
      <w:r w:rsidRPr="006602A0">
        <w:rPr>
          <w:rFonts w:ascii="Arial" w:hAnsi="Arial" w:cs="Arial"/>
        </w:rPr>
        <w:t>pravní a technické infrastruktury předmětných území. Jedná se o lokality, které jsou z hlediska celkové urbanistické koncepce rozhodujícími plochami zástavby ve městě i sídlech a jsou pohledově exponované zejména vzhledem k MPR Terezín :</w:t>
      </w:r>
    </w:p>
    <w:p w14:paraId="606A0858" w14:textId="77777777" w:rsidR="00225D2D" w:rsidRPr="006602A0" w:rsidRDefault="00225D2D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>Terezín –</w:t>
      </w:r>
      <w:r w:rsidR="006C1CE4" w:rsidRPr="006602A0">
        <w:rPr>
          <w:rFonts w:ascii="Arial" w:hAnsi="Arial" w:cs="Arial"/>
        </w:rPr>
        <w:t xml:space="preserve"> US.4 (</w:t>
      </w:r>
      <w:r w:rsidRPr="006602A0">
        <w:rPr>
          <w:rFonts w:ascii="Arial" w:hAnsi="Arial" w:cs="Arial"/>
        </w:rPr>
        <w:t>Z</w:t>
      </w:r>
      <w:r w:rsidR="00EE671E" w:rsidRPr="006602A0">
        <w:rPr>
          <w:rFonts w:ascii="Arial" w:hAnsi="Arial" w:cs="Arial"/>
        </w:rPr>
        <w:t>.</w:t>
      </w:r>
      <w:r w:rsidRPr="006602A0">
        <w:rPr>
          <w:rFonts w:ascii="Arial" w:hAnsi="Arial" w:cs="Arial"/>
        </w:rPr>
        <w:t>3</w:t>
      </w:r>
      <w:r w:rsidR="006C1CE4" w:rsidRPr="006602A0">
        <w:rPr>
          <w:rFonts w:ascii="Arial" w:hAnsi="Arial" w:cs="Arial"/>
        </w:rPr>
        <w:t>)</w:t>
      </w:r>
      <w:r w:rsidRPr="006602A0">
        <w:rPr>
          <w:rFonts w:ascii="Arial" w:hAnsi="Arial" w:cs="Arial"/>
        </w:rPr>
        <w:t xml:space="preserve">, </w:t>
      </w:r>
      <w:r w:rsidR="006C1CE4" w:rsidRPr="006602A0">
        <w:rPr>
          <w:rFonts w:ascii="Arial" w:hAnsi="Arial" w:cs="Arial"/>
        </w:rPr>
        <w:t>US.5 (</w:t>
      </w:r>
      <w:r w:rsidRPr="006602A0">
        <w:rPr>
          <w:rFonts w:ascii="Arial" w:hAnsi="Arial" w:cs="Arial"/>
        </w:rPr>
        <w:t>Z</w:t>
      </w:r>
      <w:r w:rsidR="00EE671E" w:rsidRPr="006602A0">
        <w:rPr>
          <w:rFonts w:ascii="Arial" w:hAnsi="Arial" w:cs="Arial"/>
        </w:rPr>
        <w:t>.</w:t>
      </w:r>
      <w:r w:rsidRPr="006602A0">
        <w:rPr>
          <w:rFonts w:ascii="Arial" w:hAnsi="Arial" w:cs="Arial"/>
        </w:rPr>
        <w:t>5</w:t>
      </w:r>
      <w:r w:rsidR="006C1CE4" w:rsidRPr="006602A0">
        <w:rPr>
          <w:rFonts w:ascii="Arial" w:hAnsi="Arial" w:cs="Arial"/>
        </w:rPr>
        <w:t>)</w:t>
      </w:r>
      <w:r w:rsidRPr="006602A0">
        <w:rPr>
          <w:rFonts w:ascii="Arial" w:hAnsi="Arial" w:cs="Arial"/>
        </w:rPr>
        <w:t xml:space="preserve">, </w:t>
      </w:r>
      <w:r w:rsidR="006C1CE4" w:rsidRPr="006602A0">
        <w:rPr>
          <w:rFonts w:ascii="Arial" w:hAnsi="Arial" w:cs="Arial"/>
        </w:rPr>
        <w:t>US.7 (</w:t>
      </w:r>
      <w:r w:rsidR="008F3402" w:rsidRPr="003508CA">
        <w:rPr>
          <w:rFonts w:ascii="Arial" w:hAnsi="Arial" w:cs="Arial"/>
          <w:color w:val="FF0000"/>
        </w:rPr>
        <w:t>T</w:t>
      </w:r>
      <w:r w:rsidR="008F3402" w:rsidRPr="003508CA">
        <w:rPr>
          <w:rFonts w:ascii="Arial" w:hAnsi="Arial" w:cs="Arial"/>
          <w:strike/>
          <w:color w:val="FF0000"/>
        </w:rPr>
        <w:t>P</w:t>
      </w:r>
      <w:r w:rsidR="00EE671E" w:rsidRPr="006602A0">
        <w:rPr>
          <w:rFonts w:ascii="Arial" w:hAnsi="Arial" w:cs="Arial"/>
        </w:rPr>
        <w:t>.</w:t>
      </w:r>
      <w:r w:rsidRPr="006602A0">
        <w:rPr>
          <w:rFonts w:ascii="Arial" w:hAnsi="Arial" w:cs="Arial"/>
        </w:rPr>
        <w:t>5</w:t>
      </w:r>
      <w:r w:rsidR="006C1CE4" w:rsidRPr="006602A0">
        <w:rPr>
          <w:rFonts w:ascii="Arial" w:hAnsi="Arial" w:cs="Arial"/>
        </w:rPr>
        <w:t>)</w:t>
      </w:r>
      <w:r w:rsidRPr="006602A0">
        <w:rPr>
          <w:rFonts w:ascii="Arial" w:hAnsi="Arial" w:cs="Arial"/>
        </w:rPr>
        <w:t xml:space="preserve">, </w:t>
      </w:r>
      <w:r w:rsidR="006C1CE4" w:rsidRPr="006602A0">
        <w:rPr>
          <w:rFonts w:ascii="Arial" w:hAnsi="Arial" w:cs="Arial"/>
        </w:rPr>
        <w:t>US.6 (</w:t>
      </w:r>
      <w:r w:rsidR="008F3402" w:rsidRPr="003508CA">
        <w:rPr>
          <w:rFonts w:ascii="Arial" w:hAnsi="Arial" w:cs="Arial"/>
          <w:color w:val="FF0000"/>
        </w:rPr>
        <w:t>T</w:t>
      </w:r>
      <w:r w:rsidR="008F3402" w:rsidRPr="003508CA">
        <w:rPr>
          <w:rFonts w:ascii="Arial" w:hAnsi="Arial" w:cs="Arial"/>
          <w:strike/>
          <w:color w:val="FF0000"/>
        </w:rPr>
        <w:t>P</w:t>
      </w:r>
      <w:r w:rsidR="00EE671E" w:rsidRPr="006602A0">
        <w:rPr>
          <w:rFonts w:ascii="Arial" w:hAnsi="Arial" w:cs="Arial"/>
        </w:rPr>
        <w:t>.</w:t>
      </w:r>
      <w:r w:rsidRPr="006602A0">
        <w:rPr>
          <w:rFonts w:ascii="Arial" w:hAnsi="Arial" w:cs="Arial"/>
        </w:rPr>
        <w:t>6</w:t>
      </w:r>
      <w:r w:rsidR="006C1CE4" w:rsidRPr="006602A0">
        <w:rPr>
          <w:rFonts w:ascii="Arial" w:hAnsi="Arial" w:cs="Arial"/>
        </w:rPr>
        <w:t>)</w:t>
      </w:r>
    </w:p>
    <w:p w14:paraId="5ECEFF12" w14:textId="77777777" w:rsidR="00225D2D" w:rsidRPr="006602A0" w:rsidRDefault="00EB69B6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 xml:space="preserve">České Kopisty – </w:t>
      </w:r>
      <w:r w:rsidR="006C1CE4" w:rsidRPr="006602A0">
        <w:rPr>
          <w:rFonts w:ascii="Arial" w:hAnsi="Arial" w:cs="Arial"/>
        </w:rPr>
        <w:t>US.8 (</w:t>
      </w:r>
      <w:r w:rsidR="008F3402" w:rsidRPr="003508CA">
        <w:rPr>
          <w:rFonts w:ascii="Arial" w:hAnsi="Arial" w:cs="Arial"/>
          <w:color w:val="FF0000"/>
        </w:rPr>
        <w:t>T</w:t>
      </w:r>
      <w:r w:rsidR="008F3402" w:rsidRPr="003508CA">
        <w:rPr>
          <w:rFonts w:ascii="Arial" w:hAnsi="Arial" w:cs="Arial"/>
          <w:strike/>
          <w:color w:val="FF0000"/>
        </w:rPr>
        <w:t>P</w:t>
      </w:r>
      <w:r w:rsidR="00EE671E" w:rsidRPr="006602A0">
        <w:rPr>
          <w:rFonts w:ascii="Arial" w:hAnsi="Arial" w:cs="Arial"/>
        </w:rPr>
        <w:t>.</w:t>
      </w:r>
      <w:r w:rsidR="00225D2D" w:rsidRPr="006602A0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="00225D2D" w:rsidRPr="006602A0">
        <w:rPr>
          <w:rFonts w:ascii="Arial" w:hAnsi="Arial" w:cs="Arial"/>
        </w:rPr>
        <w:t>2</w:t>
      </w:r>
      <w:r w:rsidRPr="006602A0">
        <w:rPr>
          <w:rFonts w:ascii="Arial" w:hAnsi="Arial" w:cs="Arial"/>
        </w:rPr>
        <w:t>+</w:t>
      </w:r>
      <w:r w:rsidR="00225D2D" w:rsidRPr="006602A0">
        <w:rPr>
          <w:rFonts w:ascii="Arial" w:hAnsi="Arial" w:cs="Arial"/>
        </w:rPr>
        <w:t>Z</w:t>
      </w:r>
      <w:r w:rsidR="00EE671E" w:rsidRPr="006602A0">
        <w:rPr>
          <w:rFonts w:ascii="Arial" w:hAnsi="Arial" w:cs="Arial"/>
        </w:rPr>
        <w:t>.</w:t>
      </w:r>
      <w:r w:rsidRPr="006602A0">
        <w:rPr>
          <w:rFonts w:ascii="Arial" w:hAnsi="Arial" w:cs="Arial"/>
        </w:rPr>
        <w:t>1</w:t>
      </w:r>
      <w:r w:rsidR="005D3EEC" w:rsidRPr="005D3EEC">
        <w:rPr>
          <w:rFonts w:ascii="Arial" w:hAnsi="Arial" w:cs="Arial"/>
          <w:color w:val="FF0000"/>
        </w:rPr>
        <w:t>-</w:t>
      </w:r>
      <w:r w:rsidR="005D3EEC" w:rsidRPr="005D3EEC">
        <w:rPr>
          <w:rFonts w:ascii="Arial" w:hAnsi="Arial" w:cs="Arial"/>
          <w:strike/>
          <w:color w:val="FF0000"/>
        </w:rPr>
        <w:t>/</w:t>
      </w:r>
      <w:r w:rsidRPr="006602A0">
        <w:rPr>
          <w:rFonts w:ascii="Arial" w:hAnsi="Arial" w:cs="Arial"/>
        </w:rPr>
        <w:t>4</w:t>
      </w:r>
      <w:r w:rsidR="006C1CE4" w:rsidRPr="006602A0">
        <w:rPr>
          <w:rFonts w:ascii="Arial" w:hAnsi="Arial" w:cs="Arial"/>
        </w:rPr>
        <w:t>)</w:t>
      </w:r>
    </w:p>
    <w:p w14:paraId="461C2CFB" w14:textId="77777777" w:rsidR="00225D2D" w:rsidRPr="006602A0" w:rsidRDefault="00225D2D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>Nov</w:t>
      </w:r>
      <w:r w:rsidR="00EB69B6" w:rsidRPr="006602A0">
        <w:rPr>
          <w:rFonts w:ascii="Arial" w:hAnsi="Arial" w:cs="Arial"/>
        </w:rPr>
        <w:t xml:space="preserve">é Kopisty – </w:t>
      </w:r>
      <w:r w:rsidR="006C1CE4" w:rsidRPr="006602A0">
        <w:rPr>
          <w:rFonts w:ascii="Arial" w:hAnsi="Arial" w:cs="Arial"/>
        </w:rPr>
        <w:t>US.1 (</w:t>
      </w:r>
      <w:r w:rsidR="00EB69B6" w:rsidRPr="006602A0">
        <w:rPr>
          <w:rFonts w:ascii="Arial" w:hAnsi="Arial" w:cs="Arial"/>
        </w:rPr>
        <w:t>Z</w:t>
      </w:r>
      <w:r w:rsidR="00EE671E" w:rsidRPr="006602A0">
        <w:rPr>
          <w:rFonts w:ascii="Arial" w:hAnsi="Arial" w:cs="Arial"/>
        </w:rPr>
        <w:t>.</w:t>
      </w:r>
      <w:r w:rsidR="00EB69B6" w:rsidRPr="006602A0">
        <w:rPr>
          <w:rFonts w:ascii="Arial" w:hAnsi="Arial" w:cs="Arial"/>
        </w:rPr>
        <w:t>63</w:t>
      </w:r>
      <w:r w:rsidR="006C1CE4" w:rsidRPr="006602A0">
        <w:rPr>
          <w:rFonts w:ascii="Arial" w:hAnsi="Arial" w:cs="Arial"/>
        </w:rPr>
        <w:t>)</w:t>
      </w:r>
      <w:r w:rsidR="00EB69B6" w:rsidRPr="006602A0">
        <w:rPr>
          <w:rFonts w:ascii="Arial" w:hAnsi="Arial" w:cs="Arial"/>
        </w:rPr>
        <w:t xml:space="preserve">, </w:t>
      </w:r>
      <w:r w:rsidR="006C1CE4" w:rsidRPr="006602A0">
        <w:rPr>
          <w:rFonts w:ascii="Arial" w:hAnsi="Arial" w:cs="Arial"/>
        </w:rPr>
        <w:t>US.2 (Z</w:t>
      </w:r>
      <w:r w:rsidR="00EE671E" w:rsidRPr="006602A0">
        <w:rPr>
          <w:rFonts w:ascii="Arial" w:hAnsi="Arial" w:cs="Arial"/>
        </w:rPr>
        <w:t>.</w:t>
      </w:r>
      <w:r w:rsidR="00EB69B6" w:rsidRPr="006602A0">
        <w:rPr>
          <w:rFonts w:ascii="Arial" w:hAnsi="Arial" w:cs="Arial"/>
        </w:rPr>
        <w:t>64</w:t>
      </w:r>
      <w:r w:rsidR="006C1CE4" w:rsidRPr="006602A0">
        <w:rPr>
          <w:rFonts w:ascii="Arial" w:hAnsi="Arial" w:cs="Arial"/>
        </w:rPr>
        <w:t>)</w:t>
      </w:r>
      <w:r w:rsidR="00EB69B6" w:rsidRPr="006602A0">
        <w:rPr>
          <w:rFonts w:ascii="Arial" w:hAnsi="Arial" w:cs="Arial"/>
        </w:rPr>
        <w:t xml:space="preserve">, </w:t>
      </w:r>
      <w:r w:rsidR="006C1CE4" w:rsidRPr="006602A0">
        <w:rPr>
          <w:rFonts w:ascii="Arial" w:hAnsi="Arial" w:cs="Arial"/>
        </w:rPr>
        <w:t>US.3 (</w:t>
      </w:r>
      <w:r w:rsidR="00EB69B6" w:rsidRPr="006602A0">
        <w:rPr>
          <w:rFonts w:ascii="Arial" w:hAnsi="Arial" w:cs="Arial"/>
        </w:rPr>
        <w:t>Z</w:t>
      </w:r>
      <w:r w:rsidR="00EE671E" w:rsidRPr="006602A0">
        <w:rPr>
          <w:rFonts w:ascii="Arial" w:hAnsi="Arial" w:cs="Arial"/>
        </w:rPr>
        <w:t>.</w:t>
      </w:r>
      <w:r w:rsidR="00EB69B6" w:rsidRPr="006602A0">
        <w:rPr>
          <w:rFonts w:ascii="Arial" w:hAnsi="Arial" w:cs="Arial"/>
        </w:rPr>
        <w:t>65</w:t>
      </w:r>
      <w:r w:rsidR="006C1CE4" w:rsidRPr="006602A0">
        <w:rPr>
          <w:rFonts w:ascii="Arial" w:hAnsi="Arial" w:cs="Arial"/>
        </w:rPr>
        <w:t>)</w:t>
      </w:r>
    </w:p>
    <w:p w14:paraId="41F6720C" w14:textId="77777777" w:rsidR="00225D2D" w:rsidRDefault="00225D2D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>Pro takto vymezené plochy budou zpracovány územní studie, které budou pr</w:t>
      </w:r>
      <w:r w:rsidRPr="006602A0">
        <w:rPr>
          <w:rFonts w:ascii="Arial" w:hAnsi="Arial" w:cs="Arial"/>
        </w:rPr>
        <w:t>o</w:t>
      </w:r>
      <w:r w:rsidRPr="006602A0">
        <w:rPr>
          <w:rFonts w:ascii="Arial" w:hAnsi="Arial" w:cs="Arial"/>
        </w:rPr>
        <w:t>jednány a schváleny pořizovatelem vč. vložení dat o těchto studiích do evidence územně plánovací činnost a to ve lhůtě před zahájením jakékoli projektové přípravy nebo vlastní investiční činnosti ve vymezeném území, nejpozději však</w:t>
      </w:r>
      <w:r w:rsidR="00B40CF8" w:rsidRPr="006602A0">
        <w:rPr>
          <w:rFonts w:ascii="Arial" w:hAnsi="Arial" w:cs="Arial"/>
        </w:rPr>
        <w:t xml:space="preserve"> </w:t>
      </w:r>
      <w:r w:rsidR="0052722E" w:rsidRPr="006602A0">
        <w:rPr>
          <w:rFonts w:ascii="Arial" w:hAnsi="Arial" w:cs="Arial"/>
        </w:rPr>
        <w:t xml:space="preserve">do </w:t>
      </w:r>
      <w:r w:rsidR="009F6C8C" w:rsidRPr="009F6C8C">
        <w:rPr>
          <w:rFonts w:ascii="Arial" w:hAnsi="Arial" w:cs="Arial"/>
          <w:color w:val="FF0000"/>
        </w:rPr>
        <w:t>30.1</w:t>
      </w:r>
      <w:r w:rsidR="000F1D68">
        <w:rPr>
          <w:rFonts w:ascii="Arial" w:hAnsi="Arial" w:cs="Arial"/>
          <w:color w:val="FF0000"/>
        </w:rPr>
        <w:t>2.2030</w:t>
      </w:r>
      <w:r w:rsidR="009F6C8C" w:rsidRPr="009F6C8C">
        <w:rPr>
          <w:rFonts w:ascii="Arial" w:hAnsi="Arial" w:cs="Arial"/>
          <w:color w:val="FF0000"/>
        </w:rPr>
        <w:t xml:space="preserve"> </w:t>
      </w:r>
      <w:r w:rsidR="0052722E" w:rsidRPr="009F6C8C">
        <w:rPr>
          <w:rFonts w:ascii="Arial" w:hAnsi="Arial" w:cs="Arial"/>
          <w:strike/>
          <w:color w:val="FF0000"/>
        </w:rPr>
        <w:t>4 let od nabytí účinnosti této Změny č.</w:t>
      </w:r>
      <w:r w:rsidR="00B05803" w:rsidRPr="009F6C8C">
        <w:rPr>
          <w:rFonts w:ascii="Arial" w:hAnsi="Arial" w:cs="Arial"/>
          <w:strike/>
          <w:color w:val="FF0000"/>
        </w:rPr>
        <w:t xml:space="preserve"> </w:t>
      </w:r>
      <w:r w:rsidR="003A0F3B" w:rsidRPr="009F6C8C">
        <w:rPr>
          <w:rFonts w:ascii="Arial" w:hAnsi="Arial" w:cs="Arial"/>
          <w:strike/>
          <w:color w:val="FF0000"/>
        </w:rPr>
        <w:t>5</w:t>
      </w:r>
      <w:r w:rsidR="0052722E" w:rsidRPr="009F6C8C">
        <w:rPr>
          <w:rFonts w:ascii="Arial" w:hAnsi="Arial" w:cs="Arial"/>
          <w:strike/>
          <w:color w:val="FF0000"/>
        </w:rPr>
        <w:t xml:space="preserve"> </w:t>
      </w:r>
      <w:r w:rsidRPr="009F6C8C">
        <w:rPr>
          <w:rFonts w:ascii="Arial" w:hAnsi="Arial" w:cs="Arial"/>
          <w:strike/>
          <w:color w:val="FF0000"/>
        </w:rPr>
        <w:t>ÚP Terezín</w:t>
      </w:r>
      <w:r w:rsidRPr="006602A0">
        <w:rPr>
          <w:rFonts w:ascii="Arial" w:hAnsi="Arial" w:cs="Arial"/>
        </w:rPr>
        <w:t>.</w:t>
      </w:r>
    </w:p>
    <w:p w14:paraId="26822089" w14:textId="77777777" w:rsidR="00A91E62" w:rsidRDefault="00A91E62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6926EA01" w14:textId="77777777" w:rsidR="00A91E62" w:rsidRDefault="00A91E62" w:rsidP="00F377BE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14EC1816" w14:textId="77777777" w:rsidR="00642C32" w:rsidRPr="006602A0" w:rsidRDefault="00642C32" w:rsidP="00F377BE">
      <w:pPr>
        <w:pStyle w:val="Textpsmene"/>
        <w:numPr>
          <w:ilvl w:val="1"/>
          <w:numId w:val="19"/>
        </w:numPr>
        <w:tabs>
          <w:tab w:val="clear" w:pos="425"/>
        </w:tabs>
        <w:ind w:left="567" w:right="-142" w:hanging="567"/>
        <w:rPr>
          <w:rFonts w:ascii="Arial" w:hAnsi="Arial" w:cs="Arial"/>
        </w:rPr>
      </w:pPr>
      <w:r w:rsidRPr="006602A0">
        <w:rPr>
          <w:rFonts w:ascii="Arial Black" w:hAnsi="Arial Black" w:cs="Arial Black"/>
        </w:rPr>
        <w:t xml:space="preserve">Vymezení architektonicky </w:t>
      </w:r>
      <w:r w:rsidR="00074160" w:rsidRPr="00074160">
        <w:rPr>
          <w:rFonts w:ascii="Arial Black" w:hAnsi="Arial Black" w:cs="Arial Black"/>
          <w:color w:val="FF0000"/>
        </w:rPr>
        <w:t xml:space="preserve">významných staveb </w:t>
      </w:r>
      <w:r w:rsidRPr="006602A0">
        <w:rPr>
          <w:rFonts w:ascii="Arial Black" w:hAnsi="Arial Black" w:cs="Arial Black"/>
        </w:rPr>
        <w:t xml:space="preserve">nebo urbanisticky významných </w:t>
      </w:r>
      <w:r w:rsidR="00074160" w:rsidRPr="00074160">
        <w:rPr>
          <w:rFonts w:ascii="Arial Black" w:hAnsi="Arial Black" w:cs="Arial Black"/>
          <w:color w:val="FF0000"/>
        </w:rPr>
        <w:t xml:space="preserve">celků </w:t>
      </w:r>
      <w:r w:rsidRPr="00074160">
        <w:rPr>
          <w:rFonts w:ascii="Arial Black" w:hAnsi="Arial Black" w:cs="Arial Black"/>
          <w:strike/>
          <w:color w:val="FF0000"/>
        </w:rPr>
        <w:t xml:space="preserve">staveb  </w:t>
      </w:r>
    </w:p>
    <w:p w14:paraId="4064B0CD" w14:textId="77777777" w:rsidR="00642C32" w:rsidRPr="006602A0" w:rsidRDefault="00642C32" w:rsidP="00F377BE">
      <w:pPr>
        <w:pStyle w:val="Textpsmene"/>
        <w:numPr>
          <w:ilvl w:val="0"/>
          <w:numId w:val="0"/>
        </w:numPr>
        <w:ind w:left="567" w:hanging="567"/>
        <w:rPr>
          <w:rFonts w:ascii="Arial" w:hAnsi="Arial" w:cs="Arial"/>
        </w:rPr>
      </w:pPr>
    </w:p>
    <w:p w14:paraId="71DF73C6" w14:textId="77777777" w:rsidR="00642C32" w:rsidRDefault="00642C32" w:rsidP="00F377BE">
      <w:pPr>
        <w:pStyle w:val="Textpsmene"/>
        <w:numPr>
          <w:ilvl w:val="0"/>
          <w:numId w:val="0"/>
        </w:numPr>
        <w:tabs>
          <w:tab w:val="left" w:pos="0"/>
        </w:tabs>
        <w:ind w:firstLine="540"/>
        <w:rPr>
          <w:rFonts w:ascii="Arial" w:hAnsi="Arial" w:cs="Arial"/>
        </w:rPr>
      </w:pPr>
      <w:r w:rsidRPr="006602A0">
        <w:rPr>
          <w:rFonts w:ascii="Arial" w:hAnsi="Arial" w:cs="Arial"/>
        </w:rPr>
        <w:t>V Terezíně je s ohledem na ochranu kulturního dědictví vymezena městská památková rezervace (MPR Terezín) a řada objektů je zapsána v Ústředním sezn</w:t>
      </w:r>
      <w:r w:rsidRPr="006602A0">
        <w:rPr>
          <w:rFonts w:ascii="Arial" w:hAnsi="Arial" w:cs="Arial"/>
        </w:rPr>
        <w:t>a</w:t>
      </w:r>
      <w:r w:rsidRPr="006602A0">
        <w:rPr>
          <w:rFonts w:ascii="Arial" w:hAnsi="Arial" w:cs="Arial"/>
        </w:rPr>
        <w:t>mu kulturních památek ČR jako Národní kulturní památky nebo jako nemovité kultu</w:t>
      </w:r>
      <w:r w:rsidRPr="006602A0">
        <w:rPr>
          <w:rFonts w:ascii="Arial" w:hAnsi="Arial" w:cs="Arial"/>
        </w:rPr>
        <w:t>r</w:t>
      </w:r>
      <w:r w:rsidRPr="006602A0">
        <w:rPr>
          <w:rFonts w:ascii="Arial" w:hAnsi="Arial" w:cs="Arial"/>
        </w:rPr>
        <w:t>ní památky a jejich soubory. Pro takto definovaný okruh architektonicky i urbanisticky významných staveb a prostorů (viz grafická část, seznam nemovitých kulturních p</w:t>
      </w:r>
      <w:r w:rsidRPr="006602A0">
        <w:rPr>
          <w:rFonts w:ascii="Arial" w:hAnsi="Arial" w:cs="Arial"/>
        </w:rPr>
        <w:t>a</w:t>
      </w:r>
      <w:r w:rsidRPr="006602A0">
        <w:rPr>
          <w:rFonts w:ascii="Arial" w:hAnsi="Arial" w:cs="Arial"/>
        </w:rPr>
        <w:t>mátek pak kapitola c) Odůvodnění ÚP) může architektonickou část projektových d</w:t>
      </w:r>
      <w:r w:rsidRPr="006602A0">
        <w:rPr>
          <w:rFonts w:ascii="Arial" w:hAnsi="Arial" w:cs="Arial"/>
        </w:rPr>
        <w:t>o</w:t>
      </w:r>
      <w:r w:rsidRPr="006602A0">
        <w:rPr>
          <w:rFonts w:ascii="Arial" w:hAnsi="Arial" w:cs="Arial"/>
        </w:rPr>
        <w:t>kumentací vypracovávat jen autorizovaný architekt, kromě stavebních úprav uvnitř budov, které nejsou zapsány v seznamu kulturních památek ČR.</w:t>
      </w:r>
    </w:p>
    <w:p w14:paraId="246961D3" w14:textId="77777777" w:rsidR="001F4F4B" w:rsidRDefault="001F4F4B" w:rsidP="00F377BE">
      <w:pPr>
        <w:pStyle w:val="Textpsmene"/>
        <w:numPr>
          <w:ilvl w:val="0"/>
          <w:numId w:val="0"/>
        </w:numPr>
        <w:tabs>
          <w:tab w:val="left" w:pos="0"/>
        </w:tabs>
        <w:ind w:firstLine="540"/>
        <w:rPr>
          <w:rFonts w:ascii="Arial" w:hAnsi="Arial" w:cs="Arial"/>
        </w:rPr>
      </w:pPr>
    </w:p>
    <w:p w14:paraId="79DAAEE5" w14:textId="77777777" w:rsidR="001F4F4B" w:rsidRPr="006602A0" w:rsidRDefault="001F4F4B" w:rsidP="00F377BE">
      <w:pPr>
        <w:pStyle w:val="Textpsmene"/>
        <w:numPr>
          <w:ilvl w:val="0"/>
          <w:numId w:val="0"/>
        </w:numPr>
        <w:tabs>
          <w:tab w:val="left" w:pos="0"/>
        </w:tabs>
        <w:ind w:firstLine="540"/>
        <w:rPr>
          <w:rFonts w:ascii="Arial" w:hAnsi="Arial" w:cs="Arial"/>
        </w:rPr>
      </w:pPr>
    </w:p>
    <w:p w14:paraId="55747FD3" w14:textId="77777777" w:rsidR="0048687B" w:rsidRPr="00683C55" w:rsidRDefault="0048687B" w:rsidP="00F377BE">
      <w:pPr>
        <w:pStyle w:val="Textpsmene"/>
        <w:numPr>
          <w:ilvl w:val="1"/>
          <w:numId w:val="19"/>
        </w:numPr>
        <w:tabs>
          <w:tab w:val="clear" w:pos="425"/>
          <w:tab w:val="num" w:pos="567"/>
        </w:tabs>
        <w:ind w:left="540" w:hanging="540"/>
        <w:rPr>
          <w:rFonts w:ascii="Arial" w:hAnsi="Arial" w:cs="Arial"/>
        </w:rPr>
      </w:pPr>
      <w:r w:rsidRPr="00AA6A11">
        <w:rPr>
          <w:rFonts w:ascii="Arial Black" w:hAnsi="Arial Black" w:cs="Arial Black"/>
        </w:rPr>
        <w:t xml:space="preserve">Stanovení pořadí </w:t>
      </w:r>
      <w:r w:rsidR="00074160" w:rsidRPr="00074160">
        <w:rPr>
          <w:rFonts w:ascii="Arial Black" w:hAnsi="Arial Black" w:cs="Arial Black"/>
          <w:color w:val="FF0000"/>
        </w:rPr>
        <w:t>provádění</w:t>
      </w:r>
      <w:r w:rsidR="00074160">
        <w:rPr>
          <w:rFonts w:ascii="Arial Black" w:hAnsi="Arial Black" w:cs="Arial Black"/>
        </w:rPr>
        <w:t xml:space="preserve"> </w:t>
      </w:r>
      <w:r w:rsidRPr="00AA6A11">
        <w:rPr>
          <w:rFonts w:ascii="Arial Black" w:hAnsi="Arial Black" w:cs="Arial Black"/>
        </w:rPr>
        <w:t>změn v území (etapizace)</w:t>
      </w:r>
    </w:p>
    <w:p w14:paraId="7158AC93" w14:textId="77777777" w:rsidR="00683C55" w:rsidRDefault="00683C55" w:rsidP="00F377BE">
      <w:pPr>
        <w:tabs>
          <w:tab w:val="num" w:pos="567"/>
        </w:tabs>
        <w:ind w:firstLine="540"/>
        <w:jc w:val="both"/>
        <w:rPr>
          <w:rFonts w:ascii="Arial" w:hAnsi="Arial" w:cs="Arial"/>
          <w:color w:val="FF0000"/>
        </w:rPr>
      </w:pPr>
    </w:p>
    <w:p w14:paraId="71E164F5" w14:textId="77777777" w:rsidR="00683C55" w:rsidRDefault="00683C55" w:rsidP="00F377BE">
      <w:pPr>
        <w:tabs>
          <w:tab w:val="num" w:pos="567"/>
        </w:tabs>
        <w:ind w:firstLine="54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V ÚP Terezín není stanoveno pořadí provádění změn v území (etapizace).</w:t>
      </w:r>
    </w:p>
    <w:p w14:paraId="6EEAF806" w14:textId="77777777" w:rsidR="00683C55" w:rsidRPr="00571804" w:rsidRDefault="00683C55" w:rsidP="00F9596A">
      <w:pPr>
        <w:spacing w:line="216" w:lineRule="auto"/>
        <w:ind w:firstLine="539"/>
        <w:jc w:val="both"/>
        <w:rPr>
          <w:rFonts w:ascii="Arial" w:hAnsi="Arial" w:cs="Arial"/>
          <w:strike/>
          <w:color w:val="FF0000"/>
        </w:rPr>
      </w:pPr>
      <w:r w:rsidRPr="00571804">
        <w:rPr>
          <w:rFonts w:ascii="Arial" w:hAnsi="Arial" w:cs="Arial"/>
          <w:strike/>
          <w:color w:val="FF0000"/>
        </w:rPr>
        <w:t>Pro návrhové plochy vzhledem k jejich rozsahu ploch je navržena etapizace v</w:t>
      </w:r>
      <w:r w:rsidRPr="00571804">
        <w:rPr>
          <w:rFonts w:ascii="Arial" w:hAnsi="Arial" w:cs="Arial"/>
          <w:strike/>
          <w:color w:val="FF0000"/>
        </w:rPr>
        <w:t>y</w:t>
      </w:r>
      <w:r w:rsidRPr="00571804">
        <w:rPr>
          <w:rFonts w:ascii="Arial" w:hAnsi="Arial" w:cs="Arial"/>
          <w:strike/>
          <w:color w:val="FF0000"/>
        </w:rPr>
        <w:t>užití území jako nástroj efektivního vynakládání veřejných prostředků v oblasti d</w:t>
      </w:r>
      <w:r w:rsidRPr="00571804">
        <w:rPr>
          <w:rFonts w:ascii="Arial" w:hAnsi="Arial" w:cs="Arial"/>
          <w:strike/>
          <w:color w:val="FF0000"/>
        </w:rPr>
        <w:t>o</w:t>
      </w:r>
      <w:r w:rsidRPr="00571804">
        <w:rPr>
          <w:rFonts w:ascii="Arial" w:hAnsi="Arial" w:cs="Arial"/>
          <w:strike/>
          <w:color w:val="FF0000"/>
        </w:rPr>
        <w:t>pravní a technické vybavenosti území. Proto jsou návrhové plochy seřazeny do je</w:t>
      </w:r>
      <w:r w:rsidRPr="00571804">
        <w:rPr>
          <w:rFonts w:ascii="Arial" w:hAnsi="Arial" w:cs="Arial"/>
          <w:strike/>
          <w:color w:val="FF0000"/>
        </w:rPr>
        <w:t>d</w:t>
      </w:r>
      <w:r w:rsidRPr="00571804">
        <w:rPr>
          <w:rFonts w:ascii="Arial" w:hAnsi="Arial" w:cs="Arial"/>
          <w:strike/>
          <w:color w:val="FF0000"/>
        </w:rPr>
        <w:t>notlivých segmentů se zastavitelností převážně směrem od stávající zástavby tak, aby ještě i v tomto rozsahu bylo možné oddělovat jednotlivé ucelené etapy, investiční celky – viz Hlavní výkres č.1.</w:t>
      </w:r>
    </w:p>
    <w:p w14:paraId="4739E31C" w14:textId="77777777" w:rsidR="00683C55" w:rsidRPr="00571804" w:rsidRDefault="00683C55" w:rsidP="00F9596A">
      <w:pPr>
        <w:spacing w:line="216" w:lineRule="auto"/>
        <w:ind w:firstLine="539"/>
        <w:jc w:val="both"/>
        <w:rPr>
          <w:rFonts w:ascii="Arial" w:hAnsi="Arial" w:cs="Arial"/>
          <w:strike/>
          <w:color w:val="FF0000"/>
        </w:rPr>
      </w:pPr>
      <w:r w:rsidRPr="00571804">
        <w:rPr>
          <w:rFonts w:ascii="Arial" w:hAnsi="Arial" w:cs="Arial"/>
          <w:strike/>
          <w:color w:val="FF0000"/>
        </w:rPr>
        <w:t>Využití ploch zařazených do druhé etapy je podmíněno vyčerpáním (zastav</w:t>
      </w:r>
      <w:r w:rsidRPr="00571804">
        <w:rPr>
          <w:rFonts w:ascii="Arial" w:hAnsi="Arial" w:cs="Arial"/>
          <w:strike/>
          <w:color w:val="FF0000"/>
        </w:rPr>
        <w:t>ě</w:t>
      </w:r>
      <w:r w:rsidRPr="00571804">
        <w:rPr>
          <w:rFonts w:ascii="Arial" w:hAnsi="Arial" w:cs="Arial"/>
          <w:strike/>
          <w:color w:val="FF0000"/>
        </w:rPr>
        <w:t>ním) minimálně 75% ploch pro stejnou funkci v daném sídle.</w:t>
      </w:r>
    </w:p>
    <w:p w14:paraId="12CA766D" w14:textId="77777777" w:rsidR="00683C55" w:rsidRPr="00571804" w:rsidRDefault="00683C55" w:rsidP="00F9596A">
      <w:pPr>
        <w:spacing w:line="216" w:lineRule="auto"/>
        <w:ind w:firstLine="539"/>
        <w:jc w:val="both"/>
        <w:rPr>
          <w:rFonts w:ascii="Arial" w:hAnsi="Arial" w:cs="Arial"/>
          <w:strike/>
          <w:color w:val="FF0000"/>
        </w:rPr>
      </w:pPr>
      <w:r w:rsidRPr="00571804">
        <w:rPr>
          <w:rFonts w:ascii="Arial" w:hAnsi="Arial" w:cs="Arial"/>
          <w:strike/>
          <w:color w:val="FF0000"/>
        </w:rPr>
        <w:t xml:space="preserve">Ve Změně č.1 ÚP Terezín jsou zastavitelné plochy a plochy přestavby zařazeny do 1.etapy s výjimkou lokalit </w:t>
      </w:r>
      <w:r w:rsidRPr="00571804">
        <w:rPr>
          <w:rFonts w:ascii="Arial" w:eastAsia="MS Mincho" w:hAnsi="Arial" w:cs="Arial"/>
          <w:strike/>
          <w:color w:val="FF0000"/>
        </w:rPr>
        <w:t>Z.1/2 – P.1/2 – Z.1/4 v Českých Kopistech, které jsou zařazeny do 2.etapy. Jedná se zde o výrazné extenzivní rozšíření ploch pro obytnou zástavbu, přičemž v sídle dosud nejsou využity již navrhované rozvojové plochy pro stejnou funkci (lokality Z.51, Z.52, Z.54 i Z.55). Z hlediska celkové koncepce využití území je tedy součástí návrhu i převedení části plochy Z.52 z druhé etapy do etapy první a zařazení lokality Změny č.1 ÚP Terezín do druhé etapy.</w:t>
      </w:r>
    </w:p>
    <w:p w14:paraId="7C2DF17C" w14:textId="77777777" w:rsidR="00683C55" w:rsidRPr="00571804" w:rsidRDefault="00683C55" w:rsidP="00F9596A">
      <w:pPr>
        <w:spacing w:line="226" w:lineRule="auto"/>
        <w:ind w:firstLine="540"/>
        <w:jc w:val="both"/>
        <w:rPr>
          <w:rFonts w:ascii="Arial" w:hAnsi="Arial" w:cs="Arial"/>
          <w:strike/>
          <w:color w:val="FF0000"/>
        </w:rPr>
      </w:pPr>
      <w:r w:rsidRPr="00571804">
        <w:rPr>
          <w:rFonts w:ascii="Arial" w:hAnsi="Arial" w:cs="Arial"/>
          <w:strike/>
          <w:color w:val="FF0000"/>
        </w:rPr>
        <w:lastRenderedPageBreak/>
        <w:t>Dalším cílem návrhu etapizace rozvojových ploch pak je zamezení spekulace s pozemky, tzn. zamezení chaotické urbanizace rozvojového území podle okamžité dostupnosti pozemků.</w:t>
      </w:r>
    </w:p>
    <w:p w14:paraId="0996239A" w14:textId="77777777" w:rsidR="00683C55" w:rsidRDefault="00683C55" w:rsidP="00F9596A">
      <w:pPr>
        <w:spacing w:line="226" w:lineRule="auto"/>
        <w:ind w:left="426" w:firstLine="141"/>
        <w:jc w:val="both"/>
        <w:rPr>
          <w:rFonts w:ascii="Arial" w:hAnsi="Arial" w:cs="Arial"/>
          <w:strike/>
          <w:color w:val="FF0000"/>
        </w:rPr>
      </w:pPr>
      <w:r w:rsidRPr="00571804">
        <w:rPr>
          <w:rFonts w:ascii="Arial" w:hAnsi="Arial" w:cs="Arial"/>
          <w:strike/>
          <w:color w:val="FF0000"/>
        </w:rPr>
        <w:t>Ve Změně č.3 ÚP Terezín jsou zastavitelné plochy zařazeny do 1.etapy.</w:t>
      </w:r>
    </w:p>
    <w:p w14:paraId="5FE080AB" w14:textId="77777777" w:rsidR="00F377BE" w:rsidRDefault="00F377BE" w:rsidP="00F377BE">
      <w:pPr>
        <w:ind w:left="426" w:firstLine="141"/>
        <w:jc w:val="both"/>
        <w:rPr>
          <w:rFonts w:ascii="Arial" w:hAnsi="Arial" w:cs="Arial"/>
          <w:strike/>
          <w:color w:val="FF0000"/>
        </w:rPr>
      </w:pPr>
    </w:p>
    <w:p w14:paraId="42B50307" w14:textId="77777777" w:rsidR="00F377BE" w:rsidRPr="009C79D9" w:rsidRDefault="00F377BE" w:rsidP="00F377BE">
      <w:pPr>
        <w:ind w:left="426" w:firstLine="141"/>
        <w:jc w:val="both"/>
        <w:rPr>
          <w:rFonts w:ascii="Arial" w:hAnsi="Arial" w:cs="Arial"/>
          <w:strike/>
          <w:color w:val="FF0000"/>
        </w:rPr>
      </w:pPr>
    </w:p>
    <w:p w14:paraId="3541F464" w14:textId="77777777" w:rsidR="00683C55" w:rsidRPr="009C79D9" w:rsidRDefault="00683C55" w:rsidP="00F377BE">
      <w:pPr>
        <w:pStyle w:val="Textpsmene"/>
        <w:numPr>
          <w:ilvl w:val="1"/>
          <w:numId w:val="19"/>
        </w:numPr>
        <w:ind w:left="540" w:hanging="540"/>
        <w:rPr>
          <w:rFonts w:ascii="Arial Black" w:hAnsi="Arial Black" w:cs="Arial"/>
          <w:color w:val="FF0000"/>
        </w:rPr>
      </w:pPr>
      <w:r w:rsidRPr="009C79D9">
        <w:rPr>
          <w:rFonts w:ascii="Arial Black" w:hAnsi="Arial Black" w:cs="Arial"/>
          <w:b/>
          <w:color w:val="FF0000"/>
        </w:rPr>
        <w:t>Vymezení definic pojmů, které nejsou definovány v zákoně</w:t>
      </w:r>
    </w:p>
    <w:p w14:paraId="3E4979CB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b/>
          <w:bCs/>
          <w:color w:val="FF0000"/>
        </w:rPr>
      </w:pPr>
    </w:p>
    <w:p w14:paraId="23D235F1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1,5 NP</w:t>
      </w:r>
      <w:r w:rsidRPr="009C79D9">
        <w:rPr>
          <w:rFonts w:ascii="Arial" w:hAnsi="Arial" w:cs="Arial"/>
          <w:color w:val="FF0000"/>
        </w:rPr>
        <w:t xml:space="preserve"> přízemní objekt s využitelným podkrovím nebo ustupujícím patrem, jehož užitná plocha nepřesáhne 75% plochy přízemí </w:t>
      </w:r>
    </w:p>
    <w:p w14:paraId="526C262E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 xml:space="preserve">podkroví </w:t>
      </w:r>
      <w:r w:rsidRPr="009C79D9">
        <w:rPr>
          <w:rFonts w:ascii="Arial" w:hAnsi="Arial" w:cs="Arial"/>
          <w:color w:val="FF0000"/>
        </w:rPr>
        <w:t>− podkroví je prostor pod krovem určený k účelovému využití případně k bydlení, svislá nadezdívka v interiéru od úrovně podlahy může být max. 1,3 m vysoká</w:t>
      </w:r>
    </w:p>
    <w:p w14:paraId="1A01A56E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zastavitelná plocha</w:t>
      </w:r>
      <w:r w:rsidRPr="009C79D9">
        <w:rPr>
          <w:rFonts w:ascii="Arial" w:hAnsi="Arial" w:cs="Arial"/>
          <w:color w:val="FF0000"/>
        </w:rPr>
        <w:t xml:space="preserve"> – poměr zastavěné a nezastavěné části předmětného poze</w:t>
      </w:r>
      <w:r w:rsidRPr="009C79D9">
        <w:rPr>
          <w:rFonts w:ascii="Arial" w:hAnsi="Arial" w:cs="Arial"/>
          <w:color w:val="FF0000"/>
        </w:rPr>
        <w:t>m</w:t>
      </w:r>
      <w:r w:rsidRPr="009C79D9">
        <w:rPr>
          <w:rFonts w:ascii="Arial" w:hAnsi="Arial" w:cs="Arial"/>
          <w:color w:val="FF0000"/>
        </w:rPr>
        <w:t>ku, přičemž do zastavěné části se započítávají veškeré zpevněné plochy, přístřešky, terasy zastřešené i nezastřešené, bazény, zahradní domky a p</w:t>
      </w:r>
      <w:r w:rsidRPr="009C79D9">
        <w:rPr>
          <w:rFonts w:ascii="Arial" w:hAnsi="Arial" w:cs="Arial"/>
          <w:color w:val="FF0000"/>
        </w:rPr>
        <w:t>o</w:t>
      </w:r>
      <w:r w:rsidRPr="009C79D9">
        <w:rPr>
          <w:rFonts w:ascii="Arial" w:hAnsi="Arial" w:cs="Arial"/>
          <w:color w:val="FF0000"/>
        </w:rPr>
        <w:t>dobné stavby</w:t>
      </w:r>
    </w:p>
    <w:p w14:paraId="4C3423F5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 xml:space="preserve">zpevněná plocha </w:t>
      </w:r>
      <w:r w:rsidRPr="009C79D9">
        <w:rPr>
          <w:rFonts w:ascii="Arial" w:hAnsi="Arial" w:cs="Arial"/>
          <w:color w:val="FF0000"/>
        </w:rPr>
        <w:t>- veškeré zastavěné plochy včetně chodníků, cest, zpevněných parkovacích stání, teras, pergol apod., za zpevněnou plochu je považována i plocha, u které nedochází k přirozenému zasakování povrchových vod např. cesta zpevněná zatravňovací dlaždicí</w:t>
      </w:r>
    </w:p>
    <w:p w14:paraId="07545449" w14:textId="77777777" w:rsidR="00683C55" w:rsidRPr="009C79D9" w:rsidRDefault="00683C55" w:rsidP="00F377BE">
      <w:pPr>
        <w:ind w:left="851" w:right="-142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nerušící provozy služeb a drobné výroby</w:t>
      </w:r>
      <w:r w:rsidRPr="009C79D9">
        <w:rPr>
          <w:color w:val="FF0000"/>
        </w:rPr>
        <w:t xml:space="preserve"> - </w:t>
      </w:r>
      <w:r w:rsidRPr="009C79D9">
        <w:rPr>
          <w:rFonts w:ascii="Arial" w:hAnsi="Arial" w:cs="Arial"/>
          <w:color w:val="FF0000"/>
        </w:rPr>
        <w:t>takové doplňkové funkce k vymezenému převažujícímu účelu využití, které svou činností či vyvolaným provozem nen</w:t>
      </w:r>
      <w:r w:rsidRPr="009C79D9">
        <w:rPr>
          <w:rFonts w:ascii="Arial" w:hAnsi="Arial" w:cs="Arial"/>
          <w:color w:val="FF0000"/>
        </w:rPr>
        <w:t>a</w:t>
      </w:r>
      <w:r w:rsidRPr="009C79D9">
        <w:rPr>
          <w:rFonts w:ascii="Arial" w:hAnsi="Arial" w:cs="Arial"/>
          <w:color w:val="FF0000"/>
        </w:rPr>
        <w:t>ruší pohodu okolního prostředí nad míru stanovenou příslušným předpisem</w:t>
      </w:r>
    </w:p>
    <w:p w14:paraId="493225AC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plocha (funkce, činnost apod.) nadmístního významu je plocha</w:t>
      </w:r>
      <w:r w:rsidRPr="009C79D9">
        <w:rPr>
          <w:rFonts w:ascii="Arial" w:hAnsi="Arial" w:cs="Arial"/>
          <w:color w:val="FF0000"/>
        </w:rPr>
        <w:t xml:space="preserve"> (funkce, činnost apod.), která svým významem, rozsahem nebo využitím ovlivní území více obcí nebo více městských částí</w:t>
      </w:r>
    </w:p>
    <w:p w14:paraId="23DC1752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plocha (funkce, činnost apod.) místního významu je plocha</w:t>
      </w:r>
      <w:r w:rsidRPr="009C79D9">
        <w:rPr>
          <w:rFonts w:ascii="Arial" w:hAnsi="Arial" w:cs="Arial"/>
          <w:color w:val="FF0000"/>
        </w:rPr>
        <w:t xml:space="preserve"> (funkce, činnost apod.), která má pouze lokální dopad a svým významem, rozsahem nebo využitím neovlivní území více obcí nebo více městských částí</w:t>
      </w:r>
    </w:p>
    <w:p w14:paraId="4D77647A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sloužící pro obsluhu (potřeby) území</w:t>
      </w:r>
      <w:r w:rsidRPr="009C79D9">
        <w:rPr>
          <w:rFonts w:ascii="Arial" w:hAnsi="Arial" w:cs="Arial"/>
          <w:color w:val="FF0000"/>
        </w:rPr>
        <w:t xml:space="preserve"> = funkce, činnost apod., která má pouze l</w:t>
      </w:r>
      <w:r w:rsidRPr="009C79D9">
        <w:rPr>
          <w:rFonts w:ascii="Arial" w:hAnsi="Arial" w:cs="Arial"/>
          <w:color w:val="FF0000"/>
        </w:rPr>
        <w:t>o</w:t>
      </w:r>
      <w:r w:rsidRPr="009C79D9">
        <w:rPr>
          <w:rFonts w:ascii="Arial" w:hAnsi="Arial" w:cs="Arial"/>
          <w:color w:val="FF0000"/>
        </w:rPr>
        <w:t>kální dopad a svým významem, rozsahem nebo využitím neovlivní úze-mí v</w:t>
      </w:r>
      <w:r w:rsidRPr="009C79D9">
        <w:rPr>
          <w:rFonts w:ascii="Arial" w:hAnsi="Arial" w:cs="Arial"/>
          <w:color w:val="FF0000"/>
        </w:rPr>
        <w:t>í</w:t>
      </w:r>
      <w:r w:rsidRPr="009C79D9">
        <w:rPr>
          <w:rFonts w:ascii="Arial" w:hAnsi="Arial" w:cs="Arial"/>
          <w:color w:val="FF0000"/>
        </w:rPr>
        <w:t>ce obcí nebo více městských částí</w:t>
      </w:r>
    </w:p>
    <w:p w14:paraId="7856854B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areály</w:t>
      </w:r>
      <w:r w:rsidRPr="009C79D9">
        <w:rPr>
          <w:rFonts w:ascii="Arial" w:hAnsi="Arial" w:cs="Arial"/>
          <w:color w:val="FF0000"/>
        </w:rPr>
        <w:t xml:space="preserve"> = souhrn staveb a venkovních ploch, většinou pod společným oplocením, sloužících pro činnost jednoho subjektu či více subjektů společně</w:t>
      </w:r>
    </w:p>
    <w:p w14:paraId="2A447A72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nerušící bydlení, ostatní funkce</w:t>
      </w:r>
      <w:r w:rsidRPr="009C79D9">
        <w:rPr>
          <w:rFonts w:ascii="Arial" w:hAnsi="Arial" w:cs="Arial"/>
          <w:color w:val="FF0000"/>
        </w:rPr>
        <w:t xml:space="preserve"> = takové doplňkové funkce (jedná se o obslužné funkce, např. řemeslnické provozy, provozy služeb a drobné výroby) k vym</w:t>
      </w:r>
      <w:r w:rsidRPr="009C79D9">
        <w:rPr>
          <w:rFonts w:ascii="Arial" w:hAnsi="Arial" w:cs="Arial"/>
          <w:color w:val="FF0000"/>
        </w:rPr>
        <w:t>e</w:t>
      </w:r>
      <w:r w:rsidRPr="009C79D9">
        <w:rPr>
          <w:rFonts w:ascii="Arial" w:hAnsi="Arial" w:cs="Arial"/>
          <w:color w:val="FF0000"/>
        </w:rPr>
        <w:t>zenému převažujícímu účelu využití, které svou činností či vyvolaným prov</w:t>
      </w:r>
      <w:r w:rsidRPr="009C79D9">
        <w:rPr>
          <w:rFonts w:ascii="Arial" w:hAnsi="Arial" w:cs="Arial"/>
          <w:color w:val="FF0000"/>
        </w:rPr>
        <w:t>o</w:t>
      </w:r>
      <w:r w:rsidRPr="009C79D9">
        <w:rPr>
          <w:rFonts w:ascii="Arial" w:hAnsi="Arial" w:cs="Arial"/>
          <w:color w:val="FF0000"/>
        </w:rPr>
        <w:t>zem nenaruší pohodu okolního prostředí nad míru stanovenou příslušným předpisem</w:t>
      </w:r>
    </w:p>
    <w:p w14:paraId="201A25FB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zařízení veřejné (komunální) správy</w:t>
      </w:r>
      <w:r w:rsidRPr="009C79D9">
        <w:rPr>
          <w:rFonts w:ascii="Arial" w:hAnsi="Arial" w:cs="Arial"/>
          <w:color w:val="FF0000"/>
        </w:rPr>
        <w:t xml:space="preserve"> = nekomerční zařízení převážně administr</w:t>
      </w:r>
      <w:r w:rsidRPr="009C79D9">
        <w:rPr>
          <w:rFonts w:ascii="Arial" w:hAnsi="Arial" w:cs="Arial"/>
          <w:color w:val="FF0000"/>
        </w:rPr>
        <w:t>a</w:t>
      </w:r>
      <w:r w:rsidRPr="009C79D9">
        <w:rPr>
          <w:rFonts w:ascii="Arial" w:hAnsi="Arial" w:cs="Arial"/>
          <w:color w:val="FF0000"/>
        </w:rPr>
        <w:t>tivního charakteru, spojené zejména se správou území</w:t>
      </w:r>
    </w:p>
    <w:p w14:paraId="262FDB5D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školská zařízení</w:t>
      </w:r>
      <w:r w:rsidRPr="009C79D9">
        <w:rPr>
          <w:rFonts w:ascii="Arial" w:hAnsi="Arial" w:cs="Arial"/>
          <w:color w:val="FF0000"/>
        </w:rPr>
        <w:t xml:space="preserve"> = jednotlivé stupně zařízení nekomerčního občanského vybavení veřejné infrastruktury sloužící ke vzdělávání </w:t>
      </w:r>
    </w:p>
    <w:p w14:paraId="14FF35B6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kulturní, zdravotnická, sociální zařízení</w:t>
      </w:r>
      <w:r w:rsidRPr="009C79D9">
        <w:rPr>
          <w:rFonts w:ascii="Arial" w:hAnsi="Arial" w:cs="Arial"/>
          <w:color w:val="FF0000"/>
        </w:rPr>
        <w:t xml:space="preserve"> = zařízení nekomerčního občanského v</w:t>
      </w:r>
      <w:r w:rsidRPr="009C79D9">
        <w:rPr>
          <w:rFonts w:ascii="Arial" w:hAnsi="Arial" w:cs="Arial"/>
          <w:color w:val="FF0000"/>
        </w:rPr>
        <w:t>y</w:t>
      </w:r>
      <w:r w:rsidRPr="009C79D9">
        <w:rPr>
          <w:rFonts w:ascii="Arial" w:hAnsi="Arial" w:cs="Arial"/>
          <w:color w:val="FF0000"/>
        </w:rPr>
        <w:t xml:space="preserve">bavení veřejné infrastruktury </w:t>
      </w:r>
    </w:p>
    <w:p w14:paraId="1DBC4011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obchodní, administrativní a správní budovy</w:t>
      </w:r>
      <w:r w:rsidRPr="009C79D9">
        <w:rPr>
          <w:rFonts w:ascii="Arial" w:hAnsi="Arial" w:cs="Arial"/>
          <w:color w:val="FF0000"/>
        </w:rPr>
        <w:t xml:space="preserve"> = stavby a zařízení komerčního o</w:t>
      </w:r>
      <w:r w:rsidRPr="009C79D9">
        <w:rPr>
          <w:rFonts w:ascii="Arial" w:hAnsi="Arial" w:cs="Arial"/>
          <w:color w:val="FF0000"/>
        </w:rPr>
        <w:t>b</w:t>
      </w:r>
      <w:r w:rsidRPr="009C79D9">
        <w:rPr>
          <w:rFonts w:ascii="Arial" w:hAnsi="Arial" w:cs="Arial"/>
          <w:color w:val="FF0000"/>
        </w:rPr>
        <w:t>čanského vybavení sloužící pro administrativně obchodní činnosti</w:t>
      </w:r>
    </w:p>
    <w:p w14:paraId="59F28173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maloobchod</w:t>
      </w:r>
      <w:r w:rsidRPr="009C79D9">
        <w:rPr>
          <w:rFonts w:ascii="Arial" w:hAnsi="Arial" w:cs="Arial"/>
          <w:color w:val="FF0000"/>
        </w:rPr>
        <w:t xml:space="preserve"> = stavby a zařízení komerčního občanského vybavení sloužící pro pr</w:t>
      </w:r>
      <w:r w:rsidRPr="009C79D9">
        <w:rPr>
          <w:rFonts w:ascii="Arial" w:hAnsi="Arial" w:cs="Arial"/>
          <w:color w:val="FF0000"/>
        </w:rPr>
        <w:t>o</w:t>
      </w:r>
      <w:r w:rsidRPr="009C79D9">
        <w:rPr>
          <w:rFonts w:ascii="Arial" w:hAnsi="Arial" w:cs="Arial"/>
          <w:color w:val="FF0000"/>
        </w:rPr>
        <w:t>dej zboží koncovým uživatelům</w:t>
      </w:r>
    </w:p>
    <w:p w14:paraId="475CF83C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lastRenderedPageBreak/>
        <w:t>veřejné stravování a ubytování</w:t>
      </w:r>
      <w:r w:rsidRPr="009C79D9">
        <w:rPr>
          <w:rFonts w:ascii="Arial" w:hAnsi="Arial" w:cs="Arial"/>
          <w:color w:val="FF0000"/>
        </w:rPr>
        <w:t xml:space="preserve"> = stavby a zařízení komerčního občanského vyb</w:t>
      </w:r>
      <w:r w:rsidRPr="009C79D9">
        <w:rPr>
          <w:rFonts w:ascii="Arial" w:hAnsi="Arial" w:cs="Arial"/>
          <w:color w:val="FF0000"/>
        </w:rPr>
        <w:t>a</w:t>
      </w:r>
      <w:r w:rsidRPr="009C79D9">
        <w:rPr>
          <w:rFonts w:ascii="Arial" w:hAnsi="Arial" w:cs="Arial"/>
          <w:color w:val="FF0000"/>
        </w:rPr>
        <w:t>vení poskytující ubytovací a gastronomické služby veřejnosti, např. hotely, motely, příp. penziony</w:t>
      </w:r>
    </w:p>
    <w:p w14:paraId="54ABFF5F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zařízení drobné řemeslnické výroby, výrobních a nevýrobních služeb</w:t>
      </w:r>
      <w:r w:rsidRPr="009C79D9">
        <w:rPr>
          <w:rFonts w:ascii="Arial" w:hAnsi="Arial" w:cs="Arial"/>
          <w:color w:val="FF0000"/>
        </w:rPr>
        <w:t xml:space="preserve"> = areály výrob a služeb, které nemají průmyslový charakter a zejména svojí činností a vyvolaným provozem negativně nad míru přípustnou příslušnými předpisy neovlivňují sousední plochy a stavby</w:t>
      </w:r>
    </w:p>
    <w:p w14:paraId="6570B6BA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bCs/>
          <w:color w:val="FF0000"/>
        </w:rPr>
        <w:t>zařízení na zpracování a výkup individuální zemědělské produkce</w:t>
      </w:r>
      <w:r w:rsidRPr="009C79D9">
        <w:rPr>
          <w:rFonts w:ascii="Arial" w:hAnsi="Arial" w:cs="Arial"/>
          <w:color w:val="FF0000"/>
        </w:rPr>
        <w:t xml:space="preserve"> jsou takové stavby a zařízení, která umožní skladování, zpracování a prodej vlastní, tj. individuální zemědělské rostlinné i živočišné produkce</w:t>
      </w:r>
    </w:p>
    <w:p w14:paraId="301EE7E5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 xml:space="preserve">stavby a zařízení lesního hospodářství </w:t>
      </w:r>
      <w:r w:rsidRPr="009C79D9">
        <w:rPr>
          <w:rFonts w:ascii="Arial" w:hAnsi="Arial" w:cs="Arial"/>
          <w:color w:val="FF0000"/>
        </w:rPr>
        <w:t>− stavby související s lesním hospodař</w:t>
      </w:r>
      <w:r w:rsidRPr="009C79D9">
        <w:rPr>
          <w:rFonts w:ascii="Arial" w:hAnsi="Arial" w:cs="Arial"/>
          <w:color w:val="FF0000"/>
        </w:rPr>
        <w:t>e</w:t>
      </w:r>
      <w:r w:rsidRPr="009C79D9">
        <w:rPr>
          <w:rFonts w:ascii="Arial" w:hAnsi="Arial" w:cs="Arial"/>
          <w:color w:val="FF0000"/>
        </w:rPr>
        <w:t>ním a myslivostí (např. krmelce, posedy, apod.) nesmí zahrnovat stavby pro rekreaci nebo bydlení, a to ani v doplňkové funkci</w:t>
      </w:r>
    </w:p>
    <w:p w14:paraId="2CB30C5E" w14:textId="77777777" w:rsidR="00683C55" w:rsidRPr="009C79D9" w:rsidRDefault="00683C55" w:rsidP="00F377BE">
      <w:pPr>
        <w:ind w:left="851" w:hanging="851"/>
        <w:jc w:val="both"/>
        <w:rPr>
          <w:rFonts w:ascii="Arial" w:hAnsi="Arial" w:cs="Arial"/>
          <w:color w:val="FF0000"/>
        </w:rPr>
      </w:pPr>
    </w:p>
    <w:p w14:paraId="6BEE3342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ČOV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čistírna odpadních vod</w:t>
      </w:r>
      <w:r w:rsidRPr="009C79D9">
        <w:rPr>
          <w:rFonts w:ascii="Arial" w:hAnsi="Arial" w:cs="Arial"/>
          <w:color w:val="FF0000"/>
        </w:rPr>
        <w:tab/>
      </w:r>
    </w:p>
    <w:p w14:paraId="2C316543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DN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vnitřní průměr potrubí</w:t>
      </w:r>
    </w:p>
    <w:p w14:paraId="7E067F99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KN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katastr nemovitostí</w:t>
      </w:r>
    </w:p>
    <w:p w14:paraId="5A59FCA1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LBK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lokální biokoridor ÚSES</w:t>
      </w:r>
    </w:p>
    <w:p w14:paraId="493D83A1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PUPFL</w:t>
      </w:r>
      <w:r w:rsidRPr="009C79D9">
        <w:rPr>
          <w:rFonts w:ascii="Arial" w:hAnsi="Arial" w:cs="Arial"/>
          <w:color w:val="FF0000"/>
        </w:rPr>
        <w:tab/>
        <w:t>pozemky určené k plnění funkce lesa</w:t>
      </w:r>
    </w:p>
    <w:p w14:paraId="57EF9AD8" w14:textId="77777777" w:rsidR="00683C55" w:rsidRPr="009C79D9" w:rsidRDefault="001A0641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N</w:t>
      </w:r>
      <w:r w:rsidR="00683C55" w:rsidRPr="009C79D9">
        <w:rPr>
          <w:rFonts w:ascii="Arial" w:hAnsi="Arial" w:cs="Arial"/>
          <w:b/>
          <w:color w:val="FF0000"/>
        </w:rPr>
        <w:t>RBK</w:t>
      </w:r>
      <w:r w:rsidR="00683C55" w:rsidRPr="009C79D9">
        <w:rPr>
          <w:rFonts w:ascii="Arial" w:hAnsi="Arial" w:cs="Arial"/>
          <w:color w:val="FF0000"/>
        </w:rPr>
        <w:tab/>
      </w:r>
      <w:r w:rsidR="00683C55"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>nad</w:t>
      </w:r>
      <w:r w:rsidR="00683C55" w:rsidRPr="009C79D9">
        <w:rPr>
          <w:rFonts w:ascii="Arial" w:hAnsi="Arial" w:cs="Arial"/>
          <w:color w:val="FF0000"/>
        </w:rPr>
        <w:t xml:space="preserve">regionální biokoridor </w:t>
      </w:r>
    </w:p>
    <w:p w14:paraId="1E1424C4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RD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rodinný dům / rodinné domy</w:t>
      </w:r>
    </w:p>
    <w:p w14:paraId="05D333F2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STL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středotlaký plynovod</w:t>
      </w:r>
    </w:p>
    <w:p w14:paraId="127C7BFF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TI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technická infrastruktura</w:t>
      </w:r>
    </w:p>
    <w:p w14:paraId="4CAD9823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TS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transformační stanice</w:t>
      </w:r>
    </w:p>
    <w:p w14:paraId="3AB260E4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ÚP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územní plán</w:t>
      </w:r>
    </w:p>
    <w:p w14:paraId="683BCD10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ÚPD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územně plánovací dokumentace</w:t>
      </w:r>
    </w:p>
    <w:p w14:paraId="5936CE88" w14:textId="77777777" w:rsidR="00683C55" w:rsidRPr="009C79D9" w:rsidRDefault="00683C55" w:rsidP="00F377BE">
      <w:pPr>
        <w:jc w:val="both"/>
        <w:rPr>
          <w:rFonts w:ascii="Arial" w:hAnsi="Arial" w:cs="Arial"/>
          <w:color w:val="FF0000"/>
        </w:rPr>
      </w:pPr>
      <w:r w:rsidRPr="009C79D9">
        <w:rPr>
          <w:rFonts w:ascii="Arial" w:hAnsi="Arial" w:cs="Arial"/>
          <w:b/>
          <w:color w:val="FF0000"/>
        </w:rPr>
        <w:t>ÚSES</w:t>
      </w:r>
      <w:r w:rsidRPr="009C79D9">
        <w:rPr>
          <w:rFonts w:ascii="Arial" w:hAnsi="Arial" w:cs="Arial"/>
          <w:color w:val="FF0000"/>
        </w:rPr>
        <w:tab/>
        <w:t xml:space="preserve">  </w:t>
      </w:r>
      <w:r w:rsidRPr="009C79D9">
        <w:rPr>
          <w:rFonts w:ascii="Arial" w:hAnsi="Arial" w:cs="Arial"/>
          <w:color w:val="FF0000"/>
        </w:rPr>
        <w:tab/>
        <w:t>územní systém ekologické stability</w:t>
      </w:r>
    </w:p>
    <w:p w14:paraId="269E0A94" w14:textId="77777777" w:rsidR="00F9596A" w:rsidRDefault="00683C55" w:rsidP="00F377BE">
      <w:pPr>
        <w:jc w:val="both"/>
        <w:rPr>
          <w:rFonts w:ascii="Arial" w:hAnsi="Arial" w:cs="Arial"/>
          <w:color w:val="000099"/>
        </w:rPr>
      </w:pPr>
      <w:r w:rsidRPr="009C79D9">
        <w:rPr>
          <w:rFonts w:ascii="Arial" w:hAnsi="Arial" w:cs="Arial"/>
          <w:b/>
          <w:color w:val="FF0000"/>
        </w:rPr>
        <w:t>ZPF</w:t>
      </w:r>
      <w:r w:rsidRPr="009C79D9">
        <w:rPr>
          <w:rFonts w:ascii="Arial" w:hAnsi="Arial" w:cs="Arial"/>
          <w:color w:val="FF0000"/>
        </w:rPr>
        <w:tab/>
      </w:r>
      <w:r w:rsidRPr="009C79D9">
        <w:rPr>
          <w:rFonts w:ascii="Arial" w:hAnsi="Arial" w:cs="Arial"/>
          <w:color w:val="FF0000"/>
        </w:rPr>
        <w:tab/>
        <w:t>zemědělský p</w:t>
      </w:r>
      <w:r w:rsidR="00F9596A" w:rsidRPr="009C79D9">
        <w:rPr>
          <w:rFonts w:ascii="Arial" w:hAnsi="Arial" w:cs="Arial"/>
          <w:color w:val="FF0000"/>
        </w:rPr>
        <w:t>ůdní fond</w:t>
      </w:r>
    </w:p>
    <w:p w14:paraId="18089B12" w14:textId="77777777" w:rsidR="00F9596A" w:rsidRDefault="00F9596A" w:rsidP="00F9596A">
      <w:pPr>
        <w:spacing w:line="233" w:lineRule="auto"/>
        <w:jc w:val="both"/>
        <w:rPr>
          <w:rFonts w:ascii="Arial" w:hAnsi="Arial" w:cs="Arial"/>
          <w:color w:val="000099"/>
        </w:rPr>
      </w:pPr>
      <w:r>
        <w:rPr>
          <w:rFonts w:ascii="Arial" w:hAnsi="Arial" w:cs="Arial"/>
          <w:color w:val="000099"/>
        </w:rPr>
        <w:t xml:space="preserve"> </w:t>
      </w:r>
    </w:p>
    <w:p w14:paraId="1D31CA12" w14:textId="77777777" w:rsidR="001A0641" w:rsidRDefault="001A0641" w:rsidP="00F9596A">
      <w:pPr>
        <w:spacing w:line="233" w:lineRule="auto"/>
        <w:jc w:val="both"/>
        <w:rPr>
          <w:rFonts w:ascii="Arial" w:hAnsi="Arial" w:cs="Arial"/>
          <w:color w:val="000099"/>
        </w:rPr>
      </w:pPr>
    </w:p>
    <w:p w14:paraId="1A21E7C9" w14:textId="77777777" w:rsidR="00426F12" w:rsidRPr="00683C55" w:rsidRDefault="0048687B" w:rsidP="00F9596A">
      <w:pPr>
        <w:pStyle w:val="Odstavecseseznamem"/>
        <w:numPr>
          <w:ilvl w:val="0"/>
          <w:numId w:val="17"/>
        </w:numPr>
        <w:tabs>
          <w:tab w:val="left" w:pos="567"/>
        </w:tabs>
        <w:spacing w:line="228" w:lineRule="auto"/>
        <w:ind w:left="567" w:hanging="567"/>
        <w:jc w:val="both"/>
        <w:rPr>
          <w:rFonts w:ascii="Arial Black" w:hAnsi="Arial Black" w:cs="Arial Black"/>
          <w:b/>
          <w:bCs/>
          <w:strike/>
          <w:color w:val="FF0000"/>
        </w:rPr>
      </w:pPr>
      <w:r w:rsidRPr="00683C55">
        <w:rPr>
          <w:rFonts w:ascii="Arial Black" w:hAnsi="Arial Black" w:cs="Arial Black"/>
          <w:b/>
          <w:bCs/>
          <w:strike/>
          <w:color w:val="FF0000"/>
        </w:rPr>
        <w:t>Použité zkratky</w:t>
      </w:r>
      <w:r w:rsidR="0087578B" w:rsidRPr="00683C55">
        <w:rPr>
          <w:rFonts w:ascii="Arial Black" w:hAnsi="Arial Black" w:cs="Arial Black"/>
          <w:b/>
          <w:bCs/>
          <w:strike/>
          <w:color w:val="FF0000"/>
        </w:rPr>
        <w:t>, vysvětlivky</w:t>
      </w:r>
    </w:p>
    <w:p w14:paraId="21C5DC4B" w14:textId="77777777" w:rsidR="008B306B" w:rsidRPr="00683C55" w:rsidRDefault="008B306B" w:rsidP="00F9596A">
      <w:pPr>
        <w:tabs>
          <w:tab w:val="left" w:pos="567"/>
          <w:tab w:val="left" w:pos="1134"/>
        </w:tabs>
        <w:spacing w:line="228" w:lineRule="auto"/>
        <w:ind w:left="567"/>
        <w:jc w:val="both"/>
        <w:rPr>
          <w:rFonts w:ascii="Arial Black" w:hAnsi="Arial Black" w:cs="Arial"/>
          <w:strike/>
          <w:color w:val="FF0000"/>
        </w:rPr>
        <w:sectPr w:rsidR="008B306B" w:rsidRPr="00683C55" w:rsidSect="00D1014B">
          <w:footerReference w:type="even" r:id="rId17"/>
          <w:footerReference w:type="default" r:id="rId18"/>
          <w:type w:val="continuous"/>
          <w:pgSz w:w="11906" w:h="16838"/>
          <w:pgMar w:top="1134" w:right="1416" w:bottom="1276" w:left="1418" w:header="708" w:footer="708" w:gutter="0"/>
          <w:pgNumType w:start="1"/>
          <w:cols w:space="708"/>
          <w:titlePg/>
          <w:docGrid w:linePitch="360"/>
        </w:sectPr>
      </w:pPr>
    </w:p>
    <w:p w14:paraId="3EA0EDA8" w14:textId="77777777" w:rsidR="00042B2B" w:rsidRPr="00683C55" w:rsidRDefault="00042B2B" w:rsidP="00F9596A">
      <w:pPr>
        <w:tabs>
          <w:tab w:val="left" w:pos="567"/>
          <w:tab w:val="left" w:pos="1134"/>
        </w:tabs>
        <w:spacing w:line="228" w:lineRule="auto"/>
        <w:jc w:val="both"/>
        <w:rPr>
          <w:rFonts w:ascii="Arial" w:hAnsi="Arial" w:cs="Arial"/>
          <w:strike/>
          <w:color w:val="FF0000"/>
        </w:rPr>
      </w:pPr>
    </w:p>
    <w:p w14:paraId="3ECA19A7" w14:textId="77777777" w:rsidR="00426F12" w:rsidRPr="00683C55" w:rsidRDefault="00426F12" w:rsidP="00F9596A">
      <w:pPr>
        <w:tabs>
          <w:tab w:val="left" w:pos="567"/>
          <w:tab w:val="left" w:pos="1134"/>
        </w:tabs>
        <w:spacing w:line="228" w:lineRule="auto"/>
        <w:jc w:val="both"/>
        <w:rPr>
          <w:rFonts w:ascii="Arial" w:hAnsi="Arial" w:cs="Arial"/>
          <w:strike/>
          <w:color w:val="FF0000"/>
        </w:rPr>
        <w:sectPr w:rsidR="00426F12" w:rsidRPr="00683C55" w:rsidSect="00426F12">
          <w:type w:val="continuous"/>
          <w:pgSz w:w="11906" w:h="16838"/>
          <w:pgMar w:top="1134" w:right="1416" w:bottom="1276" w:left="1418" w:header="708" w:footer="708" w:gutter="0"/>
          <w:pgNumType w:start="1"/>
          <w:cols w:space="708"/>
          <w:titlePg/>
          <w:docGrid w:linePitch="360"/>
        </w:sectPr>
      </w:pPr>
    </w:p>
    <w:p w14:paraId="6A46EA6A" w14:textId="77777777" w:rsidR="0048687B" w:rsidRPr="00683C55" w:rsidRDefault="000B6456" w:rsidP="00F9596A">
      <w:pPr>
        <w:tabs>
          <w:tab w:val="left" w:pos="567"/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lastRenderedPageBreak/>
        <w:t>MMR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Ministerstvo pro místní rozvoj Č</w:t>
      </w:r>
      <w:r w:rsidRPr="00683C55">
        <w:rPr>
          <w:rFonts w:ascii="Arial" w:hAnsi="Arial" w:cs="Arial"/>
          <w:strike/>
          <w:color w:val="FF0000"/>
        </w:rPr>
        <w:t>R</w:t>
      </w:r>
    </w:p>
    <w:p w14:paraId="3D9BE10A" w14:textId="77777777" w:rsidR="0048687B" w:rsidRPr="00683C55" w:rsidRDefault="00CC215E" w:rsidP="00F9596A">
      <w:pPr>
        <w:tabs>
          <w:tab w:val="left" w:pos="567"/>
          <w:tab w:val="left" w:pos="993"/>
        </w:tabs>
        <w:spacing w:line="228" w:lineRule="auto"/>
        <w:ind w:right="-172"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MŽP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Ministerstvo životního prostředí Č</w:t>
      </w:r>
      <w:r w:rsidR="000B6456" w:rsidRPr="00683C55">
        <w:rPr>
          <w:rFonts w:ascii="Arial" w:hAnsi="Arial" w:cs="Arial"/>
          <w:strike/>
          <w:color w:val="FF0000"/>
        </w:rPr>
        <w:t>R</w:t>
      </w:r>
    </w:p>
    <w:p w14:paraId="20151221" w14:textId="77777777" w:rsidR="0048687B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PÚR ČR</w:t>
      </w:r>
      <w:r w:rsidRPr="00683C55">
        <w:rPr>
          <w:rFonts w:ascii="Arial" w:hAnsi="Arial" w:cs="Arial"/>
          <w:strike/>
          <w:color w:val="FF0000"/>
        </w:rPr>
        <w:tab/>
        <w:t>Politika územního rozvoje Č</w:t>
      </w:r>
      <w:r w:rsidR="000B6456" w:rsidRPr="00683C55">
        <w:rPr>
          <w:rFonts w:ascii="Arial" w:hAnsi="Arial" w:cs="Arial"/>
          <w:strike/>
          <w:color w:val="FF0000"/>
        </w:rPr>
        <w:t>R</w:t>
      </w:r>
    </w:p>
    <w:p w14:paraId="63653921" w14:textId="77777777" w:rsidR="0048687B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ZÚR ÚK</w:t>
      </w:r>
      <w:r w:rsidRPr="00683C55">
        <w:rPr>
          <w:rFonts w:ascii="Arial" w:hAnsi="Arial" w:cs="Arial"/>
          <w:strike/>
          <w:color w:val="FF0000"/>
        </w:rPr>
        <w:tab/>
        <w:t>Zásady územního rozvoje Ústeckého kraje</w:t>
      </w:r>
    </w:p>
    <w:p w14:paraId="3D4D8938" w14:textId="77777777" w:rsidR="0048687B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ÚP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územní plán</w:t>
      </w:r>
    </w:p>
    <w:p w14:paraId="62960834" w14:textId="77777777" w:rsidR="0048687B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ÚPD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územně plánovací dokumentace</w:t>
      </w:r>
    </w:p>
    <w:p w14:paraId="30C58B15" w14:textId="77777777" w:rsidR="0048687B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VPS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veřejně prospěšná stavba</w:t>
      </w:r>
    </w:p>
    <w:p w14:paraId="25757674" w14:textId="77777777" w:rsidR="00CC215E" w:rsidRPr="00683C55" w:rsidRDefault="00042B2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VPO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veřejně prospěšné opatření</w:t>
      </w:r>
    </w:p>
    <w:p w14:paraId="264E011B" w14:textId="77777777" w:rsidR="00CC215E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VRT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vysokorychlostní železniční trať</w:t>
      </w:r>
    </w:p>
    <w:p w14:paraId="198D2ECB" w14:textId="77777777" w:rsidR="00CC215E" w:rsidRPr="00683C55" w:rsidRDefault="000B6456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ÚSES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územní systém ekologické stability</w:t>
      </w:r>
    </w:p>
    <w:p w14:paraId="5848EE3F" w14:textId="77777777" w:rsidR="00CC215E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LBC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lokální biocentrum</w:t>
      </w:r>
    </w:p>
    <w:p w14:paraId="00E8D230" w14:textId="77777777" w:rsidR="00CC215E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LBK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lokální biokoridor</w:t>
      </w:r>
    </w:p>
    <w:p w14:paraId="7ED4331B" w14:textId="77777777" w:rsidR="00CC215E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RBK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regionální biokoridor</w:t>
      </w:r>
    </w:p>
    <w:p w14:paraId="2DB99171" w14:textId="77777777" w:rsidR="00CC215E" w:rsidRPr="00683C55" w:rsidRDefault="00CC215E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ZPF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zemědělský půdní fond</w:t>
      </w:r>
    </w:p>
    <w:p w14:paraId="430D5A04" w14:textId="77777777" w:rsidR="00CC215E" w:rsidRPr="00683C55" w:rsidRDefault="00CC215E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ZM</w:t>
      </w:r>
      <w:r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48687B" w:rsidRPr="00683C55">
        <w:rPr>
          <w:rFonts w:ascii="Arial" w:hAnsi="Arial" w:cs="Arial"/>
          <w:strike/>
          <w:color w:val="FF0000"/>
        </w:rPr>
        <w:t>zastupitelstvo města</w:t>
      </w:r>
    </w:p>
    <w:p w14:paraId="72432D9B" w14:textId="77777777" w:rsidR="00CC215E" w:rsidRPr="00683C55" w:rsidRDefault="0048687B" w:rsidP="00F9596A">
      <w:pPr>
        <w:tabs>
          <w:tab w:val="left" w:pos="567"/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RM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rada města</w:t>
      </w:r>
    </w:p>
    <w:p w14:paraId="16399191" w14:textId="77777777" w:rsidR="00304B88" w:rsidRPr="00683C55" w:rsidRDefault="0048687B" w:rsidP="00F9596A">
      <w:pPr>
        <w:tabs>
          <w:tab w:val="left" w:pos="993"/>
        </w:tabs>
        <w:spacing w:line="228" w:lineRule="auto"/>
        <w:ind w:firstLine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t>SZ</w:t>
      </w:r>
      <w:r w:rsidR="00CC215E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="00F54354" w:rsidRPr="00683C55">
        <w:rPr>
          <w:rFonts w:ascii="Arial" w:hAnsi="Arial" w:cs="Arial"/>
          <w:strike/>
          <w:color w:val="FF0000"/>
        </w:rPr>
        <w:tab/>
      </w:r>
      <w:r w:rsidRPr="00683C55">
        <w:rPr>
          <w:rFonts w:ascii="Arial" w:hAnsi="Arial" w:cs="Arial"/>
          <w:strike/>
          <w:color w:val="FF0000"/>
        </w:rPr>
        <w:t>stavební zákon</w:t>
      </w:r>
    </w:p>
    <w:p w14:paraId="39921DB3" w14:textId="77777777" w:rsidR="00426F12" w:rsidRPr="00683C55" w:rsidRDefault="00426F12" w:rsidP="00F9596A">
      <w:pPr>
        <w:tabs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  <w:sectPr w:rsidR="00426F12" w:rsidRPr="00683C55" w:rsidSect="00426F12">
          <w:type w:val="continuous"/>
          <w:pgSz w:w="11906" w:h="16838"/>
          <w:pgMar w:top="1134" w:right="926" w:bottom="1276" w:left="1418" w:header="708" w:footer="708" w:gutter="0"/>
          <w:pgNumType w:start="1"/>
          <w:cols w:space="708"/>
          <w:titlePg/>
          <w:docGrid w:linePitch="360"/>
        </w:sectPr>
      </w:pPr>
    </w:p>
    <w:p w14:paraId="358A3472" w14:textId="77777777" w:rsidR="00304B88" w:rsidRDefault="00304B88" w:rsidP="00F9596A">
      <w:pPr>
        <w:tabs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</w:pPr>
      <w:r w:rsidRPr="00683C55">
        <w:rPr>
          <w:rFonts w:ascii="Arial" w:hAnsi="Arial" w:cs="Arial"/>
          <w:strike/>
          <w:color w:val="FF0000"/>
        </w:rPr>
        <w:lastRenderedPageBreak/>
        <w:t>plochy určené na dožití – v takto vymezených plochách nesmí být povoleny jakékoliv změny u stávajících staveb a zařízení ani jejich zhodnocování či změna funkce, nové stavby ani zařízení nejsou přípustné</w:t>
      </w:r>
    </w:p>
    <w:p w14:paraId="120AB9C8" w14:textId="77777777" w:rsidR="00F9596A" w:rsidRPr="0011406D" w:rsidRDefault="00F9596A" w:rsidP="0011406D">
      <w:pPr>
        <w:pStyle w:val="Textpsmene"/>
        <w:numPr>
          <w:ilvl w:val="1"/>
          <w:numId w:val="19"/>
        </w:numPr>
        <w:tabs>
          <w:tab w:val="clear" w:pos="425"/>
          <w:tab w:val="left" w:pos="567"/>
          <w:tab w:val="num" w:pos="851"/>
        </w:tabs>
        <w:ind w:left="567" w:hanging="567"/>
        <w:rPr>
          <w:rFonts w:ascii="Arial" w:hAnsi="Arial" w:cs="Arial"/>
        </w:rPr>
      </w:pPr>
      <w:r w:rsidRPr="0011406D">
        <w:rPr>
          <w:rFonts w:ascii="Arial Black" w:hAnsi="Arial Black" w:cs="Arial Black"/>
        </w:rPr>
        <w:lastRenderedPageBreak/>
        <w:t xml:space="preserve">Údaje o počtu listů územního plánu a počtu výkresů </w:t>
      </w:r>
    </w:p>
    <w:p w14:paraId="4085E242" w14:textId="77777777" w:rsidR="00F9596A" w:rsidRPr="0011406D" w:rsidRDefault="00F9596A" w:rsidP="00F9596A">
      <w:pPr>
        <w:pStyle w:val="Textpsmene"/>
        <w:numPr>
          <w:ilvl w:val="0"/>
          <w:numId w:val="0"/>
        </w:numPr>
        <w:tabs>
          <w:tab w:val="num" w:pos="567"/>
        </w:tabs>
        <w:ind w:left="567" w:hanging="567"/>
        <w:rPr>
          <w:rFonts w:ascii="Arial Black" w:hAnsi="Arial Black" w:cs="Arial Black"/>
        </w:rPr>
      </w:pPr>
      <w:r w:rsidRPr="0011406D">
        <w:rPr>
          <w:rFonts w:ascii="Arial Black" w:hAnsi="Arial Black" w:cs="Arial Black"/>
        </w:rPr>
        <w:t xml:space="preserve">       k němu připojené grafické části</w:t>
      </w:r>
    </w:p>
    <w:p w14:paraId="6B45C515" w14:textId="77777777" w:rsidR="00F9596A" w:rsidRPr="0011406D" w:rsidRDefault="00F9596A" w:rsidP="00F9596A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</w:p>
    <w:p w14:paraId="6EA69EED" w14:textId="77777777" w:rsidR="00F9596A" w:rsidRPr="00FE34FC" w:rsidRDefault="00F9596A" w:rsidP="00F9596A">
      <w:pPr>
        <w:pStyle w:val="Textodstavce"/>
        <w:tabs>
          <w:tab w:val="clear" w:pos="720"/>
        </w:tabs>
        <w:spacing w:before="0" w:after="0"/>
        <w:ind w:left="0" w:right="-311" w:firstLine="540"/>
        <w:rPr>
          <w:rFonts w:ascii="Arial" w:hAnsi="Arial" w:cs="Arial"/>
        </w:rPr>
      </w:pPr>
      <w:r w:rsidRPr="0011406D">
        <w:rPr>
          <w:rFonts w:ascii="Arial" w:hAnsi="Arial" w:cs="Arial"/>
        </w:rPr>
        <w:t xml:space="preserve">Územní </w:t>
      </w:r>
      <w:r w:rsidRPr="00FE34FC">
        <w:rPr>
          <w:rFonts w:ascii="Arial" w:hAnsi="Arial" w:cs="Arial"/>
        </w:rPr>
        <w:t>plán Terezín obsahuje 3</w:t>
      </w:r>
      <w:r w:rsidR="00FE34FC" w:rsidRPr="00FE34FC">
        <w:rPr>
          <w:rFonts w:ascii="Arial" w:hAnsi="Arial" w:cs="Arial"/>
        </w:rPr>
        <w:t>4</w:t>
      </w:r>
      <w:r w:rsidRPr="00FE34FC">
        <w:rPr>
          <w:rFonts w:ascii="Arial" w:hAnsi="Arial" w:cs="Arial"/>
        </w:rPr>
        <w:t xml:space="preserve"> stran textové části a 3</w:t>
      </w:r>
      <w:r w:rsidR="0011406D" w:rsidRPr="00FE34FC">
        <w:rPr>
          <w:rFonts w:ascii="Arial" w:hAnsi="Arial" w:cs="Arial"/>
        </w:rPr>
        <w:t xml:space="preserve"> </w:t>
      </w:r>
      <w:r w:rsidRPr="00FE34FC">
        <w:rPr>
          <w:rFonts w:ascii="Arial" w:hAnsi="Arial" w:cs="Arial"/>
        </w:rPr>
        <w:t>výkresy :</w:t>
      </w:r>
    </w:p>
    <w:p w14:paraId="092BE44F" w14:textId="77777777" w:rsidR="00F9596A" w:rsidRPr="00FE34FC" w:rsidRDefault="00F9596A" w:rsidP="00F9596A">
      <w:pPr>
        <w:pStyle w:val="Textpsmene"/>
        <w:numPr>
          <w:ilvl w:val="0"/>
          <w:numId w:val="0"/>
        </w:numPr>
        <w:ind w:firstLine="540"/>
        <w:rPr>
          <w:rFonts w:ascii="Arial" w:hAnsi="Arial" w:cs="Arial"/>
        </w:rPr>
      </w:pPr>
      <w:r w:rsidRPr="00FE34FC">
        <w:rPr>
          <w:rFonts w:ascii="Arial" w:hAnsi="Arial" w:cs="Arial"/>
        </w:rPr>
        <w:t>1) Výkres základního členění území</w:t>
      </w:r>
    </w:p>
    <w:p w14:paraId="73E26810" w14:textId="77777777" w:rsidR="00F9596A" w:rsidRPr="0011406D" w:rsidRDefault="00F9596A" w:rsidP="00F9596A">
      <w:pPr>
        <w:pStyle w:val="Textpsmene"/>
        <w:numPr>
          <w:ilvl w:val="0"/>
          <w:numId w:val="0"/>
        </w:numPr>
        <w:ind w:right="-671" w:firstLine="540"/>
        <w:rPr>
          <w:rFonts w:ascii="Arial" w:hAnsi="Arial" w:cs="Arial"/>
          <w:i/>
          <w:iCs/>
        </w:rPr>
      </w:pPr>
      <w:r w:rsidRPr="0011406D">
        <w:rPr>
          <w:rFonts w:ascii="Arial" w:hAnsi="Arial" w:cs="Arial"/>
        </w:rPr>
        <w:t>2) Hlavní výkres</w:t>
      </w:r>
    </w:p>
    <w:p w14:paraId="4FBF24F3" w14:textId="77777777" w:rsidR="00F9596A" w:rsidRPr="0011406D" w:rsidRDefault="00F9596A" w:rsidP="00F9596A">
      <w:pPr>
        <w:pStyle w:val="Textpsmene"/>
        <w:numPr>
          <w:ilvl w:val="0"/>
          <w:numId w:val="0"/>
        </w:numPr>
        <w:ind w:left="540"/>
        <w:rPr>
          <w:rFonts w:ascii="Arial" w:hAnsi="Arial" w:cs="Arial"/>
        </w:rPr>
      </w:pPr>
      <w:r w:rsidRPr="0011406D">
        <w:rPr>
          <w:rFonts w:ascii="Arial" w:hAnsi="Arial" w:cs="Arial"/>
        </w:rPr>
        <w:t>3) Výkres veřejně prospěšných staveb, opatření a asanací</w:t>
      </w:r>
    </w:p>
    <w:p w14:paraId="72F950EC" w14:textId="77777777" w:rsidR="00F9596A" w:rsidRDefault="00F9596A" w:rsidP="00F9596A">
      <w:pPr>
        <w:tabs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</w:pPr>
    </w:p>
    <w:p w14:paraId="61A254FC" w14:textId="77777777" w:rsidR="00F9596A" w:rsidRDefault="00F9596A" w:rsidP="00F9596A">
      <w:pPr>
        <w:tabs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</w:pPr>
    </w:p>
    <w:p w14:paraId="2BA32D14" w14:textId="77777777" w:rsidR="00F9596A" w:rsidRDefault="00F9596A" w:rsidP="00F9596A">
      <w:pPr>
        <w:tabs>
          <w:tab w:val="left" w:pos="993"/>
        </w:tabs>
        <w:spacing w:line="228" w:lineRule="auto"/>
        <w:ind w:left="567"/>
        <w:jc w:val="both"/>
        <w:rPr>
          <w:rFonts w:ascii="Arial" w:hAnsi="Arial" w:cs="Arial"/>
          <w:strike/>
          <w:color w:val="FF0000"/>
        </w:rPr>
      </w:pPr>
    </w:p>
    <w:p w14:paraId="2E051077" w14:textId="77777777" w:rsidR="008B306B" w:rsidRPr="006602A0" w:rsidRDefault="008B306B" w:rsidP="00A91E62">
      <w:pPr>
        <w:pStyle w:val="Textpsmene"/>
        <w:numPr>
          <w:ilvl w:val="0"/>
          <w:numId w:val="0"/>
        </w:numPr>
        <w:spacing w:line="228" w:lineRule="auto"/>
        <w:ind w:left="540"/>
        <w:rPr>
          <w:rFonts w:ascii="Arial" w:hAnsi="Arial" w:cs="Arial"/>
        </w:rPr>
      </w:pPr>
    </w:p>
    <w:sectPr w:rsidR="008B306B" w:rsidRPr="006602A0" w:rsidSect="00C26279">
      <w:footerReference w:type="default" r:id="rId19"/>
      <w:type w:val="continuous"/>
      <w:pgSz w:w="11906" w:h="16838"/>
      <w:pgMar w:top="1134" w:right="926" w:bottom="1276" w:left="1260" w:header="708" w:footer="708" w:gutter="0"/>
      <w:pgNumType w:start="5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442FEE" w14:textId="77777777" w:rsidR="003A4F78" w:rsidRDefault="003A4F78">
      <w:r>
        <w:separator/>
      </w:r>
    </w:p>
  </w:endnote>
  <w:endnote w:type="continuationSeparator" w:id="0">
    <w:p w14:paraId="55EB3DE3" w14:textId="77777777" w:rsidR="003A4F78" w:rsidRDefault="003A4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vo Pro Regular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Evo Pro Bold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Evo Pro Medium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-Roman">
    <w:altName w:val="Times New Roman"/>
    <w:charset w:val="00"/>
    <w:family w:val="roman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7CDB55" w14:textId="77777777" w:rsidR="005E7886" w:rsidRDefault="005E788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FF74DE0" w14:textId="77777777" w:rsidR="005E7886" w:rsidRDefault="005E7886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9342673"/>
      <w:docPartObj>
        <w:docPartGallery w:val="Page Numbers (Bottom of Page)"/>
        <w:docPartUnique/>
      </w:docPartObj>
    </w:sdtPr>
    <w:sdtContent>
      <w:p w14:paraId="657297AF" w14:textId="77777777" w:rsidR="005E7886" w:rsidRDefault="005E788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3030">
          <w:rPr>
            <w:noProof/>
          </w:rPr>
          <w:t>36</w:t>
        </w:r>
        <w:r>
          <w:fldChar w:fldCharType="end"/>
        </w:r>
      </w:p>
    </w:sdtContent>
  </w:sdt>
  <w:p w14:paraId="7831EEA3" w14:textId="77777777" w:rsidR="005E7886" w:rsidRDefault="005E7886">
    <w:pPr>
      <w:pStyle w:val="Zp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9790830"/>
      <w:docPartObj>
        <w:docPartGallery w:val="Page Numbers (Bottom of Page)"/>
        <w:docPartUnique/>
      </w:docPartObj>
    </w:sdtPr>
    <w:sdtContent>
      <w:p w14:paraId="4FF63DD9" w14:textId="039A1BA3" w:rsidR="005E7886" w:rsidRDefault="005E7886">
        <w:pPr>
          <w:pStyle w:val="Zpat"/>
          <w:jc w:val="center"/>
        </w:pPr>
        <w:r>
          <w:t>69</w:t>
        </w:r>
      </w:p>
    </w:sdtContent>
  </w:sdt>
  <w:p w14:paraId="34AF8427" w14:textId="77777777" w:rsidR="005E7886" w:rsidRDefault="005E788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A01D3F" w14:textId="77777777" w:rsidR="003A4F78" w:rsidRDefault="003A4F78">
      <w:r>
        <w:separator/>
      </w:r>
    </w:p>
  </w:footnote>
  <w:footnote w:type="continuationSeparator" w:id="0">
    <w:p w14:paraId="4300AE57" w14:textId="77777777" w:rsidR="003A4F78" w:rsidRDefault="003A4F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C761E31"/>
    <w:multiLevelType w:val="hybridMultilevel"/>
    <w:tmpl w:val="5690F2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CF1AF584"/>
    <w:multiLevelType w:val="hybridMultilevel"/>
    <w:tmpl w:val="A41F63C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D5DC324C"/>
    <w:multiLevelType w:val="hybridMultilevel"/>
    <w:tmpl w:val="D30FD84C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F0ED5B93"/>
    <w:multiLevelType w:val="hybridMultilevel"/>
    <w:tmpl w:val="A4169AA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F1E09777"/>
    <w:multiLevelType w:val="hybridMultilevel"/>
    <w:tmpl w:val="2441B56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FFFFFF88"/>
    <w:multiLevelType w:val="singleLevel"/>
    <w:tmpl w:val="F0580A48"/>
    <w:lvl w:ilvl="0">
      <w:start w:val="1"/>
      <w:numFmt w:val="decimal"/>
      <w:pStyle w:val="Textpsmen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FFFFFF89"/>
    <w:multiLevelType w:val="singleLevel"/>
    <w:tmpl w:val="8022248E"/>
    <w:lvl w:ilvl="0">
      <w:start w:val="1"/>
      <w:numFmt w:val="bullet"/>
      <w:pStyle w:val="Textbodu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7">
    <w:nsid w:val="00000002"/>
    <w:multiLevelType w:val="multilevel"/>
    <w:tmpl w:val="00000002"/>
    <w:name w:val="WW8Num2"/>
    <w:lvl w:ilvl="0">
      <w:start w:val="1"/>
      <w:numFmt w:val="bullet"/>
      <w:suff w:val="nothing"/>
      <w:lvlText w:val=""/>
      <w:lvlJc w:val="left"/>
      <w:pPr>
        <w:tabs>
          <w:tab w:val="num" w:pos="0"/>
        </w:tabs>
        <w:ind w:left="2232" w:hanging="432"/>
      </w:pPr>
      <w:rPr>
        <w:rFonts w:ascii="Wingdings 2" w:hAnsi="Wingdings 2" w:cs="OpenSymbol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23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25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26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28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29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0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2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384" w:hanging="1584"/>
      </w:pPr>
    </w:lvl>
  </w:abstractNum>
  <w:abstractNum w:abstractNumId="8">
    <w:nsid w:val="0050F37C"/>
    <w:multiLevelType w:val="hybridMultilevel"/>
    <w:tmpl w:val="2C9A410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2077736"/>
    <w:multiLevelType w:val="multilevel"/>
    <w:tmpl w:val="7B82CE8A"/>
    <w:lvl w:ilvl="0">
      <w:start w:val="8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Times New Roman"/>
        <w:color w:val="FF0000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0">
    <w:nsid w:val="021B72AB"/>
    <w:multiLevelType w:val="hybridMultilevel"/>
    <w:tmpl w:val="55947F4C"/>
    <w:lvl w:ilvl="0" w:tplc="FC82C21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EEF08B8"/>
    <w:multiLevelType w:val="hybridMultilevel"/>
    <w:tmpl w:val="928EFA82"/>
    <w:lvl w:ilvl="0" w:tplc="688E7C2E">
      <w:numFmt w:val="bullet"/>
      <w:pStyle w:val="slovanseznam"/>
      <w:lvlText w:val="-"/>
      <w:lvlJc w:val="left"/>
      <w:pPr>
        <w:tabs>
          <w:tab w:val="num" w:pos="900"/>
        </w:tabs>
        <w:ind w:left="900" w:hanging="360"/>
      </w:pPr>
      <w:rPr>
        <w:rFonts w:ascii="Arial" w:eastAsia="Times New Roman" w:hAnsi="Aria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05000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780"/>
        </w:tabs>
        <w:ind w:left="378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500"/>
        </w:tabs>
        <w:ind w:left="450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940"/>
        </w:tabs>
        <w:ind w:left="594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660"/>
        </w:tabs>
        <w:ind w:left="6660" w:hanging="360"/>
      </w:pPr>
    </w:lvl>
  </w:abstractNum>
  <w:abstractNum w:abstractNumId="12">
    <w:nsid w:val="0F1417F1"/>
    <w:multiLevelType w:val="hybridMultilevel"/>
    <w:tmpl w:val="82126920"/>
    <w:lvl w:ilvl="0" w:tplc="197867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6E7761F"/>
    <w:multiLevelType w:val="hybridMultilevel"/>
    <w:tmpl w:val="BE498AE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186167B7"/>
    <w:multiLevelType w:val="hybridMultilevel"/>
    <w:tmpl w:val="C1C404BE"/>
    <w:lvl w:ilvl="0" w:tplc="3A3430FE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  <w:rPr>
        <w:rFonts w:ascii="Arial Black" w:hAnsi="Arial Black" w:cs="Arial" w:hint="default"/>
        <w:color w:val="auto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745101"/>
    <w:multiLevelType w:val="hybridMultilevel"/>
    <w:tmpl w:val="B5F05A9A"/>
    <w:lvl w:ilvl="0" w:tplc="04050011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53CEF44">
      <w:start w:val="4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37DA2E4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Arial" w:hAnsi="Arial" w:cs="Arial" w:hint="default"/>
        <w:color w:val="auto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3856B73"/>
    <w:multiLevelType w:val="hybridMultilevel"/>
    <w:tmpl w:val="578AD8C8"/>
    <w:lvl w:ilvl="0" w:tplc="293E7486">
      <w:start w:val="6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trike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60C439F"/>
    <w:multiLevelType w:val="hybridMultilevel"/>
    <w:tmpl w:val="FB7ED490"/>
    <w:lvl w:ilvl="0" w:tplc="04050017">
      <w:start w:val="2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2BE3224F"/>
    <w:multiLevelType w:val="hybridMultilevel"/>
    <w:tmpl w:val="9534A9D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31BD5502"/>
    <w:multiLevelType w:val="hybridMultilevel"/>
    <w:tmpl w:val="0A7C92E4"/>
    <w:lvl w:ilvl="0" w:tplc="1B32B760">
      <w:start w:val="10"/>
      <w:numFmt w:val="lowerLetter"/>
      <w:lvlText w:val="%1)"/>
      <w:lvlJc w:val="left"/>
      <w:pPr>
        <w:tabs>
          <w:tab w:val="num" w:pos="2340"/>
        </w:tabs>
        <w:ind w:left="2340" w:hanging="360"/>
      </w:pPr>
      <w:rPr>
        <w:rFonts w:ascii="Arial Black" w:hAnsi="Arial Black" w:cs="Arial Black"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D47F45"/>
    <w:multiLevelType w:val="hybridMultilevel"/>
    <w:tmpl w:val="34562A96"/>
    <w:lvl w:ilvl="0" w:tplc="04050017">
      <w:start w:val="1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907312"/>
    <w:multiLevelType w:val="hybridMultilevel"/>
    <w:tmpl w:val="F5FEC050"/>
    <w:lvl w:ilvl="0" w:tplc="4C58248E">
      <w:start w:val="4"/>
      <w:numFmt w:val="decimal"/>
      <w:lvlText w:val="(%1)"/>
      <w:lvlJc w:val="left"/>
      <w:pPr>
        <w:ind w:left="720" w:hanging="360"/>
      </w:pPr>
      <w:rPr>
        <w:rFonts w:hint="default"/>
        <w:i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11760E"/>
    <w:multiLevelType w:val="hybridMultilevel"/>
    <w:tmpl w:val="CCFEEA86"/>
    <w:lvl w:ilvl="0" w:tplc="FFFFFFFF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39B60EB"/>
    <w:multiLevelType w:val="hybridMultilevel"/>
    <w:tmpl w:val="B1F45F66"/>
    <w:lvl w:ilvl="0" w:tplc="37DA2E42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  <w:rPr>
        <w:rFonts w:ascii="Arial" w:hAnsi="Arial" w:cs="Arial"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8DB2CA1"/>
    <w:multiLevelType w:val="hybridMultilevel"/>
    <w:tmpl w:val="25E8AF46"/>
    <w:lvl w:ilvl="0" w:tplc="1F86D984">
      <w:start w:val="5"/>
      <w:numFmt w:val="lowerLetter"/>
      <w:lvlText w:val="%1)"/>
      <w:lvlJc w:val="left"/>
      <w:pPr>
        <w:ind w:left="720" w:hanging="360"/>
      </w:pPr>
      <w:rPr>
        <w:rFonts w:ascii="Arial Black" w:hAnsi="Arial Black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3A7E57"/>
    <w:multiLevelType w:val="hybridMultilevel"/>
    <w:tmpl w:val="74BCAEEE"/>
    <w:lvl w:ilvl="0" w:tplc="7018B920">
      <w:start w:val="1"/>
      <w:numFmt w:val="decimal"/>
      <w:lvlText w:val="(%1)"/>
      <w:lvlJc w:val="left"/>
      <w:pPr>
        <w:ind w:left="723" w:hanging="360"/>
      </w:pPr>
      <w:rPr>
        <w:rFonts w:eastAsia="Times New Roman" w:cs="Times New Roman" w:hint="default"/>
        <w:i w:val="0"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1443" w:hanging="360"/>
      </w:pPr>
    </w:lvl>
    <w:lvl w:ilvl="2" w:tplc="0405001B" w:tentative="1">
      <w:start w:val="1"/>
      <w:numFmt w:val="lowerRoman"/>
      <w:lvlText w:val="%3."/>
      <w:lvlJc w:val="right"/>
      <w:pPr>
        <w:ind w:left="2163" w:hanging="180"/>
      </w:pPr>
    </w:lvl>
    <w:lvl w:ilvl="3" w:tplc="0405000F" w:tentative="1">
      <w:start w:val="1"/>
      <w:numFmt w:val="decimal"/>
      <w:lvlText w:val="%4."/>
      <w:lvlJc w:val="left"/>
      <w:pPr>
        <w:ind w:left="2883" w:hanging="360"/>
      </w:pPr>
    </w:lvl>
    <w:lvl w:ilvl="4" w:tplc="04050019" w:tentative="1">
      <w:start w:val="1"/>
      <w:numFmt w:val="lowerLetter"/>
      <w:lvlText w:val="%5."/>
      <w:lvlJc w:val="left"/>
      <w:pPr>
        <w:ind w:left="3603" w:hanging="360"/>
      </w:pPr>
    </w:lvl>
    <w:lvl w:ilvl="5" w:tplc="0405001B" w:tentative="1">
      <w:start w:val="1"/>
      <w:numFmt w:val="lowerRoman"/>
      <w:lvlText w:val="%6."/>
      <w:lvlJc w:val="right"/>
      <w:pPr>
        <w:ind w:left="4323" w:hanging="180"/>
      </w:pPr>
    </w:lvl>
    <w:lvl w:ilvl="6" w:tplc="0405000F" w:tentative="1">
      <w:start w:val="1"/>
      <w:numFmt w:val="decimal"/>
      <w:lvlText w:val="%7."/>
      <w:lvlJc w:val="left"/>
      <w:pPr>
        <w:ind w:left="5043" w:hanging="360"/>
      </w:pPr>
    </w:lvl>
    <w:lvl w:ilvl="7" w:tplc="04050019" w:tentative="1">
      <w:start w:val="1"/>
      <w:numFmt w:val="lowerLetter"/>
      <w:lvlText w:val="%8."/>
      <w:lvlJc w:val="left"/>
      <w:pPr>
        <w:ind w:left="5763" w:hanging="360"/>
      </w:pPr>
    </w:lvl>
    <w:lvl w:ilvl="8" w:tplc="0405001B" w:tentative="1">
      <w:start w:val="1"/>
      <w:numFmt w:val="lowerRoman"/>
      <w:lvlText w:val="%9."/>
      <w:lvlJc w:val="right"/>
      <w:pPr>
        <w:ind w:left="6483" w:hanging="180"/>
      </w:pPr>
    </w:lvl>
  </w:abstractNum>
  <w:abstractNum w:abstractNumId="26">
    <w:nsid w:val="51184B6D"/>
    <w:multiLevelType w:val="singleLevel"/>
    <w:tmpl w:val="99A03CA8"/>
    <w:lvl w:ilvl="0">
      <w:start w:val="1"/>
      <w:numFmt w:val="bullet"/>
      <w:lvlText w:val="-"/>
      <w:lvlJc w:val="left"/>
      <w:pPr>
        <w:tabs>
          <w:tab w:val="num" w:pos="3763"/>
        </w:tabs>
        <w:ind w:left="3763" w:hanging="360"/>
      </w:pPr>
      <w:rPr>
        <w:rFonts w:ascii="Times New Roman" w:hAnsi="Times New Roman" w:cs="Times New Roman" w:hint="default"/>
      </w:rPr>
    </w:lvl>
  </w:abstractNum>
  <w:abstractNum w:abstractNumId="27">
    <w:nsid w:val="515D2F4B"/>
    <w:multiLevelType w:val="hybridMultilevel"/>
    <w:tmpl w:val="4E98ABDC"/>
    <w:lvl w:ilvl="0" w:tplc="E3E42D26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  <w:rPr>
        <w:rFonts w:ascii="Arial Black" w:hAnsi="Arial Black" w:cs="Arial"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CD3302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>
    <w:nsid w:val="54BC09EE"/>
    <w:multiLevelType w:val="hybridMultilevel"/>
    <w:tmpl w:val="935243E6"/>
    <w:lvl w:ilvl="0" w:tplc="571AF2AE">
      <w:start w:val="13"/>
      <w:numFmt w:val="lowerLetter"/>
      <w:lvlText w:val="%1)"/>
      <w:lvlJc w:val="left"/>
      <w:pPr>
        <w:ind w:left="900" w:hanging="360"/>
      </w:pPr>
      <w:rPr>
        <w:rFonts w:ascii="Arial Black" w:hAnsi="Arial Black" w:cs="Arial Black" w:hint="default"/>
        <w:strike/>
        <w:color w:val="FF0000"/>
      </w:rPr>
    </w:lvl>
    <w:lvl w:ilvl="1" w:tplc="04050019" w:tentative="1">
      <w:start w:val="1"/>
      <w:numFmt w:val="lowerLetter"/>
      <w:lvlText w:val="%2."/>
      <w:lvlJc w:val="left"/>
      <w:pPr>
        <w:ind w:left="1620" w:hanging="360"/>
      </w:pPr>
    </w:lvl>
    <w:lvl w:ilvl="2" w:tplc="0405001B" w:tentative="1">
      <w:start w:val="1"/>
      <w:numFmt w:val="lowerRoman"/>
      <w:lvlText w:val="%3."/>
      <w:lvlJc w:val="right"/>
      <w:pPr>
        <w:ind w:left="2340" w:hanging="180"/>
      </w:pPr>
    </w:lvl>
    <w:lvl w:ilvl="3" w:tplc="0405000F" w:tentative="1">
      <w:start w:val="1"/>
      <w:numFmt w:val="decimal"/>
      <w:lvlText w:val="%4."/>
      <w:lvlJc w:val="left"/>
      <w:pPr>
        <w:ind w:left="3060" w:hanging="360"/>
      </w:pPr>
    </w:lvl>
    <w:lvl w:ilvl="4" w:tplc="04050019" w:tentative="1">
      <w:start w:val="1"/>
      <w:numFmt w:val="lowerLetter"/>
      <w:lvlText w:val="%5."/>
      <w:lvlJc w:val="left"/>
      <w:pPr>
        <w:ind w:left="3780" w:hanging="360"/>
      </w:pPr>
    </w:lvl>
    <w:lvl w:ilvl="5" w:tplc="0405001B" w:tentative="1">
      <w:start w:val="1"/>
      <w:numFmt w:val="lowerRoman"/>
      <w:lvlText w:val="%6."/>
      <w:lvlJc w:val="right"/>
      <w:pPr>
        <w:ind w:left="4500" w:hanging="180"/>
      </w:pPr>
    </w:lvl>
    <w:lvl w:ilvl="6" w:tplc="0405000F" w:tentative="1">
      <w:start w:val="1"/>
      <w:numFmt w:val="decimal"/>
      <w:lvlText w:val="%7."/>
      <w:lvlJc w:val="left"/>
      <w:pPr>
        <w:ind w:left="5220" w:hanging="360"/>
      </w:pPr>
    </w:lvl>
    <w:lvl w:ilvl="7" w:tplc="04050019" w:tentative="1">
      <w:start w:val="1"/>
      <w:numFmt w:val="lowerLetter"/>
      <w:lvlText w:val="%8."/>
      <w:lvlJc w:val="left"/>
      <w:pPr>
        <w:ind w:left="5940" w:hanging="360"/>
      </w:pPr>
    </w:lvl>
    <w:lvl w:ilvl="8" w:tplc="040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0">
    <w:nsid w:val="56653403"/>
    <w:multiLevelType w:val="hybridMultilevel"/>
    <w:tmpl w:val="B3D43864"/>
    <w:lvl w:ilvl="0" w:tplc="E3E42D26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  <w:rPr>
        <w:rFonts w:ascii="Arial Black" w:hAnsi="Arial Black" w:cs="Arial"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097C82"/>
    <w:multiLevelType w:val="hybridMultilevel"/>
    <w:tmpl w:val="56F0C3DC"/>
    <w:lvl w:ilvl="0" w:tplc="8AAAFFF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225792E"/>
    <w:multiLevelType w:val="hybridMultilevel"/>
    <w:tmpl w:val="BDD085B0"/>
    <w:lvl w:ilvl="0" w:tplc="E85C9F0E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hint="default"/>
        <w:b w:val="0"/>
        <w:bCs/>
        <w:strike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23F455C"/>
    <w:multiLevelType w:val="hybridMultilevel"/>
    <w:tmpl w:val="7EB2FA34"/>
    <w:lvl w:ilvl="0" w:tplc="388EECEC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/>
      </w:rPr>
    </w:lvl>
    <w:lvl w:ilvl="1" w:tplc="1EF29A74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EF6635"/>
    <w:multiLevelType w:val="multilevel"/>
    <w:tmpl w:val="72301F28"/>
    <w:lvl w:ilvl="0">
      <w:start w:val="1"/>
      <w:numFmt w:val="decimal"/>
      <w:isLgl/>
      <w:lvlText w:val="(%1)"/>
      <w:lvlJc w:val="left"/>
      <w:pPr>
        <w:tabs>
          <w:tab w:val="num" w:pos="720"/>
        </w:tabs>
        <w:ind w:left="-65" w:firstLine="425"/>
      </w:pPr>
      <w:rPr>
        <w:rFonts w:hint="default"/>
      </w:rPr>
    </w:lvl>
    <w:lvl w:ilvl="1">
      <w:start w:val="8"/>
      <w:numFmt w:val="lowerLetter"/>
      <w:lvlText w:val="%2)"/>
      <w:lvlJc w:val="left"/>
      <w:pPr>
        <w:tabs>
          <w:tab w:val="num" w:pos="425"/>
        </w:tabs>
        <w:ind w:left="425" w:hanging="425"/>
      </w:pPr>
      <w:rPr>
        <w:rFonts w:ascii="Arial Black" w:hAnsi="Arial Black" w:cs="Arial Black" w:hint="default"/>
        <w:b/>
        <w:bCs/>
        <w:strike w:val="0"/>
        <w:sz w:val="24"/>
        <w:szCs w:val="24"/>
      </w:rPr>
    </w:lvl>
    <w:lvl w:ilvl="2">
      <w:start w:val="1"/>
      <w:numFmt w:val="decimal"/>
      <w:isLgl/>
      <w:lvlText w:val="%3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  <w:rPr>
        <w:rFonts w:hint="default"/>
      </w:rPr>
    </w:lvl>
  </w:abstractNum>
  <w:abstractNum w:abstractNumId="35">
    <w:nsid w:val="6A5D4C11"/>
    <w:multiLevelType w:val="hybridMultilevel"/>
    <w:tmpl w:val="497457C6"/>
    <w:lvl w:ilvl="0" w:tplc="DD1C27C4">
      <w:start w:val="8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AF1A1F"/>
    <w:multiLevelType w:val="multilevel"/>
    <w:tmpl w:val="31BA2B68"/>
    <w:lvl w:ilvl="0">
      <w:start w:val="1"/>
      <w:numFmt w:val="decimal"/>
      <w:isLgl/>
      <w:lvlText w:val="(%1)"/>
      <w:lvlJc w:val="left"/>
      <w:pPr>
        <w:tabs>
          <w:tab w:val="num" w:pos="720"/>
        </w:tabs>
        <w:ind w:left="-65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  <w:rPr>
        <w:rFonts w:ascii="Arial Black" w:hAnsi="Arial Black" w:cs="Arial Black" w:hint="default"/>
        <w:b/>
        <w:bCs/>
        <w:strike w:val="0"/>
        <w:sz w:val="24"/>
        <w:szCs w:val="24"/>
      </w:rPr>
    </w:lvl>
    <w:lvl w:ilvl="2">
      <w:start w:val="1"/>
      <w:numFmt w:val="decimal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37">
    <w:nsid w:val="6E2540D6"/>
    <w:multiLevelType w:val="hybridMultilevel"/>
    <w:tmpl w:val="42A2953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4"/>
        <w:szCs w:val="14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6F735246"/>
    <w:multiLevelType w:val="singleLevel"/>
    <w:tmpl w:val="113681D2"/>
    <w:lvl w:ilvl="0">
      <w:start w:val="1"/>
      <w:numFmt w:val="lowerLetter"/>
      <w:pStyle w:val="Nadpisparagrafu"/>
      <w:lvlText w:val="%1)"/>
      <w:lvlJc w:val="left"/>
      <w:pPr>
        <w:tabs>
          <w:tab w:val="num" w:pos="425"/>
        </w:tabs>
        <w:ind w:left="425" w:hanging="425"/>
      </w:pPr>
    </w:lvl>
  </w:abstractNum>
  <w:abstractNum w:abstractNumId="39">
    <w:nsid w:val="73083BCE"/>
    <w:multiLevelType w:val="hybridMultilevel"/>
    <w:tmpl w:val="A89CFBFE"/>
    <w:lvl w:ilvl="0" w:tplc="B6520C42">
      <w:numFmt w:val="bullet"/>
      <w:lvlText w:val="-"/>
      <w:lvlJc w:val="left"/>
      <w:pPr>
        <w:ind w:left="4472" w:hanging="360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cs="Wingdings" w:hint="default"/>
      </w:rPr>
    </w:lvl>
  </w:abstractNum>
  <w:abstractNum w:abstractNumId="40">
    <w:nsid w:val="74984BA4"/>
    <w:multiLevelType w:val="hybridMultilevel"/>
    <w:tmpl w:val="9F3EA3BC"/>
    <w:lvl w:ilvl="0" w:tplc="04050017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6541EB"/>
    <w:multiLevelType w:val="hybridMultilevel"/>
    <w:tmpl w:val="E5368EF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6"/>
  </w:num>
  <w:num w:numId="2">
    <w:abstractNumId w:val="5"/>
  </w:num>
  <w:num w:numId="3">
    <w:abstractNumId w:val="36"/>
  </w:num>
  <w:num w:numId="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</w:num>
  <w:num w:numId="6">
    <w:abstractNumId w:val="33"/>
  </w:num>
  <w:num w:numId="7">
    <w:abstractNumId w:val="32"/>
  </w:num>
  <w:num w:numId="8">
    <w:abstractNumId w:val="10"/>
  </w:num>
  <w:num w:numId="9">
    <w:abstractNumId w:val="38"/>
  </w:num>
  <w:num w:numId="10">
    <w:abstractNumId w:val="36"/>
    <w:lvlOverride w:ilvl="0">
      <w:startOverride w:val="1"/>
    </w:lvlOverride>
    <w:lvlOverride w:ilvl="1">
      <w:startOverride w:val="5"/>
    </w:lvlOverride>
  </w:num>
  <w:num w:numId="11">
    <w:abstractNumId w:val="17"/>
  </w:num>
  <w:num w:numId="12">
    <w:abstractNumId w:val="16"/>
  </w:num>
  <w:num w:numId="13">
    <w:abstractNumId w:val="11"/>
  </w:num>
  <w:num w:numId="14">
    <w:abstractNumId w:val="35"/>
  </w:num>
  <w:num w:numId="15">
    <w:abstractNumId w:val="22"/>
  </w:num>
  <w:num w:numId="16">
    <w:abstractNumId w:val="28"/>
  </w:num>
  <w:num w:numId="17">
    <w:abstractNumId w:val="29"/>
  </w:num>
  <w:num w:numId="18">
    <w:abstractNumId w:val="9"/>
  </w:num>
  <w:num w:numId="19">
    <w:abstractNumId w:val="34"/>
  </w:num>
  <w:num w:numId="20">
    <w:abstractNumId w:val="30"/>
  </w:num>
  <w:num w:numId="21">
    <w:abstractNumId w:val="14"/>
  </w:num>
  <w:num w:numId="22">
    <w:abstractNumId w:val="23"/>
  </w:num>
  <w:num w:numId="23">
    <w:abstractNumId w:val="24"/>
  </w:num>
  <w:num w:numId="24">
    <w:abstractNumId w:val="27"/>
  </w:num>
  <w:num w:numId="25">
    <w:abstractNumId w:val="19"/>
  </w:num>
  <w:num w:numId="26">
    <w:abstractNumId w:val="26"/>
  </w:num>
  <w:num w:numId="27">
    <w:abstractNumId w:val="39"/>
  </w:num>
  <w:num w:numId="28">
    <w:abstractNumId w:val="31"/>
  </w:num>
  <w:num w:numId="29">
    <w:abstractNumId w:val="41"/>
  </w:num>
  <w:num w:numId="30">
    <w:abstractNumId w:val="2"/>
  </w:num>
  <w:num w:numId="31">
    <w:abstractNumId w:val="13"/>
  </w:num>
  <w:num w:numId="32">
    <w:abstractNumId w:val="1"/>
  </w:num>
  <w:num w:numId="33">
    <w:abstractNumId w:val="4"/>
  </w:num>
  <w:num w:numId="34">
    <w:abstractNumId w:val="18"/>
  </w:num>
  <w:num w:numId="35">
    <w:abstractNumId w:val="8"/>
  </w:num>
  <w:num w:numId="36">
    <w:abstractNumId w:val="0"/>
  </w:num>
  <w:num w:numId="37">
    <w:abstractNumId w:val="3"/>
  </w:num>
  <w:num w:numId="38">
    <w:abstractNumId w:val="40"/>
  </w:num>
  <w:num w:numId="39">
    <w:abstractNumId w:val="12"/>
  </w:num>
  <w:num w:numId="40">
    <w:abstractNumId w:val="21"/>
  </w:num>
  <w:num w:numId="41">
    <w:abstractNumId w:val="25"/>
  </w:num>
  <w:num w:numId="42">
    <w:abstractNumId w:val="20"/>
  </w:num>
  <w:num w:numId="43">
    <w:abstractNumId w:val="3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F0E"/>
    <w:rsid w:val="00000DDC"/>
    <w:rsid w:val="00001111"/>
    <w:rsid w:val="00001333"/>
    <w:rsid w:val="0000174E"/>
    <w:rsid w:val="0000218D"/>
    <w:rsid w:val="000021F4"/>
    <w:rsid w:val="0000299A"/>
    <w:rsid w:val="00005A20"/>
    <w:rsid w:val="00005C07"/>
    <w:rsid w:val="000069AA"/>
    <w:rsid w:val="00006C58"/>
    <w:rsid w:val="00010077"/>
    <w:rsid w:val="000106B0"/>
    <w:rsid w:val="0001228A"/>
    <w:rsid w:val="00014849"/>
    <w:rsid w:val="00014F32"/>
    <w:rsid w:val="000155BE"/>
    <w:rsid w:val="00015E26"/>
    <w:rsid w:val="00021AA6"/>
    <w:rsid w:val="00021E08"/>
    <w:rsid w:val="00022F29"/>
    <w:rsid w:val="000232EF"/>
    <w:rsid w:val="000238BB"/>
    <w:rsid w:val="000240FB"/>
    <w:rsid w:val="00024862"/>
    <w:rsid w:val="00024B73"/>
    <w:rsid w:val="00024BC5"/>
    <w:rsid w:val="00024EA3"/>
    <w:rsid w:val="00027E7E"/>
    <w:rsid w:val="00031CA4"/>
    <w:rsid w:val="00032679"/>
    <w:rsid w:val="00034F0D"/>
    <w:rsid w:val="0003560A"/>
    <w:rsid w:val="00035AB2"/>
    <w:rsid w:val="00041C56"/>
    <w:rsid w:val="00041CB4"/>
    <w:rsid w:val="00042B2B"/>
    <w:rsid w:val="000453F9"/>
    <w:rsid w:val="00045CF8"/>
    <w:rsid w:val="00045E4F"/>
    <w:rsid w:val="00046DE7"/>
    <w:rsid w:val="000506CD"/>
    <w:rsid w:val="0005111A"/>
    <w:rsid w:val="00051CEF"/>
    <w:rsid w:val="00051D66"/>
    <w:rsid w:val="00053E90"/>
    <w:rsid w:val="00054745"/>
    <w:rsid w:val="00054A0B"/>
    <w:rsid w:val="00054CB6"/>
    <w:rsid w:val="00057B0B"/>
    <w:rsid w:val="00060368"/>
    <w:rsid w:val="00060A35"/>
    <w:rsid w:val="00060AA0"/>
    <w:rsid w:val="000613EB"/>
    <w:rsid w:val="000614C0"/>
    <w:rsid w:val="00061C5D"/>
    <w:rsid w:val="00062132"/>
    <w:rsid w:val="000623AE"/>
    <w:rsid w:val="000633D5"/>
    <w:rsid w:val="000644B8"/>
    <w:rsid w:val="000646E5"/>
    <w:rsid w:val="000653E6"/>
    <w:rsid w:val="00065A88"/>
    <w:rsid w:val="00070A14"/>
    <w:rsid w:val="00071252"/>
    <w:rsid w:val="000714FC"/>
    <w:rsid w:val="0007191A"/>
    <w:rsid w:val="00074160"/>
    <w:rsid w:val="0007493B"/>
    <w:rsid w:val="000756BE"/>
    <w:rsid w:val="00075B84"/>
    <w:rsid w:val="000774B7"/>
    <w:rsid w:val="00077CB8"/>
    <w:rsid w:val="00077E3A"/>
    <w:rsid w:val="0008018D"/>
    <w:rsid w:val="000804BC"/>
    <w:rsid w:val="00080709"/>
    <w:rsid w:val="00081185"/>
    <w:rsid w:val="00081624"/>
    <w:rsid w:val="000818DA"/>
    <w:rsid w:val="00081AF3"/>
    <w:rsid w:val="00081FB6"/>
    <w:rsid w:val="00082BE3"/>
    <w:rsid w:val="00082FD5"/>
    <w:rsid w:val="00083A76"/>
    <w:rsid w:val="00083E77"/>
    <w:rsid w:val="000845E4"/>
    <w:rsid w:val="00084BF6"/>
    <w:rsid w:val="00085D62"/>
    <w:rsid w:val="000863A4"/>
    <w:rsid w:val="0008651F"/>
    <w:rsid w:val="00086BF0"/>
    <w:rsid w:val="000909EF"/>
    <w:rsid w:val="000922F7"/>
    <w:rsid w:val="00093D4A"/>
    <w:rsid w:val="00095E59"/>
    <w:rsid w:val="0009634A"/>
    <w:rsid w:val="0009699B"/>
    <w:rsid w:val="000969C3"/>
    <w:rsid w:val="00097F4E"/>
    <w:rsid w:val="000A0B3F"/>
    <w:rsid w:val="000A0D20"/>
    <w:rsid w:val="000A17F5"/>
    <w:rsid w:val="000A1CB4"/>
    <w:rsid w:val="000A322A"/>
    <w:rsid w:val="000A3A0D"/>
    <w:rsid w:val="000A3A27"/>
    <w:rsid w:val="000A3BAD"/>
    <w:rsid w:val="000A520C"/>
    <w:rsid w:val="000A629A"/>
    <w:rsid w:val="000A6B7B"/>
    <w:rsid w:val="000A6F47"/>
    <w:rsid w:val="000A7991"/>
    <w:rsid w:val="000A7B5A"/>
    <w:rsid w:val="000A7E6D"/>
    <w:rsid w:val="000B0F38"/>
    <w:rsid w:val="000B1376"/>
    <w:rsid w:val="000B213F"/>
    <w:rsid w:val="000B2235"/>
    <w:rsid w:val="000B3DA4"/>
    <w:rsid w:val="000B6184"/>
    <w:rsid w:val="000B61C4"/>
    <w:rsid w:val="000B6456"/>
    <w:rsid w:val="000B793B"/>
    <w:rsid w:val="000C1350"/>
    <w:rsid w:val="000C3423"/>
    <w:rsid w:val="000C3D85"/>
    <w:rsid w:val="000C448C"/>
    <w:rsid w:val="000C5288"/>
    <w:rsid w:val="000C5D8A"/>
    <w:rsid w:val="000C61B9"/>
    <w:rsid w:val="000C65D3"/>
    <w:rsid w:val="000C6816"/>
    <w:rsid w:val="000D0D61"/>
    <w:rsid w:val="000D0E62"/>
    <w:rsid w:val="000D1459"/>
    <w:rsid w:val="000D1B45"/>
    <w:rsid w:val="000D255E"/>
    <w:rsid w:val="000D2A15"/>
    <w:rsid w:val="000D333D"/>
    <w:rsid w:val="000D371D"/>
    <w:rsid w:val="000D39DD"/>
    <w:rsid w:val="000D505B"/>
    <w:rsid w:val="000D505E"/>
    <w:rsid w:val="000D5B7A"/>
    <w:rsid w:val="000D672B"/>
    <w:rsid w:val="000D6D57"/>
    <w:rsid w:val="000E185D"/>
    <w:rsid w:val="000E3EEB"/>
    <w:rsid w:val="000E4537"/>
    <w:rsid w:val="000E4EF2"/>
    <w:rsid w:val="000E573E"/>
    <w:rsid w:val="000E7EBE"/>
    <w:rsid w:val="000F143C"/>
    <w:rsid w:val="000F1D68"/>
    <w:rsid w:val="000F2EAB"/>
    <w:rsid w:val="000F35CA"/>
    <w:rsid w:val="000F374E"/>
    <w:rsid w:val="000F388C"/>
    <w:rsid w:val="000F3AE7"/>
    <w:rsid w:val="000F5520"/>
    <w:rsid w:val="000F5DB5"/>
    <w:rsid w:val="000F5E55"/>
    <w:rsid w:val="000F6B6A"/>
    <w:rsid w:val="000F733D"/>
    <w:rsid w:val="000F7722"/>
    <w:rsid w:val="00100DF9"/>
    <w:rsid w:val="00101CCE"/>
    <w:rsid w:val="00102011"/>
    <w:rsid w:val="00102925"/>
    <w:rsid w:val="00102B28"/>
    <w:rsid w:val="0010312C"/>
    <w:rsid w:val="00103395"/>
    <w:rsid w:val="00103A21"/>
    <w:rsid w:val="00103FFA"/>
    <w:rsid w:val="001065A8"/>
    <w:rsid w:val="00106F4D"/>
    <w:rsid w:val="0010748D"/>
    <w:rsid w:val="0010768E"/>
    <w:rsid w:val="001079E2"/>
    <w:rsid w:val="00110AA1"/>
    <w:rsid w:val="00110D15"/>
    <w:rsid w:val="00111BBF"/>
    <w:rsid w:val="00112229"/>
    <w:rsid w:val="001127AA"/>
    <w:rsid w:val="0011406D"/>
    <w:rsid w:val="001153C6"/>
    <w:rsid w:val="001153D0"/>
    <w:rsid w:val="00115430"/>
    <w:rsid w:val="00115530"/>
    <w:rsid w:val="001165D3"/>
    <w:rsid w:val="00116E61"/>
    <w:rsid w:val="00117330"/>
    <w:rsid w:val="0011778C"/>
    <w:rsid w:val="00120838"/>
    <w:rsid w:val="00120D8C"/>
    <w:rsid w:val="001217ED"/>
    <w:rsid w:val="0012244B"/>
    <w:rsid w:val="00123F26"/>
    <w:rsid w:val="0012402E"/>
    <w:rsid w:val="001250FD"/>
    <w:rsid w:val="0012656E"/>
    <w:rsid w:val="00130F77"/>
    <w:rsid w:val="001313AE"/>
    <w:rsid w:val="00131451"/>
    <w:rsid w:val="0013199E"/>
    <w:rsid w:val="001353D1"/>
    <w:rsid w:val="00135545"/>
    <w:rsid w:val="00135C69"/>
    <w:rsid w:val="001364FA"/>
    <w:rsid w:val="00136D75"/>
    <w:rsid w:val="00137B3D"/>
    <w:rsid w:val="00137DD9"/>
    <w:rsid w:val="001415C2"/>
    <w:rsid w:val="00141912"/>
    <w:rsid w:val="00141B90"/>
    <w:rsid w:val="00141DB2"/>
    <w:rsid w:val="001427B5"/>
    <w:rsid w:val="00142DDB"/>
    <w:rsid w:val="001455F9"/>
    <w:rsid w:val="00147045"/>
    <w:rsid w:val="0015196D"/>
    <w:rsid w:val="00151D23"/>
    <w:rsid w:val="00151F37"/>
    <w:rsid w:val="001521AB"/>
    <w:rsid w:val="001524D1"/>
    <w:rsid w:val="00153356"/>
    <w:rsid w:val="001534DD"/>
    <w:rsid w:val="00154731"/>
    <w:rsid w:val="001557C4"/>
    <w:rsid w:val="001558E7"/>
    <w:rsid w:val="00155DC2"/>
    <w:rsid w:val="0015706B"/>
    <w:rsid w:val="00157341"/>
    <w:rsid w:val="001576AB"/>
    <w:rsid w:val="0015771C"/>
    <w:rsid w:val="00160172"/>
    <w:rsid w:val="00160283"/>
    <w:rsid w:val="00160B8D"/>
    <w:rsid w:val="001614F8"/>
    <w:rsid w:val="00161F31"/>
    <w:rsid w:val="001627E9"/>
    <w:rsid w:val="00163FAC"/>
    <w:rsid w:val="001646A2"/>
    <w:rsid w:val="001667D4"/>
    <w:rsid w:val="00166D77"/>
    <w:rsid w:val="001676A9"/>
    <w:rsid w:val="0017011F"/>
    <w:rsid w:val="0017146D"/>
    <w:rsid w:val="00171633"/>
    <w:rsid w:val="00171B20"/>
    <w:rsid w:val="0017269A"/>
    <w:rsid w:val="00172A70"/>
    <w:rsid w:val="001731A4"/>
    <w:rsid w:val="00173321"/>
    <w:rsid w:val="00173C2C"/>
    <w:rsid w:val="001753AF"/>
    <w:rsid w:val="001778BA"/>
    <w:rsid w:val="00177F67"/>
    <w:rsid w:val="0018092D"/>
    <w:rsid w:val="00183020"/>
    <w:rsid w:val="001834B0"/>
    <w:rsid w:val="00183F48"/>
    <w:rsid w:val="0018585D"/>
    <w:rsid w:val="0018599F"/>
    <w:rsid w:val="00186465"/>
    <w:rsid w:val="00187826"/>
    <w:rsid w:val="00187AB2"/>
    <w:rsid w:val="0019094C"/>
    <w:rsid w:val="00191826"/>
    <w:rsid w:val="00191C20"/>
    <w:rsid w:val="0019206D"/>
    <w:rsid w:val="00192293"/>
    <w:rsid w:val="001922FA"/>
    <w:rsid w:val="00192CF1"/>
    <w:rsid w:val="00193832"/>
    <w:rsid w:val="001939F6"/>
    <w:rsid w:val="00195F40"/>
    <w:rsid w:val="00196357"/>
    <w:rsid w:val="00197AD8"/>
    <w:rsid w:val="00197E38"/>
    <w:rsid w:val="001A0159"/>
    <w:rsid w:val="001A0547"/>
    <w:rsid w:val="001A0641"/>
    <w:rsid w:val="001A144F"/>
    <w:rsid w:val="001A18BE"/>
    <w:rsid w:val="001A24D8"/>
    <w:rsid w:val="001A2970"/>
    <w:rsid w:val="001A318B"/>
    <w:rsid w:val="001A46A4"/>
    <w:rsid w:val="001A5023"/>
    <w:rsid w:val="001A5323"/>
    <w:rsid w:val="001A5F9B"/>
    <w:rsid w:val="001A6404"/>
    <w:rsid w:val="001A6D5E"/>
    <w:rsid w:val="001A72CF"/>
    <w:rsid w:val="001B0F3A"/>
    <w:rsid w:val="001B17DD"/>
    <w:rsid w:val="001B1BE1"/>
    <w:rsid w:val="001B335D"/>
    <w:rsid w:val="001B3C50"/>
    <w:rsid w:val="001B4098"/>
    <w:rsid w:val="001B462F"/>
    <w:rsid w:val="001B55C1"/>
    <w:rsid w:val="001B646C"/>
    <w:rsid w:val="001B65EB"/>
    <w:rsid w:val="001B6663"/>
    <w:rsid w:val="001B7E25"/>
    <w:rsid w:val="001C014B"/>
    <w:rsid w:val="001C068C"/>
    <w:rsid w:val="001C1A2E"/>
    <w:rsid w:val="001C2ABA"/>
    <w:rsid w:val="001C3F80"/>
    <w:rsid w:val="001C4356"/>
    <w:rsid w:val="001C45B4"/>
    <w:rsid w:val="001C4EDB"/>
    <w:rsid w:val="001C57B2"/>
    <w:rsid w:val="001C5B37"/>
    <w:rsid w:val="001C6BA6"/>
    <w:rsid w:val="001C6CC4"/>
    <w:rsid w:val="001C7E30"/>
    <w:rsid w:val="001D0786"/>
    <w:rsid w:val="001D37A6"/>
    <w:rsid w:val="001D3878"/>
    <w:rsid w:val="001D3F18"/>
    <w:rsid w:val="001D4043"/>
    <w:rsid w:val="001D6CD8"/>
    <w:rsid w:val="001D700C"/>
    <w:rsid w:val="001D7A1B"/>
    <w:rsid w:val="001D7A2F"/>
    <w:rsid w:val="001E0985"/>
    <w:rsid w:val="001E22BE"/>
    <w:rsid w:val="001E2FDA"/>
    <w:rsid w:val="001E3DA5"/>
    <w:rsid w:val="001E4CA5"/>
    <w:rsid w:val="001E4E1C"/>
    <w:rsid w:val="001E5B53"/>
    <w:rsid w:val="001E5C2C"/>
    <w:rsid w:val="001E751E"/>
    <w:rsid w:val="001E7EE5"/>
    <w:rsid w:val="001F005C"/>
    <w:rsid w:val="001F0857"/>
    <w:rsid w:val="001F0B11"/>
    <w:rsid w:val="001F1DD4"/>
    <w:rsid w:val="001F2CD4"/>
    <w:rsid w:val="001F3B3D"/>
    <w:rsid w:val="001F4F4B"/>
    <w:rsid w:val="001F5A7D"/>
    <w:rsid w:val="001F5B16"/>
    <w:rsid w:val="001F71D3"/>
    <w:rsid w:val="00200C7B"/>
    <w:rsid w:val="002029A8"/>
    <w:rsid w:val="00206195"/>
    <w:rsid w:val="0020643C"/>
    <w:rsid w:val="00206EFE"/>
    <w:rsid w:val="00210465"/>
    <w:rsid w:val="002109C8"/>
    <w:rsid w:val="00211AF5"/>
    <w:rsid w:val="002120A9"/>
    <w:rsid w:val="0021234E"/>
    <w:rsid w:val="00212457"/>
    <w:rsid w:val="002138B8"/>
    <w:rsid w:val="00214306"/>
    <w:rsid w:val="00214A1D"/>
    <w:rsid w:val="00214A7E"/>
    <w:rsid w:val="00215360"/>
    <w:rsid w:val="002163CC"/>
    <w:rsid w:val="00216ED6"/>
    <w:rsid w:val="00216F97"/>
    <w:rsid w:val="0021746B"/>
    <w:rsid w:val="00221CA6"/>
    <w:rsid w:val="002226B1"/>
    <w:rsid w:val="002237F8"/>
    <w:rsid w:val="00223C70"/>
    <w:rsid w:val="00223FED"/>
    <w:rsid w:val="0022490A"/>
    <w:rsid w:val="0022559E"/>
    <w:rsid w:val="00225992"/>
    <w:rsid w:val="00225D2D"/>
    <w:rsid w:val="00225DA2"/>
    <w:rsid w:val="00226049"/>
    <w:rsid w:val="00226497"/>
    <w:rsid w:val="00226874"/>
    <w:rsid w:val="00226A0D"/>
    <w:rsid w:val="00226EC8"/>
    <w:rsid w:val="00230249"/>
    <w:rsid w:val="00230831"/>
    <w:rsid w:val="002313F9"/>
    <w:rsid w:val="0023180C"/>
    <w:rsid w:val="00232393"/>
    <w:rsid w:val="00232776"/>
    <w:rsid w:val="00233582"/>
    <w:rsid w:val="0023462D"/>
    <w:rsid w:val="002355EE"/>
    <w:rsid w:val="00236DA5"/>
    <w:rsid w:val="002370B5"/>
    <w:rsid w:val="002374F0"/>
    <w:rsid w:val="0023755C"/>
    <w:rsid w:val="002379A5"/>
    <w:rsid w:val="00240516"/>
    <w:rsid w:val="0024262B"/>
    <w:rsid w:val="00243207"/>
    <w:rsid w:val="00245058"/>
    <w:rsid w:val="0024514E"/>
    <w:rsid w:val="0024540A"/>
    <w:rsid w:val="002461DD"/>
    <w:rsid w:val="002462EA"/>
    <w:rsid w:val="00247953"/>
    <w:rsid w:val="00247B2C"/>
    <w:rsid w:val="00250321"/>
    <w:rsid w:val="00252205"/>
    <w:rsid w:val="00253374"/>
    <w:rsid w:val="0025338A"/>
    <w:rsid w:val="00253AEC"/>
    <w:rsid w:val="00254625"/>
    <w:rsid w:val="002558C6"/>
    <w:rsid w:val="00256F2A"/>
    <w:rsid w:val="002612CC"/>
    <w:rsid w:val="00262F5F"/>
    <w:rsid w:val="002648C0"/>
    <w:rsid w:val="00265EBF"/>
    <w:rsid w:val="0026687F"/>
    <w:rsid w:val="00266D09"/>
    <w:rsid w:val="00267295"/>
    <w:rsid w:val="00267B67"/>
    <w:rsid w:val="00270D52"/>
    <w:rsid w:val="00271946"/>
    <w:rsid w:val="002719A8"/>
    <w:rsid w:val="00274724"/>
    <w:rsid w:val="00275406"/>
    <w:rsid w:val="00276DC3"/>
    <w:rsid w:val="00276E72"/>
    <w:rsid w:val="0027753F"/>
    <w:rsid w:val="00277D96"/>
    <w:rsid w:val="00280AA6"/>
    <w:rsid w:val="00280C67"/>
    <w:rsid w:val="00281546"/>
    <w:rsid w:val="00281FD1"/>
    <w:rsid w:val="00282B4D"/>
    <w:rsid w:val="002838FD"/>
    <w:rsid w:val="00283A1B"/>
    <w:rsid w:val="002844F7"/>
    <w:rsid w:val="00284939"/>
    <w:rsid w:val="00285600"/>
    <w:rsid w:val="0028566E"/>
    <w:rsid w:val="00285979"/>
    <w:rsid w:val="002860FC"/>
    <w:rsid w:val="00286FD8"/>
    <w:rsid w:val="00287308"/>
    <w:rsid w:val="002877E1"/>
    <w:rsid w:val="002877F0"/>
    <w:rsid w:val="00287859"/>
    <w:rsid w:val="00290658"/>
    <w:rsid w:val="0029076B"/>
    <w:rsid w:val="00290E1B"/>
    <w:rsid w:val="00290F01"/>
    <w:rsid w:val="0029207B"/>
    <w:rsid w:val="002944FF"/>
    <w:rsid w:val="00294C5C"/>
    <w:rsid w:val="00294E90"/>
    <w:rsid w:val="0029596B"/>
    <w:rsid w:val="002969E1"/>
    <w:rsid w:val="00297D90"/>
    <w:rsid w:val="002A05A7"/>
    <w:rsid w:val="002A1039"/>
    <w:rsid w:val="002A19CD"/>
    <w:rsid w:val="002A1BD2"/>
    <w:rsid w:val="002A2FE1"/>
    <w:rsid w:val="002A38C0"/>
    <w:rsid w:val="002A3F4D"/>
    <w:rsid w:val="002A43B0"/>
    <w:rsid w:val="002A5D0D"/>
    <w:rsid w:val="002B14D5"/>
    <w:rsid w:val="002B44ED"/>
    <w:rsid w:val="002B46A3"/>
    <w:rsid w:val="002B6976"/>
    <w:rsid w:val="002B7486"/>
    <w:rsid w:val="002C0BF5"/>
    <w:rsid w:val="002C1F96"/>
    <w:rsid w:val="002C217D"/>
    <w:rsid w:val="002C2EA7"/>
    <w:rsid w:val="002C67AC"/>
    <w:rsid w:val="002C6F51"/>
    <w:rsid w:val="002D0299"/>
    <w:rsid w:val="002D0809"/>
    <w:rsid w:val="002D12B8"/>
    <w:rsid w:val="002D27A9"/>
    <w:rsid w:val="002D3DA8"/>
    <w:rsid w:val="002D41FA"/>
    <w:rsid w:val="002E047A"/>
    <w:rsid w:val="002E1702"/>
    <w:rsid w:val="002E20E9"/>
    <w:rsid w:val="002E2F58"/>
    <w:rsid w:val="002E3F0E"/>
    <w:rsid w:val="002E611A"/>
    <w:rsid w:val="002E6892"/>
    <w:rsid w:val="002E7C64"/>
    <w:rsid w:val="002E7D47"/>
    <w:rsid w:val="002E7F1D"/>
    <w:rsid w:val="002F0610"/>
    <w:rsid w:val="002F0788"/>
    <w:rsid w:val="002F0B81"/>
    <w:rsid w:val="002F0CE4"/>
    <w:rsid w:val="002F1911"/>
    <w:rsid w:val="002F218A"/>
    <w:rsid w:val="002F2F7C"/>
    <w:rsid w:val="002F382A"/>
    <w:rsid w:val="002F403F"/>
    <w:rsid w:val="002F79B8"/>
    <w:rsid w:val="002F7A1B"/>
    <w:rsid w:val="00300511"/>
    <w:rsid w:val="0030086D"/>
    <w:rsid w:val="003011F9"/>
    <w:rsid w:val="0030196C"/>
    <w:rsid w:val="00301C9B"/>
    <w:rsid w:val="00302475"/>
    <w:rsid w:val="00302720"/>
    <w:rsid w:val="00302790"/>
    <w:rsid w:val="003028D0"/>
    <w:rsid w:val="00303429"/>
    <w:rsid w:val="0030347D"/>
    <w:rsid w:val="003039D1"/>
    <w:rsid w:val="00303F06"/>
    <w:rsid w:val="00304B88"/>
    <w:rsid w:val="00305452"/>
    <w:rsid w:val="003057C8"/>
    <w:rsid w:val="00305B07"/>
    <w:rsid w:val="003074F4"/>
    <w:rsid w:val="00307539"/>
    <w:rsid w:val="003100DC"/>
    <w:rsid w:val="00310680"/>
    <w:rsid w:val="0031216B"/>
    <w:rsid w:val="00314B65"/>
    <w:rsid w:val="00315846"/>
    <w:rsid w:val="00317538"/>
    <w:rsid w:val="0031795C"/>
    <w:rsid w:val="00317994"/>
    <w:rsid w:val="00317AD5"/>
    <w:rsid w:val="003201BA"/>
    <w:rsid w:val="00320941"/>
    <w:rsid w:val="00320ED0"/>
    <w:rsid w:val="00322015"/>
    <w:rsid w:val="00322CC4"/>
    <w:rsid w:val="0032317A"/>
    <w:rsid w:val="00324621"/>
    <w:rsid w:val="003274B9"/>
    <w:rsid w:val="0033080A"/>
    <w:rsid w:val="00331335"/>
    <w:rsid w:val="0033165B"/>
    <w:rsid w:val="003317BA"/>
    <w:rsid w:val="0033212E"/>
    <w:rsid w:val="00332DFD"/>
    <w:rsid w:val="0033323E"/>
    <w:rsid w:val="003337FA"/>
    <w:rsid w:val="00333C8F"/>
    <w:rsid w:val="003367ED"/>
    <w:rsid w:val="00336C08"/>
    <w:rsid w:val="003378B0"/>
    <w:rsid w:val="003405F5"/>
    <w:rsid w:val="00341ADA"/>
    <w:rsid w:val="00341C67"/>
    <w:rsid w:val="00342211"/>
    <w:rsid w:val="00342F49"/>
    <w:rsid w:val="00343FC0"/>
    <w:rsid w:val="0034605A"/>
    <w:rsid w:val="003463D5"/>
    <w:rsid w:val="003465FB"/>
    <w:rsid w:val="0035020B"/>
    <w:rsid w:val="0035024D"/>
    <w:rsid w:val="003508CA"/>
    <w:rsid w:val="0035115C"/>
    <w:rsid w:val="00351433"/>
    <w:rsid w:val="0035413D"/>
    <w:rsid w:val="00354841"/>
    <w:rsid w:val="003551E5"/>
    <w:rsid w:val="0035545F"/>
    <w:rsid w:val="00357602"/>
    <w:rsid w:val="00357683"/>
    <w:rsid w:val="00357B9F"/>
    <w:rsid w:val="00360BA4"/>
    <w:rsid w:val="003618F5"/>
    <w:rsid w:val="00361918"/>
    <w:rsid w:val="00362418"/>
    <w:rsid w:val="003639A0"/>
    <w:rsid w:val="00365423"/>
    <w:rsid w:val="003657B8"/>
    <w:rsid w:val="00366395"/>
    <w:rsid w:val="00370188"/>
    <w:rsid w:val="00372B1D"/>
    <w:rsid w:val="00372D60"/>
    <w:rsid w:val="00373651"/>
    <w:rsid w:val="00373BD6"/>
    <w:rsid w:val="00374801"/>
    <w:rsid w:val="00375BC7"/>
    <w:rsid w:val="003831FB"/>
    <w:rsid w:val="00383578"/>
    <w:rsid w:val="0038441E"/>
    <w:rsid w:val="00384882"/>
    <w:rsid w:val="00384DC2"/>
    <w:rsid w:val="00385AF9"/>
    <w:rsid w:val="00385DD6"/>
    <w:rsid w:val="00386B3C"/>
    <w:rsid w:val="00386EA8"/>
    <w:rsid w:val="00387217"/>
    <w:rsid w:val="00387EEA"/>
    <w:rsid w:val="00390A4B"/>
    <w:rsid w:val="0039116A"/>
    <w:rsid w:val="003921CC"/>
    <w:rsid w:val="00392A86"/>
    <w:rsid w:val="00392B1A"/>
    <w:rsid w:val="00392E3A"/>
    <w:rsid w:val="003938CE"/>
    <w:rsid w:val="0039490B"/>
    <w:rsid w:val="00394AFB"/>
    <w:rsid w:val="00396512"/>
    <w:rsid w:val="00396693"/>
    <w:rsid w:val="00396C7A"/>
    <w:rsid w:val="003A01D4"/>
    <w:rsid w:val="003A02AA"/>
    <w:rsid w:val="003A0F3B"/>
    <w:rsid w:val="003A10FB"/>
    <w:rsid w:val="003A1E74"/>
    <w:rsid w:val="003A26C1"/>
    <w:rsid w:val="003A2875"/>
    <w:rsid w:val="003A28C3"/>
    <w:rsid w:val="003A2D48"/>
    <w:rsid w:val="003A3457"/>
    <w:rsid w:val="003A3A3E"/>
    <w:rsid w:val="003A3A93"/>
    <w:rsid w:val="003A3CCA"/>
    <w:rsid w:val="003A3CE5"/>
    <w:rsid w:val="003A3F38"/>
    <w:rsid w:val="003A4F78"/>
    <w:rsid w:val="003A5155"/>
    <w:rsid w:val="003A5C5F"/>
    <w:rsid w:val="003A5C64"/>
    <w:rsid w:val="003A61C5"/>
    <w:rsid w:val="003A646B"/>
    <w:rsid w:val="003A6490"/>
    <w:rsid w:val="003A6EB6"/>
    <w:rsid w:val="003A752F"/>
    <w:rsid w:val="003B0CD2"/>
    <w:rsid w:val="003B0D9E"/>
    <w:rsid w:val="003B10FC"/>
    <w:rsid w:val="003B1AC1"/>
    <w:rsid w:val="003B1BC6"/>
    <w:rsid w:val="003B2801"/>
    <w:rsid w:val="003B4571"/>
    <w:rsid w:val="003B4A90"/>
    <w:rsid w:val="003B4F8B"/>
    <w:rsid w:val="003B6671"/>
    <w:rsid w:val="003B71D0"/>
    <w:rsid w:val="003B7592"/>
    <w:rsid w:val="003B7731"/>
    <w:rsid w:val="003B7EF1"/>
    <w:rsid w:val="003C00AB"/>
    <w:rsid w:val="003C22E6"/>
    <w:rsid w:val="003C34B9"/>
    <w:rsid w:val="003C3D22"/>
    <w:rsid w:val="003C4BFC"/>
    <w:rsid w:val="003D091B"/>
    <w:rsid w:val="003D1F19"/>
    <w:rsid w:val="003D1FB0"/>
    <w:rsid w:val="003D41FA"/>
    <w:rsid w:val="003D4620"/>
    <w:rsid w:val="003D57DD"/>
    <w:rsid w:val="003D6D6A"/>
    <w:rsid w:val="003E082D"/>
    <w:rsid w:val="003E31F5"/>
    <w:rsid w:val="003E324C"/>
    <w:rsid w:val="003E3CA3"/>
    <w:rsid w:val="003E3F7C"/>
    <w:rsid w:val="003E46DB"/>
    <w:rsid w:val="003E4BEE"/>
    <w:rsid w:val="003E58F2"/>
    <w:rsid w:val="003E7567"/>
    <w:rsid w:val="003E78CF"/>
    <w:rsid w:val="003E79D5"/>
    <w:rsid w:val="003F031F"/>
    <w:rsid w:val="003F3CF1"/>
    <w:rsid w:val="003F46D9"/>
    <w:rsid w:val="003F4798"/>
    <w:rsid w:val="003F489C"/>
    <w:rsid w:val="003F6FF0"/>
    <w:rsid w:val="004021FF"/>
    <w:rsid w:val="004028E6"/>
    <w:rsid w:val="00403D3F"/>
    <w:rsid w:val="004042E0"/>
    <w:rsid w:val="00404BCD"/>
    <w:rsid w:val="004052B0"/>
    <w:rsid w:val="00406372"/>
    <w:rsid w:val="00406743"/>
    <w:rsid w:val="004067F7"/>
    <w:rsid w:val="00407E53"/>
    <w:rsid w:val="00407F59"/>
    <w:rsid w:val="0041085C"/>
    <w:rsid w:val="00410E68"/>
    <w:rsid w:val="004120EC"/>
    <w:rsid w:val="004121F4"/>
    <w:rsid w:val="00414F02"/>
    <w:rsid w:val="00417133"/>
    <w:rsid w:val="004171A6"/>
    <w:rsid w:val="004171DB"/>
    <w:rsid w:val="00420E04"/>
    <w:rsid w:val="00420F20"/>
    <w:rsid w:val="00420FCF"/>
    <w:rsid w:val="00422AC2"/>
    <w:rsid w:val="00422AD4"/>
    <w:rsid w:val="0042463E"/>
    <w:rsid w:val="00426179"/>
    <w:rsid w:val="00426B78"/>
    <w:rsid w:val="00426F12"/>
    <w:rsid w:val="004306F0"/>
    <w:rsid w:val="00430AFA"/>
    <w:rsid w:val="004311F5"/>
    <w:rsid w:val="004316A5"/>
    <w:rsid w:val="0043276C"/>
    <w:rsid w:val="00432B15"/>
    <w:rsid w:val="0043361C"/>
    <w:rsid w:val="00433825"/>
    <w:rsid w:val="0043543B"/>
    <w:rsid w:val="004360BF"/>
    <w:rsid w:val="00436AAB"/>
    <w:rsid w:val="00437137"/>
    <w:rsid w:val="00442312"/>
    <w:rsid w:val="004426BE"/>
    <w:rsid w:val="004435DD"/>
    <w:rsid w:val="00445CF8"/>
    <w:rsid w:val="00446E3E"/>
    <w:rsid w:val="00447893"/>
    <w:rsid w:val="004513E1"/>
    <w:rsid w:val="00452FCD"/>
    <w:rsid w:val="00453193"/>
    <w:rsid w:val="00454364"/>
    <w:rsid w:val="00455B80"/>
    <w:rsid w:val="004562C8"/>
    <w:rsid w:val="0045732D"/>
    <w:rsid w:val="00460020"/>
    <w:rsid w:val="00461E2F"/>
    <w:rsid w:val="00462A46"/>
    <w:rsid w:val="004630E8"/>
    <w:rsid w:val="0046345D"/>
    <w:rsid w:val="00463608"/>
    <w:rsid w:val="00463730"/>
    <w:rsid w:val="00464666"/>
    <w:rsid w:val="00465401"/>
    <w:rsid w:val="00467538"/>
    <w:rsid w:val="00467B61"/>
    <w:rsid w:val="00471398"/>
    <w:rsid w:val="004717B4"/>
    <w:rsid w:val="00471C93"/>
    <w:rsid w:val="00472AE0"/>
    <w:rsid w:val="00473138"/>
    <w:rsid w:val="00473B05"/>
    <w:rsid w:val="00473E6F"/>
    <w:rsid w:val="004749F3"/>
    <w:rsid w:val="004757AE"/>
    <w:rsid w:val="00475879"/>
    <w:rsid w:val="00475A53"/>
    <w:rsid w:val="00475FA6"/>
    <w:rsid w:val="00476A18"/>
    <w:rsid w:val="00476CA3"/>
    <w:rsid w:val="00476EA5"/>
    <w:rsid w:val="00480D69"/>
    <w:rsid w:val="004818A0"/>
    <w:rsid w:val="00481D5A"/>
    <w:rsid w:val="00481FC0"/>
    <w:rsid w:val="004862E5"/>
    <w:rsid w:val="004863C6"/>
    <w:rsid w:val="0048687B"/>
    <w:rsid w:val="00486A4F"/>
    <w:rsid w:val="00486E7C"/>
    <w:rsid w:val="00486F19"/>
    <w:rsid w:val="00487325"/>
    <w:rsid w:val="00487F7B"/>
    <w:rsid w:val="00490005"/>
    <w:rsid w:val="0049158E"/>
    <w:rsid w:val="0049462F"/>
    <w:rsid w:val="004947B1"/>
    <w:rsid w:val="00494A00"/>
    <w:rsid w:val="0049686D"/>
    <w:rsid w:val="00497318"/>
    <w:rsid w:val="00497698"/>
    <w:rsid w:val="00497E3F"/>
    <w:rsid w:val="004A06F1"/>
    <w:rsid w:val="004A0A89"/>
    <w:rsid w:val="004A2856"/>
    <w:rsid w:val="004A2CD3"/>
    <w:rsid w:val="004A2D7C"/>
    <w:rsid w:val="004A37E1"/>
    <w:rsid w:val="004A44BC"/>
    <w:rsid w:val="004A4DCF"/>
    <w:rsid w:val="004A5BC1"/>
    <w:rsid w:val="004A5F80"/>
    <w:rsid w:val="004A68F4"/>
    <w:rsid w:val="004A6BF1"/>
    <w:rsid w:val="004A6E42"/>
    <w:rsid w:val="004A74B9"/>
    <w:rsid w:val="004B0400"/>
    <w:rsid w:val="004B07DB"/>
    <w:rsid w:val="004B07EC"/>
    <w:rsid w:val="004B0B5B"/>
    <w:rsid w:val="004B1950"/>
    <w:rsid w:val="004B1B10"/>
    <w:rsid w:val="004B2A42"/>
    <w:rsid w:val="004B2B47"/>
    <w:rsid w:val="004B3C05"/>
    <w:rsid w:val="004B3E3B"/>
    <w:rsid w:val="004B58E9"/>
    <w:rsid w:val="004B622B"/>
    <w:rsid w:val="004B75EE"/>
    <w:rsid w:val="004C0E18"/>
    <w:rsid w:val="004C2C66"/>
    <w:rsid w:val="004C3968"/>
    <w:rsid w:val="004C4AA1"/>
    <w:rsid w:val="004C585A"/>
    <w:rsid w:val="004C58EE"/>
    <w:rsid w:val="004C67E7"/>
    <w:rsid w:val="004C6EDF"/>
    <w:rsid w:val="004C7E0F"/>
    <w:rsid w:val="004D055F"/>
    <w:rsid w:val="004D202C"/>
    <w:rsid w:val="004D215D"/>
    <w:rsid w:val="004D2BF2"/>
    <w:rsid w:val="004D3C2E"/>
    <w:rsid w:val="004D4D19"/>
    <w:rsid w:val="004D542A"/>
    <w:rsid w:val="004D673A"/>
    <w:rsid w:val="004D706D"/>
    <w:rsid w:val="004E079A"/>
    <w:rsid w:val="004E2371"/>
    <w:rsid w:val="004E33E7"/>
    <w:rsid w:val="004E3747"/>
    <w:rsid w:val="004E7330"/>
    <w:rsid w:val="004E7543"/>
    <w:rsid w:val="004E78C8"/>
    <w:rsid w:val="004F0391"/>
    <w:rsid w:val="004F0FBE"/>
    <w:rsid w:val="004F15AC"/>
    <w:rsid w:val="004F2E7B"/>
    <w:rsid w:val="004F36E8"/>
    <w:rsid w:val="004F3780"/>
    <w:rsid w:val="004F5D53"/>
    <w:rsid w:val="004F68C5"/>
    <w:rsid w:val="004F71E0"/>
    <w:rsid w:val="004F778F"/>
    <w:rsid w:val="00500CB3"/>
    <w:rsid w:val="005014CD"/>
    <w:rsid w:val="00501528"/>
    <w:rsid w:val="00501F2D"/>
    <w:rsid w:val="005029E6"/>
    <w:rsid w:val="005038F9"/>
    <w:rsid w:val="00503EB0"/>
    <w:rsid w:val="00506709"/>
    <w:rsid w:val="00506F3E"/>
    <w:rsid w:val="00510B4A"/>
    <w:rsid w:val="005112DE"/>
    <w:rsid w:val="005123CB"/>
    <w:rsid w:val="00512B62"/>
    <w:rsid w:val="005131D1"/>
    <w:rsid w:val="005152D3"/>
    <w:rsid w:val="0051673F"/>
    <w:rsid w:val="00516EFA"/>
    <w:rsid w:val="005202CB"/>
    <w:rsid w:val="00520783"/>
    <w:rsid w:val="005219B9"/>
    <w:rsid w:val="00522FE3"/>
    <w:rsid w:val="005249EC"/>
    <w:rsid w:val="0052575E"/>
    <w:rsid w:val="00525966"/>
    <w:rsid w:val="00525A3E"/>
    <w:rsid w:val="00525F47"/>
    <w:rsid w:val="0052722E"/>
    <w:rsid w:val="0052766C"/>
    <w:rsid w:val="005277D5"/>
    <w:rsid w:val="00530C70"/>
    <w:rsid w:val="0053170D"/>
    <w:rsid w:val="00532AE3"/>
    <w:rsid w:val="0053366F"/>
    <w:rsid w:val="0053376A"/>
    <w:rsid w:val="00533B81"/>
    <w:rsid w:val="005346CE"/>
    <w:rsid w:val="005348B8"/>
    <w:rsid w:val="0053497D"/>
    <w:rsid w:val="0053742C"/>
    <w:rsid w:val="00537B6B"/>
    <w:rsid w:val="00537D8C"/>
    <w:rsid w:val="00537D98"/>
    <w:rsid w:val="0054011C"/>
    <w:rsid w:val="00541D05"/>
    <w:rsid w:val="00541DA7"/>
    <w:rsid w:val="00542305"/>
    <w:rsid w:val="00542343"/>
    <w:rsid w:val="005431DA"/>
    <w:rsid w:val="0054412A"/>
    <w:rsid w:val="00545D1F"/>
    <w:rsid w:val="00546631"/>
    <w:rsid w:val="00547546"/>
    <w:rsid w:val="00550FBF"/>
    <w:rsid w:val="00552D1D"/>
    <w:rsid w:val="0055328E"/>
    <w:rsid w:val="00553715"/>
    <w:rsid w:val="00560EE4"/>
    <w:rsid w:val="005613BE"/>
    <w:rsid w:val="00562155"/>
    <w:rsid w:val="005635C7"/>
    <w:rsid w:val="00563776"/>
    <w:rsid w:val="005638EB"/>
    <w:rsid w:val="00565144"/>
    <w:rsid w:val="0057104F"/>
    <w:rsid w:val="00571329"/>
    <w:rsid w:val="00571804"/>
    <w:rsid w:val="00571B26"/>
    <w:rsid w:val="005721E0"/>
    <w:rsid w:val="00573ADC"/>
    <w:rsid w:val="00574209"/>
    <w:rsid w:val="0057555D"/>
    <w:rsid w:val="005758FA"/>
    <w:rsid w:val="0057749E"/>
    <w:rsid w:val="0057753E"/>
    <w:rsid w:val="005775FB"/>
    <w:rsid w:val="00584542"/>
    <w:rsid w:val="005873AF"/>
    <w:rsid w:val="00587B9F"/>
    <w:rsid w:val="00587EF9"/>
    <w:rsid w:val="005914D4"/>
    <w:rsid w:val="005916DC"/>
    <w:rsid w:val="00592109"/>
    <w:rsid w:val="0059365B"/>
    <w:rsid w:val="00596659"/>
    <w:rsid w:val="00596BD4"/>
    <w:rsid w:val="005979C6"/>
    <w:rsid w:val="005A0201"/>
    <w:rsid w:val="005A15B9"/>
    <w:rsid w:val="005A182C"/>
    <w:rsid w:val="005A1E02"/>
    <w:rsid w:val="005A263E"/>
    <w:rsid w:val="005A376E"/>
    <w:rsid w:val="005A3803"/>
    <w:rsid w:val="005A5813"/>
    <w:rsid w:val="005A5A84"/>
    <w:rsid w:val="005A6744"/>
    <w:rsid w:val="005A76AB"/>
    <w:rsid w:val="005A7A14"/>
    <w:rsid w:val="005A7B5D"/>
    <w:rsid w:val="005B0384"/>
    <w:rsid w:val="005B0A6D"/>
    <w:rsid w:val="005B1547"/>
    <w:rsid w:val="005B15ED"/>
    <w:rsid w:val="005B268B"/>
    <w:rsid w:val="005B2840"/>
    <w:rsid w:val="005B36F9"/>
    <w:rsid w:val="005B4347"/>
    <w:rsid w:val="005B4CDA"/>
    <w:rsid w:val="005B5572"/>
    <w:rsid w:val="005B6F40"/>
    <w:rsid w:val="005B7C71"/>
    <w:rsid w:val="005C0478"/>
    <w:rsid w:val="005C05C8"/>
    <w:rsid w:val="005C097E"/>
    <w:rsid w:val="005C179D"/>
    <w:rsid w:val="005C19EC"/>
    <w:rsid w:val="005C1CF9"/>
    <w:rsid w:val="005C23F9"/>
    <w:rsid w:val="005C2528"/>
    <w:rsid w:val="005C4745"/>
    <w:rsid w:val="005C481A"/>
    <w:rsid w:val="005C6282"/>
    <w:rsid w:val="005C685C"/>
    <w:rsid w:val="005C7B71"/>
    <w:rsid w:val="005D0833"/>
    <w:rsid w:val="005D0863"/>
    <w:rsid w:val="005D1CBA"/>
    <w:rsid w:val="005D2607"/>
    <w:rsid w:val="005D28A7"/>
    <w:rsid w:val="005D2B42"/>
    <w:rsid w:val="005D3075"/>
    <w:rsid w:val="005D36B8"/>
    <w:rsid w:val="005D3EEC"/>
    <w:rsid w:val="005D4862"/>
    <w:rsid w:val="005D4DD0"/>
    <w:rsid w:val="005D4DDB"/>
    <w:rsid w:val="005D5B93"/>
    <w:rsid w:val="005D6047"/>
    <w:rsid w:val="005D6443"/>
    <w:rsid w:val="005D68C6"/>
    <w:rsid w:val="005D7B47"/>
    <w:rsid w:val="005E3B56"/>
    <w:rsid w:val="005E409B"/>
    <w:rsid w:val="005E4456"/>
    <w:rsid w:val="005E4C29"/>
    <w:rsid w:val="005E5E4A"/>
    <w:rsid w:val="005E7886"/>
    <w:rsid w:val="005F0229"/>
    <w:rsid w:val="005F0B1C"/>
    <w:rsid w:val="005F1446"/>
    <w:rsid w:val="005F1F7D"/>
    <w:rsid w:val="005F228E"/>
    <w:rsid w:val="005F2412"/>
    <w:rsid w:val="005F4DC7"/>
    <w:rsid w:val="005F4FF5"/>
    <w:rsid w:val="005F5F3E"/>
    <w:rsid w:val="006000C3"/>
    <w:rsid w:val="00600AD7"/>
    <w:rsid w:val="006012EE"/>
    <w:rsid w:val="0060671D"/>
    <w:rsid w:val="006067B7"/>
    <w:rsid w:val="00610461"/>
    <w:rsid w:val="006107FA"/>
    <w:rsid w:val="006109AD"/>
    <w:rsid w:val="00613154"/>
    <w:rsid w:val="00613D38"/>
    <w:rsid w:val="00614173"/>
    <w:rsid w:val="006145F8"/>
    <w:rsid w:val="0061554C"/>
    <w:rsid w:val="006167CF"/>
    <w:rsid w:val="00616C0C"/>
    <w:rsid w:val="00617561"/>
    <w:rsid w:val="00621BCB"/>
    <w:rsid w:val="006239C9"/>
    <w:rsid w:val="00623B40"/>
    <w:rsid w:val="00625069"/>
    <w:rsid w:val="006250A1"/>
    <w:rsid w:val="00626799"/>
    <w:rsid w:val="006269AC"/>
    <w:rsid w:val="00626A2A"/>
    <w:rsid w:val="006306F1"/>
    <w:rsid w:val="00630A1C"/>
    <w:rsid w:val="00630CBA"/>
    <w:rsid w:val="00631286"/>
    <w:rsid w:val="006312EE"/>
    <w:rsid w:val="006314D8"/>
    <w:rsid w:val="00634036"/>
    <w:rsid w:val="0063422F"/>
    <w:rsid w:val="006350D3"/>
    <w:rsid w:val="00636AEE"/>
    <w:rsid w:val="00637118"/>
    <w:rsid w:val="006378D0"/>
    <w:rsid w:val="0064004C"/>
    <w:rsid w:val="00642819"/>
    <w:rsid w:val="00642C32"/>
    <w:rsid w:val="0064354F"/>
    <w:rsid w:val="00644023"/>
    <w:rsid w:val="006446C9"/>
    <w:rsid w:val="00645805"/>
    <w:rsid w:val="00651737"/>
    <w:rsid w:val="00653D70"/>
    <w:rsid w:val="00653EE3"/>
    <w:rsid w:val="0065454A"/>
    <w:rsid w:val="00654683"/>
    <w:rsid w:val="00654E6A"/>
    <w:rsid w:val="00655273"/>
    <w:rsid w:val="00655A49"/>
    <w:rsid w:val="00655A6B"/>
    <w:rsid w:val="00657004"/>
    <w:rsid w:val="00657126"/>
    <w:rsid w:val="006602A0"/>
    <w:rsid w:val="00660E6A"/>
    <w:rsid w:val="0066106C"/>
    <w:rsid w:val="006616BD"/>
    <w:rsid w:val="00661A1F"/>
    <w:rsid w:val="0066266B"/>
    <w:rsid w:val="00662EE0"/>
    <w:rsid w:val="00665E02"/>
    <w:rsid w:val="00666035"/>
    <w:rsid w:val="00666389"/>
    <w:rsid w:val="0066711F"/>
    <w:rsid w:val="00667F28"/>
    <w:rsid w:val="00671BE9"/>
    <w:rsid w:val="0067205F"/>
    <w:rsid w:val="00672623"/>
    <w:rsid w:val="00672ACF"/>
    <w:rsid w:val="00673158"/>
    <w:rsid w:val="0067345F"/>
    <w:rsid w:val="00673798"/>
    <w:rsid w:val="006742DF"/>
    <w:rsid w:val="006748C0"/>
    <w:rsid w:val="00675676"/>
    <w:rsid w:val="00675C07"/>
    <w:rsid w:val="0067717A"/>
    <w:rsid w:val="0068002A"/>
    <w:rsid w:val="00680228"/>
    <w:rsid w:val="00680341"/>
    <w:rsid w:val="006824FE"/>
    <w:rsid w:val="006835BE"/>
    <w:rsid w:val="00683C55"/>
    <w:rsid w:val="006844D7"/>
    <w:rsid w:val="006857B3"/>
    <w:rsid w:val="00685EFE"/>
    <w:rsid w:val="00686257"/>
    <w:rsid w:val="006901B7"/>
    <w:rsid w:val="00691014"/>
    <w:rsid w:val="00691B70"/>
    <w:rsid w:val="00691ED6"/>
    <w:rsid w:val="0069341B"/>
    <w:rsid w:val="00693A08"/>
    <w:rsid w:val="00693DB0"/>
    <w:rsid w:val="006946D4"/>
    <w:rsid w:val="00695769"/>
    <w:rsid w:val="00697580"/>
    <w:rsid w:val="00697BBE"/>
    <w:rsid w:val="006A07C4"/>
    <w:rsid w:val="006A1F34"/>
    <w:rsid w:val="006A3173"/>
    <w:rsid w:val="006A32EF"/>
    <w:rsid w:val="006A3E29"/>
    <w:rsid w:val="006A44A4"/>
    <w:rsid w:val="006A53FE"/>
    <w:rsid w:val="006A61D5"/>
    <w:rsid w:val="006A76AE"/>
    <w:rsid w:val="006A7837"/>
    <w:rsid w:val="006B01EF"/>
    <w:rsid w:val="006B0D49"/>
    <w:rsid w:val="006B1665"/>
    <w:rsid w:val="006B1C9F"/>
    <w:rsid w:val="006B2D08"/>
    <w:rsid w:val="006B3B34"/>
    <w:rsid w:val="006B487D"/>
    <w:rsid w:val="006B4C7F"/>
    <w:rsid w:val="006B5463"/>
    <w:rsid w:val="006B553B"/>
    <w:rsid w:val="006B5737"/>
    <w:rsid w:val="006B61CA"/>
    <w:rsid w:val="006B6507"/>
    <w:rsid w:val="006B755F"/>
    <w:rsid w:val="006C0CE1"/>
    <w:rsid w:val="006C1CE4"/>
    <w:rsid w:val="006C2686"/>
    <w:rsid w:val="006C2921"/>
    <w:rsid w:val="006C33C1"/>
    <w:rsid w:val="006C46AE"/>
    <w:rsid w:val="006C6690"/>
    <w:rsid w:val="006C6C26"/>
    <w:rsid w:val="006C7995"/>
    <w:rsid w:val="006C79DD"/>
    <w:rsid w:val="006D0402"/>
    <w:rsid w:val="006D0544"/>
    <w:rsid w:val="006D0B06"/>
    <w:rsid w:val="006D1B21"/>
    <w:rsid w:val="006D20FC"/>
    <w:rsid w:val="006D2240"/>
    <w:rsid w:val="006D253D"/>
    <w:rsid w:val="006D334F"/>
    <w:rsid w:val="006D5FFF"/>
    <w:rsid w:val="006D629C"/>
    <w:rsid w:val="006D67BA"/>
    <w:rsid w:val="006D6C37"/>
    <w:rsid w:val="006D750F"/>
    <w:rsid w:val="006D7FA7"/>
    <w:rsid w:val="006E01C8"/>
    <w:rsid w:val="006E0E08"/>
    <w:rsid w:val="006E2445"/>
    <w:rsid w:val="006E2DF8"/>
    <w:rsid w:val="006E2FC9"/>
    <w:rsid w:val="006E3753"/>
    <w:rsid w:val="006E3AB2"/>
    <w:rsid w:val="006E4B17"/>
    <w:rsid w:val="006E591E"/>
    <w:rsid w:val="006E5D0C"/>
    <w:rsid w:val="006E6151"/>
    <w:rsid w:val="006F0037"/>
    <w:rsid w:val="006F02F8"/>
    <w:rsid w:val="006F039E"/>
    <w:rsid w:val="006F0DFA"/>
    <w:rsid w:val="006F2EEC"/>
    <w:rsid w:val="006F3D39"/>
    <w:rsid w:val="006F431A"/>
    <w:rsid w:val="006F455E"/>
    <w:rsid w:val="006F47C8"/>
    <w:rsid w:val="006F5EFA"/>
    <w:rsid w:val="006F5F69"/>
    <w:rsid w:val="006F6A78"/>
    <w:rsid w:val="006F715C"/>
    <w:rsid w:val="007007AE"/>
    <w:rsid w:val="00700F3B"/>
    <w:rsid w:val="007014E4"/>
    <w:rsid w:val="007038E6"/>
    <w:rsid w:val="00703E71"/>
    <w:rsid w:val="00704106"/>
    <w:rsid w:val="00704AC7"/>
    <w:rsid w:val="00704EA6"/>
    <w:rsid w:val="00704FF2"/>
    <w:rsid w:val="00705FF8"/>
    <w:rsid w:val="007061A0"/>
    <w:rsid w:val="00706DD9"/>
    <w:rsid w:val="00706F40"/>
    <w:rsid w:val="00707929"/>
    <w:rsid w:val="0071230D"/>
    <w:rsid w:val="007128EE"/>
    <w:rsid w:val="00714620"/>
    <w:rsid w:val="007147B8"/>
    <w:rsid w:val="00715638"/>
    <w:rsid w:val="00715868"/>
    <w:rsid w:val="0071600E"/>
    <w:rsid w:val="00716724"/>
    <w:rsid w:val="0071706B"/>
    <w:rsid w:val="00717373"/>
    <w:rsid w:val="00717690"/>
    <w:rsid w:val="00717A67"/>
    <w:rsid w:val="00720757"/>
    <w:rsid w:val="00720978"/>
    <w:rsid w:val="00721297"/>
    <w:rsid w:val="00722C50"/>
    <w:rsid w:val="0072309D"/>
    <w:rsid w:val="0072389F"/>
    <w:rsid w:val="00723DAE"/>
    <w:rsid w:val="00723DF4"/>
    <w:rsid w:val="00723E59"/>
    <w:rsid w:val="007245D1"/>
    <w:rsid w:val="007247E6"/>
    <w:rsid w:val="00724901"/>
    <w:rsid w:val="00724C05"/>
    <w:rsid w:val="00725D2D"/>
    <w:rsid w:val="00727282"/>
    <w:rsid w:val="00730747"/>
    <w:rsid w:val="00731928"/>
    <w:rsid w:val="00731D58"/>
    <w:rsid w:val="007330C1"/>
    <w:rsid w:val="0073343D"/>
    <w:rsid w:val="00733EB1"/>
    <w:rsid w:val="00734C2E"/>
    <w:rsid w:val="00736759"/>
    <w:rsid w:val="00736B7A"/>
    <w:rsid w:val="00740663"/>
    <w:rsid w:val="00741C77"/>
    <w:rsid w:val="007446F6"/>
    <w:rsid w:val="00745011"/>
    <w:rsid w:val="00745165"/>
    <w:rsid w:val="00745E08"/>
    <w:rsid w:val="007470F7"/>
    <w:rsid w:val="00747359"/>
    <w:rsid w:val="007477E3"/>
    <w:rsid w:val="00747D3D"/>
    <w:rsid w:val="00750114"/>
    <w:rsid w:val="00750670"/>
    <w:rsid w:val="00750B34"/>
    <w:rsid w:val="00751A66"/>
    <w:rsid w:val="00753852"/>
    <w:rsid w:val="00755E92"/>
    <w:rsid w:val="00756AD6"/>
    <w:rsid w:val="00761D29"/>
    <w:rsid w:val="00764766"/>
    <w:rsid w:val="007650CC"/>
    <w:rsid w:val="007679CC"/>
    <w:rsid w:val="00772CE6"/>
    <w:rsid w:val="00772D07"/>
    <w:rsid w:val="0077655D"/>
    <w:rsid w:val="00780843"/>
    <w:rsid w:val="00781CBC"/>
    <w:rsid w:val="00785354"/>
    <w:rsid w:val="0078667C"/>
    <w:rsid w:val="00786F7E"/>
    <w:rsid w:val="007870BC"/>
    <w:rsid w:val="00790931"/>
    <w:rsid w:val="007915DB"/>
    <w:rsid w:val="00792C9B"/>
    <w:rsid w:val="00794357"/>
    <w:rsid w:val="00794D64"/>
    <w:rsid w:val="0079512B"/>
    <w:rsid w:val="00795A0A"/>
    <w:rsid w:val="00796FB2"/>
    <w:rsid w:val="0079734A"/>
    <w:rsid w:val="007976E7"/>
    <w:rsid w:val="007A08C8"/>
    <w:rsid w:val="007A2984"/>
    <w:rsid w:val="007A385E"/>
    <w:rsid w:val="007A3B19"/>
    <w:rsid w:val="007A4E9B"/>
    <w:rsid w:val="007A5055"/>
    <w:rsid w:val="007A73F4"/>
    <w:rsid w:val="007A742B"/>
    <w:rsid w:val="007B0E99"/>
    <w:rsid w:val="007B19E4"/>
    <w:rsid w:val="007B390F"/>
    <w:rsid w:val="007B5BC2"/>
    <w:rsid w:val="007B626A"/>
    <w:rsid w:val="007B6D14"/>
    <w:rsid w:val="007C02E1"/>
    <w:rsid w:val="007C16B3"/>
    <w:rsid w:val="007C2589"/>
    <w:rsid w:val="007C2B2F"/>
    <w:rsid w:val="007C47B5"/>
    <w:rsid w:val="007C4C39"/>
    <w:rsid w:val="007C5772"/>
    <w:rsid w:val="007C6702"/>
    <w:rsid w:val="007C6CAD"/>
    <w:rsid w:val="007D0499"/>
    <w:rsid w:val="007D04DE"/>
    <w:rsid w:val="007D2825"/>
    <w:rsid w:val="007D3CB9"/>
    <w:rsid w:val="007D3EEA"/>
    <w:rsid w:val="007D4AF1"/>
    <w:rsid w:val="007D5BE7"/>
    <w:rsid w:val="007D6548"/>
    <w:rsid w:val="007D6952"/>
    <w:rsid w:val="007D7564"/>
    <w:rsid w:val="007D7811"/>
    <w:rsid w:val="007D7D23"/>
    <w:rsid w:val="007E05DF"/>
    <w:rsid w:val="007E09BE"/>
    <w:rsid w:val="007E0FE1"/>
    <w:rsid w:val="007E1BC6"/>
    <w:rsid w:val="007E1BF7"/>
    <w:rsid w:val="007E1D6A"/>
    <w:rsid w:val="007E2532"/>
    <w:rsid w:val="007E30F6"/>
    <w:rsid w:val="007E3CBA"/>
    <w:rsid w:val="007E4B9F"/>
    <w:rsid w:val="007E4F42"/>
    <w:rsid w:val="007E7309"/>
    <w:rsid w:val="007F1F0C"/>
    <w:rsid w:val="007F3AA0"/>
    <w:rsid w:val="007F7B16"/>
    <w:rsid w:val="00800E49"/>
    <w:rsid w:val="008019F7"/>
    <w:rsid w:val="008022D5"/>
    <w:rsid w:val="00802EC6"/>
    <w:rsid w:val="00803AAE"/>
    <w:rsid w:val="00804613"/>
    <w:rsid w:val="0080553C"/>
    <w:rsid w:val="00806BCA"/>
    <w:rsid w:val="0080773F"/>
    <w:rsid w:val="00807C45"/>
    <w:rsid w:val="00810270"/>
    <w:rsid w:val="00810848"/>
    <w:rsid w:val="00810B3A"/>
    <w:rsid w:val="008111C6"/>
    <w:rsid w:val="008118FF"/>
    <w:rsid w:val="00811C81"/>
    <w:rsid w:val="00813410"/>
    <w:rsid w:val="008136E5"/>
    <w:rsid w:val="00814396"/>
    <w:rsid w:val="008150B3"/>
    <w:rsid w:val="0081517A"/>
    <w:rsid w:val="008174BB"/>
    <w:rsid w:val="00817EC9"/>
    <w:rsid w:val="00817F4D"/>
    <w:rsid w:val="00820389"/>
    <w:rsid w:val="00820955"/>
    <w:rsid w:val="008212CE"/>
    <w:rsid w:val="00821923"/>
    <w:rsid w:val="00822D51"/>
    <w:rsid w:val="00822DED"/>
    <w:rsid w:val="00824B8D"/>
    <w:rsid w:val="00826B11"/>
    <w:rsid w:val="00826D39"/>
    <w:rsid w:val="00827AAD"/>
    <w:rsid w:val="0083105D"/>
    <w:rsid w:val="008315A6"/>
    <w:rsid w:val="00832022"/>
    <w:rsid w:val="008326FA"/>
    <w:rsid w:val="00833202"/>
    <w:rsid w:val="00833393"/>
    <w:rsid w:val="0083497B"/>
    <w:rsid w:val="00834CD2"/>
    <w:rsid w:val="00835084"/>
    <w:rsid w:val="008352CC"/>
    <w:rsid w:val="00835B3B"/>
    <w:rsid w:val="008360FA"/>
    <w:rsid w:val="0084071D"/>
    <w:rsid w:val="00840D2A"/>
    <w:rsid w:val="008420E7"/>
    <w:rsid w:val="00842110"/>
    <w:rsid w:val="008429E7"/>
    <w:rsid w:val="008435FF"/>
    <w:rsid w:val="0084459D"/>
    <w:rsid w:val="00844CAB"/>
    <w:rsid w:val="00845B05"/>
    <w:rsid w:val="00845E1A"/>
    <w:rsid w:val="00845E29"/>
    <w:rsid w:val="00846D81"/>
    <w:rsid w:val="008476BB"/>
    <w:rsid w:val="0084795A"/>
    <w:rsid w:val="00850EF3"/>
    <w:rsid w:val="00852345"/>
    <w:rsid w:val="008525E6"/>
    <w:rsid w:val="00852BC5"/>
    <w:rsid w:val="00853164"/>
    <w:rsid w:val="00853F88"/>
    <w:rsid w:val="00855B10"/>
    <w:rsid w:val="00856372"/>
    <w:rsid w:val="00860449"/>
    <w:rsid w:val="0086090B"/>
    <w:rsid w:val="00860D29"/>
    <w:rsid w:val="00860D56"/>
    <w:rsid w:val="00861429"/>
    <w:rsid w:val="008619FA"/>
    <w:rsid w:val="008624BA"/>
    <w:rsid w:val="00862663"/>
    <w:rsid w:val="008630A2"/>
    <w:rsid w:val="00863731"/>
    <w:rsid w:val="00863771"/>
    <w:rsid w:val="00863956"/>
    <w:rsid w:val="008639DD"/>
    <w:rsid w:val="00863AE9"/>
    <w:rsid w:val="00863D87"/>
    <w:rsid w:val="00864E8E"/>
    <w:rsid w:val="00866CEC"/>
    <w:rsid w:val="00866D8E"/>
    <w:rsid w:val="008670C9"/>
    <w:rsid w:val="0086715F"/>
    <w:rsid w:val="00867165"/>
    <w:rsid w:val="0086742A"/>
    <w:rsid w:val="0087057C"/>
    <w:rsid w:val="00870858"/>
    <w:rsid w:val="008708A3"/>
    <w:rsid w:val="00872B68"/>
    <w:rsid w:val="00873563"/>
    <w:rsid w:val="008735D2"/>
    <w:rsid w:val="00874428"/>
    <w:rsid w:val="00874782"/>
    <w:rsid w:val="0087578B"/>
    <w:rsid w:val="0087614B"/>
    <w:rsid w:val="00876827"/>
    <w:rsid w:val="0087702D"/>
    <w:rsid w:val="00877448"/>
    <w:rsid w:val="00877493"/>
    <w:rsid w:val="00880031"/>
    <w:rsid w:val="0088005C"/>
    <w:rsid w:val="00880B64"/>
    <w:rsid w:val="00880D68"/>
    <w:rsid w:val="00882B5A"/>
    <w:rsid w:val="00882E28"/>
    <w:rsid w:val="008847C0"/>
    <w:rsid w:val="008852E8"/>
    <w:rsid w:val="00886C78"/>
    <w:rsid w:val="00887D42"/>
    <w:rsid w:val="0089080B"/>
    <w:rsid w:val="00891F63"/>
    <w:rsid w:val="00891F9E"/>
    <w:rsid w:val="0089342B"/>
    <w:rsid w:val="008938C7"/>
    <w:rsid w:val="008946F7"/>
    <w:rsid w:val="00894748"/>
    <w:rsid w:val="00895F21"/>
    <w:rsid w:val="008961B6"/>
    <w:rsid w:val="00896FBD"/>
    <w:rsid w:val="008974FA"/>
    <w:rsid w:val="00897CB0"/>
    <w:rsid w:val="008A0924"/>
    <w:rsid w:val="008A11FD"/>
    <w:rsid w:val="008A1987"/>
    <w:rsid w:val="008A1BE9"/>
    <w:rsid w:val="008A1FFC"/>
    <w:rsid w:val="008A2129"/>
    <w:rsid w:val="008A29FD"/>
    <w:rsid w:val="008A4504"/>
    <w:rsid w:val="008A4A74"/>
    <w:rsid w:val="008A4CDF"/>
    <w:rsid w:val="008A4FD1"/>
    <w:rsid w:val="008A517C"/>
    <w:rsid w:val="008A57BA"/>
    <w:rsid w:val="008A6E48"/>
    <w:rsid w:val="008B0EBD"/>
    <w:rsid w:val="008B16ED"/>
    <w:rsid w:val="008B1C3C"/>
    <w:rsid w:val="008B1F36"/>
    <w:rsid w:val="008B2789"/>
    <w:rsid w:val="008B27F2"/>
    <w:rsid w:val="008B2A86"/>
    <w:rsid w:val="008B306B"/>
    <w:rsid w:val="008B3D80"/>
    <w:rsid w:val="008B48B3"/>
    <w:rsid w:val="008B660A"/>
    <w:rsid w:val="008B785B"/>
    <w:rsid w:val="008C0C7F"/>
    <w:rsid w:val="008C2B86"/>
    <w:rsid w:val="008C2C24"/>
    <w:rsid w:val="008C2DE4"/>
    <w:rsid w:val="008C3FC9"/>
    <w:rsid w:val="008C530B"/>
    <w:rsid w:val="008C6309"/>
    <w:rsid w:val="008C7CD8"/>
    <w:rsid w:val="008D034D"/>
    <w:rsid w:val="008D0E6C"/>
    <w:rsid w:val="008D1378"/>
    <w:rsid w:val="008D18AC"/>
    <w:rsid w:val="008D1CB2"/>
    <w:rsid w:val="008D1F77"/>
    <w:rsid w:val="008D238D"/>
    <w:rsid w:val="008D24C1"/>
    <w:rsid w:val="008D269F"/>
    <w:rsid w:val="008D2B3B"/>
    <w:rsid w:val="008D2C92"/>
    <w:rsid w:val="008D30B9"/>
    <w:rsid w:val="008D33EA"/>
    <w:rsid w:val="008D340E"/>
    <w:rsid w:val="008D4043"/>
    <w:rsid w:val="008D42BF"/>
    <w:rsid w:val="008D49E7"/>
    <w:rsid w:val="008D634B"/>
    <w:rsid w:val="008D6898"/>
    <w:rsid w:val="008D6AEA"/>
    <w:rsid w:val="008D74C5"/>
    <w:rsid w:val="008D7D9F"/>
    <w:rsid w:val="008E021E"/>
    <w:rsid w:val="008E0D29"/>
    <w:rsid w:val="008E1794"/>
    <w:rsid w:val="008E1FEA"/>
    <w:rsid w:val="008E28B4"/>
    <w:rsid w:val="008E2DC2"/>
    <w:rsid w:val="008E4721"/>
    <w:rsid w:val="008E490E"/>
    <w:rsid w:val="008E7178"/>
    <w:rsid w:val="008F1A02"/>
    <w:rsid w:val="008F1AFE"/>
    <w:rsid w:val="008F1D30"/>
    <w:rsid w:val="008F2753"/>
    <w:rsid w:val="008F3402"/>
    <w:rsid w:val="008F3DA8"/>
    <w:rsid w:val="008F7ACA"/>
    <w:rsid w:val="00901D11"/>
    <w:rsid w:val="00902055"/>
    <w:rsid w:val="00902147"/>
    <w:rsid w:val="0090369B"/>
    <w:rsid w:val="0090452F"/>
    <w:rsid w:val="00904863"/>
    <w:rsid w:val="00905420"/>
    <w:rsid w:val="009056B2"/>
    <w:rsid w:val="00905C52"/>
    <w:rsid w:val="00906510"/>
    <w:rsid w:val="0090695F"/>
    <w:rsid w:val="00907364"/>
    <w:rsid w:val="009103EA"/>
    <w:rsid w:val="00910C0B"/>
    <w:rsid w:val="0091191E"/>
    <w:rsid w:val="00911A8D"/>
    <w:rsid w:val="00912D1C"/>
    <w:rsid w:val="0091362B"/>
    <w:rsid w:val="00913F59"/>
    <w:rsid w:val="0091436F"/>
    <w:rsid w:val="00914BA5"/>
    <w:rsid w:val="00914C5E"/>
    <w:rsid w:val="00915429"/>
    <w:rsid w:val="009157A2"/>
    <w:rsid w:val="009158DF"/>
    <w:rsid w:val="00915C3A"/>
    <w:rsid w:val="00915E9B"/>
    <w:rsid w:val="00916BD7"/>
    <w:rsid w:val="00916F81"/>
    <w:rsid w:val="00920025"/>
    <w:rsid w:val="00921689"/>
    <w:rsid w:val="00921B0E"/>
    <w:rsid w:val="00923212"/>
    <w:rsid w:val="00924612"/>
    <w:rsid w:val="00924892"/>
    <w:rsid w:val="00924980"/>
    <w:rsid w:val="00927D18"/>
    <w:rsid w:val="009306A2"/>
    <w:rsid w:val="00930A50"/>
    <w:rsid w:val="009330B6"/>
    <w:rsid w:val="00934781"/>
    <w:rsid w:val="00934843"/>
    <w:rsid w:val="00935BF7"/>
    <w:rsid w:val="00935D37"/>
    <w:rsid w:val="00936B71"/>
    <w:rsid w:val="00936EB5"/>
    <w:rsid w:val="009373DA"/>
    <w:rsid w:val="0093753E"/>
    <w:rsid w:val="00937571"/>
    <w:rsid w:val="009403FE"/>
    <w:rsid w:val="00942906"/>
    <w:rsid w:val="00942B9B"/>
    <w:rsid w:val="0094344A"/>
    <w:rsid w:val="0094356C"/>
    <w:rsid w:val="009442E9"/>
    <w:rsid w:val="00944E85"/>
    <w:rsid w:val="009457FB"/>
    <w:rsid w:val="0094684F"/>
    <w:rsid w:val="009468C4"/>
    <w:rsid w:val="009469B2"/>
    <w:rsid w:val="00946AC6"/>
    <w:rsid w:val="00947C78"/>
    <w:rsid w:val="009503D0"/>
    <w:rsid w:val="009510FB"/>
    <w:rsid w:val="00951F6D"/>
    <w:rsid w:val="009520E1"/>
    <w:rsid w:val="00952FD1"/>
    <w:rsid w:val="00953CC2"/>
    <w:rsid w:val="009544D8"/>
    <w:rsid w:val="009554F2"/>
    <w:rsid w:val="00955A75"/>
    <w:rsid w:val="009578F2"/>
    <w:rsid w:val="00957954"/>
    <w:rsid w:val="00962174"/>
    <w:rsid w:val="009622D1"/>
    <w:rsid w:val="00962C94"/>
    <w:rsid w:val="00964A21"/>
    <w:rsid w:val="00964DDD"/>
    <w:rsid w:val="00964FCB"/>
    <w:rsid w:val="00965156"/>
    <w:rsid w:val="0096704F"/>
    <w:rsid w:val="00970923"/>
    <w:rsid w:val="00970BEC"/>
    <w:rsid w:val="00971CE0"/>
    <w:rsid w:val="0097261E"/>
    <w:rsid w:val="00972891"/>
    <w:rsid w:val="00973450"/>
    <w:rsid w:val="00973515"/>
    <w:rsid w:val="00974A1F"/>
    <w:rsid w:val="0097533A"/>
    <w:rsid w:val="00975A3D"/>
    <w:rsid w:val="00976A85"/>
    <w:rsid w:val="0098034A"/>
    <w:rsid w:val="00981BCF"/>
    <w:rsid w:val="0098226B"/>
    <w:rsid w:val="009824A4"/>
    <w:rsid w:val="00982FDC"/>
    <w:rsid w:val="00983531"/>
    <w:rsid w:val="00983837"/>
    <w:rsid w:val="00984E4E"/>
    <w:rsid w:val="00985865"/>
    <w:rsid w:val="00985B06"/>
    <w:rsid w:val="00985FF6"/>
    <w:rsid w:val="00987C31"/>
    <w:rsid w:val="00987CB1"/>
    <w:rsid w:val="00990305"/>
    <w:rsid w:val="0099057E"/>
    <w:rsid w:val="00991454"/>
    <w:rsid w:val="009918EC"/>
    <w:rsid w:val="009922E7"/>
    <w:rsid w:val="009929D6"/>
    <w:rsid w:val="00992E33"/>
    <w:rsid w:val="00993026"/>
    <w:rsid w:val="009935DC"/>
    <w:rsid w:val="00993F29"/>
    <w:rsid w:val="00993F78"/>
    <w:rsid w:val="00994409"/>
    <w:rsid w:val="0099480A"/>
    <w:rsid w:val="00996A75"/>
    <w:rsid w:val="009970E8"/>
    <w:rsid w:val="009A0483"/>
    <w:rsid w:val="009A04AC"/>
    <w:rsid w:val="009A1337"/>
    <w:rsid w:val="009A1E73"/>
    <w:rsid w:val="009A284F"/>
    <w:rsid w:val="009A3BCE"/>
    <w:rsid w:val="009A4506"/>
    <w:rsid w:val="009A48CC"/>
    <w:rsid w:val="009A4A4F"/>
    <w:rsid w:val="009A5AFD"/>
    <w:rsid w:val="009A659F"/>
    <w:rsid w:val="009A7DC2"/>
    <w:rsid w:val="009B0036"/>
    <w:rsid w:val="009B0867"/>
    <w:rsid w:val="009B123F"/>
    <w:rsid w:val="009B1A95"/>
    <w:rsid w:val="009B3139"/>
    <w:rsid w:val="009B5CF2"/>
    <w:rsid w:val="009B6E26"/>
    <w:rsid w:val="009B71A7"/>
    <w:rsid w:val="009B7BC0"/>
    <w:rsid w:val="009C13BA"/>
    <w:rsid w:val="009C2897"/>
    <w:rsid w:val="009C5F83"/>
    <w:rsid w:val="009C72D3"/>
    <w:rsid w:val="009C741F"/>
    <w:rsid w:val="009C79D9"/>
    <w:rsid w:val="009D019E"/>
    <w:rsid w:val="009D0377"/>
    <w:rsid w:val="009D09E3"/>
    <w:rsid w:val="009D0E6B"/>
    <w:rsid w:val="009D15E7"/>
    <w:rsid w:val="009D17EA"/>
    <w:rsid w:val="009D1E60"/>
    <w:rsid w:val="009D2689"/>
    <w:rsid w:val="009D2AA5"/>
    <w:rsid w:val="009D4418"/>
    <w:rsid w:val="009D5C7A"/>
    <w:rsid w:val="009D6ECE"/>
    <w:rsid w:val="009D7051"/>
    <w:rsid w:val="009E0024"/>
    <w:rsid w:val="009E1B9D"/>
    <w:rsid w:val="009E2716"/>
    <w:rsid w:val="009E3AD7"/>
    <w:rsid w:val="009E4238"/>
    <w:rsid w:val="009E47BE"/>
    <w:rsid w:val="009E5026"/>
    <w:rsid w:val="009E5428"/>
    <w:rsid w:val="009E5706"/>
    <w:rsid w:val="009E588D"/>
    <w:rsid w:val="009E6FBC"/>
    <w:rsid w:val="009E75AE"/>
    <w:rsid w:val="009E7D59"/>
    <w:rsid w:val="009F026F"/>
    <w:rsid w:val="009F03F0"/>
    <w:rsid w:val="009F091E"/>
    <w:rsid w:val="009F113A"/>
    <w:rsid w:val="009F1A89"/>
    <w:rsid w:val="009F20C1"/>
    <w:rsid w:val="009F254D"/>
    <w:rsid w:val="009F401D"/>
    <w:rsid w:val="009F407D"/>
    <w:rsid w:val="009F45E8"/>
    <w:rsid w:val="009F49FB"/>
    <w:rsid w:val="009F60BC"/>
    <w:rsid w:val="009F6931"/>
    <w:rsid w:val="009F6C8C"/>
    <w:rsid w:val="00A006FB"/>
    <w:rsid w:val="00A0079F"/>
    <w:rsid w:val="00A00F5E"/>
    <w:rsid w:val="00A01130"/>
    <w:rsid w:val="00A03C26"/>
    <w:rsid w:val="00A040FF"/>
    <w:rsid w:val="00A04BA3"/>
    <w:rsid w:val="00A04F91"/>
    <w:rsid w:val="00A05300"/>
    <w:rsid w:val="00A06CD7"/>
    <w:rsid w:val="00A07C1B"/>
    <w:rsid w:val="00A113E3"/>
    <w:rsid w:val="00A1218F"/>
    <w:rsid w:val="00A125D4"/>
    <w:rsid w:val="00A12E18"/>
    <w:rsid w:val="00A14FBC"/>
    <w:rsid w:val="00A1599A"/>
    <w:rsid w:val="00A15A73"/>
    <w:rsid w:val="00A17858"/>
    <w:rsid w:val="00A209B0"/>
    <w:rsid w:val="00A20F32"/>
    <w:rsid w:val="00A218CD"/>
    <w:rsid w:val="00A22018"/>
    <w:rsid w:val="00A222BC"/>
    <w:rsid w:val="00A24403"/>
    <w:rsid w:val="00A2537F"/>
    <w:rsid w:val="00A2546D"/>
    <w:rsid w:val="00A25A21"/>
    <w:rsid w:val="00A267CC"/>
    <w:rsid w:val="00A275F1"/>
    <w:rsid w:val="00A3009D"/>
    <w:rsid w:val="00A32E2E"/>
    <w:rsid w:val="00A336F0"/>
    <w:rsid w:val="00A33A37"/>
    <w:rsid w:val="00A34537"/>
    <w:rsid w:val="00A34A22"/>
    <w:rsid w:val="00A34FF9"/>
    <w:rsid w:val="00A354E3"/>
    <w:rsid w:val="00A35F40"/>
    <w:rsid w:val="00A366DD"/>
    <w:rsid w:val="00A36811"/>
    <w:rsid w:val="00A373B8"/>
    <w:rsid w:val="00A3788C"/>
    <w:rsid w:val="00A40339"/>
    <w:rsid w:val="00A40889"/>
    <w:rsid w:val="00A41758"/>
    <w:rsid w:val="00A419A9"/>
    <w:rsid w:val="00A43275"/>
    <w:rsid w:val="00A433F7"/>
    <w:rsid w:val="00A4394F"/>
    <w:rsid w:val="00A446A2"/>
    <w:rsid w:val="00A4507C"/>
    <w:rsid w:val="00A454CC"/>
    <w:rsid w:val="00A45A46"/>
    <w:rsid w:val="00A45B78"/>
    <w:rsid w:val="00A4648F"/>
    <w:rsid w:val="00A46AC5"/>
    <w:rsid w:val="00A47A35"/>
    <w:rsid w:val="00A50082"/>
    <w:rsid w:val="00A51D1B"/>
    <w:rsid w:val="00A52056"/>
    <w:rsid w:val="00A521C0"/>
    <w:rsid w:val="00A52456"/>
    <w:rsid w:val="00A53302"/>
    <w:rsid w:val="00A53801"/>
    <w:rsid w:val="00A5503A"/>
    <w:rsid w:val="00A55378"/>
    <w:rsid w:val="00A55902"/>
    <w:rsid w:val="00A564E4"/>
    <w:rsid w:val="00A56565"/>
    <w:rsid w:val="00A565DF"/>
    <w:rsid w:val="00A5662E"/>
    <w:rsid w:val="00A5683D"/>
    <w:rsid w:val="00A568D3"/>
    <w:rsid w:val="00A642BC"/>
    <w:rsid w:val="00A64923"/>
    <w:rsid w:val="00A655BD"/>
    <w:rsid w:val="00A65A98"/>
    <w:rsid w:val="00A67AC6"/>
    <w:rsid w:val="00A70504"/>
    <w:rsid w:val="00A70DE5"/>
    <w:rsid w:val="00A72AE2"/>
    <w:rsid w:val="00A72C6D"/>
    <w:rsid w:val="00A73145"/>
    <w:rsid w:val="00A73A38"/>
    <w:rsid w:val="00A73B3D"/>
    <w:rsid w:val="00A7403B"/>
    <w:rsid w:val="00A74DD6"/>
    <w:rsid w:val="00A7604D"/>
    <w:rsid w:val="00A76BBF"/>
    <w:rsid w:val="00A77493"/>
    <w:rsid w:val="00A80C51"/>
    <w:rsid w:val="00A811B5"/>
    <w:rsid w:val="00A81F49"/>
    <w:rsid w:val="00A847C3"/>
    <w:rsid w:val="00A84D99"/>
    <w:rsid w:val="00A85C81"/>
    <w:rsid w:val="00A868B9"/>
    <w:rsid w:val="00A869E5"/>
    <w:rsid w:val="00A8757E"/>
    <w:rsid w:val="00A87620"/>
    <w:rsid w:val="00A904B9"/>
    <w:rsid w:val="00A91923"/>
    <w:rsid w:val="00A91A9A"/>
    <w:rsid w:val="00A91E62"/>
    <w:rsid w:val="00A91ECB"/>
    <w:rsid w:val="00A938B5"/>
    <w:rsid w:val="00A94939"/>
    <w:rsid w:val="00A94A76"/>
    <w:rsid w:val="00A94B8A"/>
    <w:rsid w:val="00A9528C"/>
    <w:rsid w:val="00A95470"/>
    <w:rsid w:val="00A95620"/>
    <w:rsid w:val="00A959FC"/>
    <w:rsid w:val="00A96434"/>
    <w:rsid w:val="00A97EDF"/>
    <w:rsid w:val="00AA0BF5"/>
    <w:rsid w:val="00AA1343"/>
    <w:rsid w:val="00AA1C06"/>
    <w:rsid w:val="00AA1F56"/>
    <w:rsid w:val="00AA2012"/>
    <w:rsid w:val="00AA412A"/>
    <w:rsid w:val="00AA41D3"/>
    <w:rsid w:val="00AA582E"/>
    <w:rsid w:val="00AA5F98"/>
    <w:rsid w:val="00AA6A11"/>
    <w:rsid w:val="00AA72DE"/>
    <w:rsid w:val="00AA76B6"/>
    <w:rsid w:val="00AA7705"/>
    <w:rsid w:val="00AA7BCC"/>
    <w:rsid w:val="00AB052D"/>
    <w:rsid w:val="00AB136B"/>
    <w:rsid w:val="00AB1F81"/>
    <w:rsid w:val="00AB21CF"/>
    <w:rsid w:val="00AB2C1D"/>
    <w:rsid w:val="00AB3931"/>
    <w:rsid w:val="00AB3DB9"/>
    <w:rsid w:val="00AB44E6"/>
    <w:rsid w:val="00AB4DD7"/>
    <w:rsid w:val="00AB686D"/>
    <w:rsid w:val="00AB688A"/>
    <w:rsid w:val="00AB7618"/>
    <w:rsid w:val="00AB7CE9"/>
    <w:rsid w:val="00AC24B2"/>
    <w:rsid w:val="00AC3C4E"/>
    <w:rsid w:val="00AC41C6"/>
    <w:rsid w:val="00AC4824"/>
    <w:rsid w:val="00AC5037"/>
    <w:rsid w:val="00AC5152"/>
    <w:rsid w:val="00AC570C"/>
    <w:rsid w:val="00AC575B"/>
    <w:rsid w:val="00AC6452"/>
    <w:rsid w:val="00AC6CF9"/>
    <w:rsid w:val="00AC7CE8"/>
    <w:rsid w:val="00AD051C"/>
    <w:rsid w:val="00AD0783"/>
    <w:rsid w:val="00AD16FA"/>
    <w:rsid w:val="00AD1C86"/>
    <w:rsid w:val="00AD1D7D"/>
    <w:rsid w:val="00AD395F"/>
    <w:rsid w:val="00AD39AA"/>
    <w:rsid w:val="00AD39DF"/>
    <w:rsid w:val="00AD3A0D"/>
    <w:rsid w:val="00AD44C8"/>
    <w:rsid w:val="00AD471F"/>
    <w:rsid w:val="00AD4CBE"/>
    <w:rsid w:val="00AD5F6C"/>
    <w:rsid w:val="00AD6A3D"/>
    <w:rsid w:val="00AE0E31"/>
    <w:rsid w:val="00AE43BA"/>
    <w:rsid w:val="00AE50C3"/>
    <w:rsid w:val="00AE54D3"/>
    <w:rsid w:val="00AE652F"/>
    <w:rsid w:val="00AE6D3E"/>
    <w:rsid w:val="00AE7E77"/>
    <w:rsid w:val="00AF0F91"/>
    <w:rsid w:val="00AF12BE"/>
    <w:rsid w:val="00AF16D9"/>
    <w:rsid w:val="00AF1BD5"/>
    <w:rsid w:val="00AF251B"/>
    <w:rsid w:val="00AF301D"/>
    <w:rsid w:val="00AF3847"/>
    <w:rsid w:val="00AF3929"/>
    <w:rsid w:val="00AF4A68"/>
    <w:rsid w:val="00AF5AAA"/>
    <w:rsid w:val="00AF6B74"/>
    <w:rsid w:val="00B0309B"/>
    <w:rsid w:val="00B039CC"/>
    <w:rsid w:val="00B042FA"/>
    <w:rsid w:val="00B04892"/>
    <w:rsid w:val="00B04BC9"/>
    <w:rsid w:val="00B05803"/>
    <w:rsid w:val="00B067CB"/>
    <w:rsid w:val="00B070CC"/>
    <w:rsid w:val="00B0795E"/>
    <w:rsid w:val="00B07D9D"/>
    <w:rsid w:val="00B10484"/>
    <w:rsid w:val="00B10A1A"/>
    <w:rsid w:val="00B12A33"/>
    <w:rsid w:val="00B14401"/>
    <w:rsid w:val="00B15830"/>
    <w:rsid w:val="00B16F3E"/>
    <w:rsid w:val="00B17580"/>
    <w:rsid w:val="00B179BF"/>
    <w:rsid w:val="00B203C4"/>
    <w:rsid w:val="00B206B5"/>
    <w:rsid w:val="00B216AA"/>
    <w:rsid w:val="00B22D6B"/>
    <w:rsid w:val="00B22DAE"/>
    <w:rsid w:val="00B22EEF"/>
    <w:rsid w:val="00B23CE3"/>
    <w:rsid w:val="00B248EF"/>
    <w:rsid w:val="00B249B6"/>
    <w:rsid w:val="00B249FE"/>
    <w:rsid w:val="00B25DDE"/>
    <w:rsid w:val="00B26DFF"/>
    <w:rsid w:val="00B2775C"/>
    <w:rsid w:val="00B27CA5"/>
    <w:rsid w:val="00B301E5"/>
    <w:rsid w:val="00B309AE"/>
    <w:rsid w:val="00B316A1"/>
    <w:rsid w:val="00B3276A"/>
    <w:rsid w:val="00B3384F"/>
    <w:rsid w:val="00B3427B"/>
    <w:rsid w:val="00B34D68"/>
    <w:rsid w:val="00B36D81"/>
    <w:rsid w:val="00B36DA4"/>
    <w:rsid w:val="00B3740E"/>
    <w:rsid w:val="00B37C68"/>
    <w:rsid w:val="00B40CF8"/>
    <w:rsid w:val="00B40E9C"/>
    <w:rsid w:val="00B4120B"/>
    <w:rsid w:val="00B42BC8"/>
    <w:rsid w:val="00B4597A"/>
    <w:rsid w:val="00B467EE"/>
    <w:rsid w:val="00B46ED2"/>
    <w:rsid w:val="00B50378"/>
    <w:rsid w:val="00B5240F"/>
    <w:rsid w:val="00B530A1"/>
    <w:rsid w:val="00B53574"/>
    <w:rsid w:val="00B55B0D"/>
    <w:rsid w:val="00B57116"/>
    <w:rsid w:val="00B57435"/>
    <w:rsid w:val="00B61922"/>
    <w:rsid w:val="00B61D06"/>
    <w:rsid w:val="00B62402"/>
    <w:rsid w:val="00B63197"/>
    <w:rsid w:val="00B64018"/>
    <w:rsid w:val="00B64359"/>
    <w:rsid w:val="00B65C84"/>
    <w:rsid w:val="00B671F2"/>
    <w:rsid w:val="00B67ACD"/>
    <w:rsid w:val="00B67F56"/>
    <w:rsid w:val="00B702A8"/>
    <w:rsid w:val="00B70694"/>
    <w:rsid w:val="00B70FE9"/>
    <w:rsid w:val="00B71CEC"/>
    <w:rsid w:val="00B71D3A"/>
    <w:rsid w:val="00B730FA"/>
    <w:rsid w:val="00B731C0"/>
    <w:rsid w:val="00B74D20"/>
    <w:rsid w:val="00B75041"/>
    <w:rsid w:val="00B753AF"/>
    <w:rsid w:val="00B77182"/>
    <w:rsid w:val="00B77A76"/>
    <w:rsid w:val="00B80181"/>
    <w:rsid w:val="00B80D11"/>
    <w:rsid w:val="00B80F2A"/>
    <w:rsid w:val="00B821B8"/>
    <w:rsid w:val="00B8379A"/>
    <w:rsid w:val="00B86F7A"/>
    <w:rsid w:val="00B87E82"/>
    <w:rsid w:val="00B9084A"/>
    <w:rsid w:val="00B91914"/>
    <w:rsid w:val="00B91977"/>
    <w:rsid w:val="00B919EA"/>
    <w:rsid w:val="00B922CC"/>
    <w:rsid w:val="00B923E5"/>
    <w:rsid w:val="00B92564"/>
    <w:rsid w:val="00B9259E"/>
    <w:rsid w:val="00B928F3"/>
    <w:rsid w:val="00B93829"/>
    <w:rsid w:val="00B9445E"/>
    <w:rsid w:val="00B9629B"/>
    <w:rsid w:val="00B96685"/>
    <w:rsid w:val="00B96C61"/>
    <w:rsid w:val="00B96F73"/>
    <w:rsid w:val="00B971B8"/>
    <w:rsid w:val="00B976BE"/>
    <w:rsid w:val="00BA0207"/>
    <w:rsid w:val="00BA0416"/>
    <w:rsid w:val="00BA04C4"/>
    <w:rsid w:val="00BA100F"/>
    <w:rsid w:val="00BA10E6"/>
    <w:rsid w:val="00BA1A83"/>
    <w:rsid w:val="00BA214C"/>
    <w:rsid w:val="00BA46FC"/>
    <w:rsid w:val="00BA55E2"/>
    <w:rsid w:val="00BA567F"/>
    <w:rsid w:val="00BA5A2E"/>
    <w:rsid w:val="00BA742D"/>
    <w:rsid w:val="00BA7448"/>
    <w:rsid w:val="00BB16E9"/>
    <w:rsid w:val="00BB276C"/>
    <w:rsid w:val="00BB2DD6"/>
    <w:rsid w:val="00BB3533"/>
    <w:rsid w:val="00BB3FE0"/>
    <w:rsid w:val="00BB5B0C"/>
    <w:rsid w:val="00BB65EC"/>
    <w:rsid w:val="00BB758A"/>
    <w:rsid w:val="00BB76AC"/>
    <w:rsid w:val="00BC0635"/>
    <w:rsid w:val="00BC0CF9"/>
    <w:rsid w:val="00BC6DE7"/>
    <w:rsid w:val="00BC6E27"/>
    <w:rsid w:val="00BD0502"/>
    <w:rsid w:val="00BD0B00"/>
    <w:rsid w:val="00BD0F81"/>
    <w:rsid w:val="00BD1986"/>
    <w:rsid w:val="00BD32BD"/>
    <w:rsid w:val="00BD45B9"/>
    <w:rsid w:val="00BD52CE"/>
    <w:rsid w:val="00BD70DE"/>
    <w:rsid w:val="00BE00FF"/>
    <w:rsid w:val="00BE016E"/>
    <w:rsid w:val="00BE1104"/>
    <w:rsid w:val="00BE15B7"/>
    <w:rsid w:val="00BE1C9A"/>
    <w:rsid w:val="00BE3639"/>
    <w:rsid w:val="00BE3E16"/>
    <w:rsid w:val="00BE43C7"/>
    <w:rsid w:val="00BE4681"/>
    <w:rsid w:val="00BE64B7"/>
    <w:rsid w:val="00BE6958"/>
    <w:rsid w:val="00BE7461"/>
    <w:rsid w:val="00BE773A"/>
    <w:rsid w:val="00BE7EDD"/>
    <w:rsid w:val="00BF001D"/>
    <w:rsid w:val="00BF3056"/>
    <w:rsid w:val="00BF5B14"/>
    <w:rsid w:val="00BF5F66"/>
    <w:rsid w:val="00BF62DE"/>
    <w:rsid w:val="00BF68D6"/>
    <w:rsid w:val="00BF7EB9"/>
    <w:rsid w:val="00C0031E"/>
    <w:rsid w:val="00C00462"/>
    <w:rsid w:val="00C00C27"/>
    <w:rsid w:val="00C01C43"/>
    <w:rsid w:val="00C0219C"/>
    <w:rsid w:val="00C02366"/>
    <w:rsid w:val="00C02A7C"/>
    <w:rsid w:val="00C03030"/>
    <w:rsid w:val="00C0564A"/>
    <w:rsid w:val="00C05A83"/>
    <w:rsid w:val="00C0709C"/>
    <w:rsid w:val="00C11575"/>
    <w:rsid w:val="00C134A0"/>
    <w:rsid w:val="00C13E3A"/>
    <w:rsid w:val="00C16626"/>
    <w:rsid w:val="00C179FA"/>
    <w:rsid w:val="00C17C9F"/>
    <w:rsid w:val="00C223FB"/>
    <w:rsid w:val="00C231BC"/>
    <w:rsid w:val="00C23498"/>
    <w:rsid w:val="00C23C00"/>
    <w:rsid w:val="00C2449F"/>
    <w:rsid w:val="00C2544A"/>
    <w:rsid w:val="00C2558E"/>
    <w:rsid w:val="00C26279"/>
    <w:rsid w:val="00C26921"/>
    <w:rsid w:val="00C30003"/>
    <w:rsid w:val="00C3003A"/>
    <w:rsid w:val="00C30E5A"/>
    <w:rsid w:val="00C32FAE"/>
    <w:rsid w:val="00C34E00"/>
    <w:rsid w:val="00C35123"/>
    <w:rsid w:val="00C354FD"/>
    <w:rsid w:val="00C3628D"/>
    <w:rsid w:val="00C36559"/>
    <w:rsid w:val="00C36F5C"/>
    <w:rsid w:val="00C4032A"/>
    <w:rsid w:val="00C409DF"/>
    <w:rsid w:val="00C415D2"/>
    <w:rsid w:val="00C421C3"/>
    <w:rsid w:val="00C429FD"/>
    <w:rsid w:val="00C434DD"/>
    <w:rsid w:val="00C454CA"/>
    <w:rsid w:val="00C4645D"/>
    <w:rsid w:val="00C472AD"/>
    <w:rsid w:val="00C51249"/>
    <w:rsid w:val="00C51814"/>
    <w:rsid w:val="00C52231"/>
    <w:rsid w:val="00C5234F"/>
    <w:rsid w:val="00C52B44"/>
    <w:rsid w:val="00C52F83"/>
    <w:rsid w:val="00C53467"/>
    <w:rsid w:val="00C53D61"/>
    <w:rsid w:val="00C544FB"/>
    <w:rsid w:val="00C5651B"/>
    <w:rsid w:val="00C610D7"/>
    <w:rsid w:val="00C63A85"/>
    <w:rsid w:val="00C64EEF"/>
    <w:rsid w:val="00C65677"/>
    <w:rsid w:val="00C66218"/>
    <w:rsid w:val="00C672E5"/>
    <w:rsid w:val="00C67D61"/>
    <w:rsid w:val="00C70759"/>
    <w:rsid w:val="00C7158E"/>
    <w:rsid w:val="00C721D6"/>
    <w:rsid w:val="00C72D4B"/>
    <w:rsid w:val="00C72D75"/>
    <w:rsid w:val="00C73825"/>
    <w:rsid w:val="00C7387A"/>
    <w:rsid w:val="00C73908"/>
    <w:rsid w:val="00C74BEB"/>
    <w:rsid w:val="00C76E0A"/>
    <w:rsid w:val="00C77B21"/>
    <w:rsid w:val="00C8050E"/>
    <w:rsid w:val="00C8054C"/>
    <w:rsid w:val="00C8091E"/>
    <w:rsid w:val="00C80CA0"/>
    <w:rsid w:val="00C80EE9"/>
    <w:rsid w:val="00C80F1B"/>
    <w:rsid w:val="00C81D6B"/>
    <w:rsid w:val="00C8309D"/>
    <w:rsid w:val="00C834AB"/>
    <w:rsid w:val="00C83F50"/>
    <w:rsid w:val="00C8471F"/>
    <w:rsid w:val="00C8728D"/>
    <w:rsid w:val="00C92B29"/>
    <w:rsid w:val="00C93C3F"/>
    <w:rsid w:val="00C95821"/>
    <w:rsid w:val="00C95EF6"/>
    <w:rsid w:val="00C967A9"/>
    <w:rsid w:val="00C970FA"/>
    <w:rsid w:val="00C9738A"/>
    <w:rsid w:val="00CA1FA9"/>
    <w:rsid w:val="00CA22E8"/>
    <w:rsid w:val="00CA2D7B"/>
    <w:rsid w:val="00CA3131"/>
    <w:rsid w:val="00CA3843"/>
    <w:rsid w:val="00CA3E59"/>
    <w:rsid w:val="00CA3F3C"/>
    <w:rsid w:val="00CA5BDD"/>
    <w:rsid w:val="00CA5CFC"/>
    <w:rsid w:val="00CA6238"/>
    <w:rsid w:val="00CA6444"/>
    <w:rsid w:val="00CA65AC"/>
    <w:rsid w:val="00CA704D"/>
    <w:rsid w:val="00CB0583"/>
    <w:rsid w:val="00CB2431"/>
    <w:rsid w:val="00CB27EB"/>
    <w:rsid w:val="00CB2A7E"/>
    <w:rsid w:val="00CB3013"/>
    <w:rsid w:val="00CB326C"/>
    <w:rsid w:val="00CB46A9"/>
    <w:rsid w:val="00CB4AD8"/>
    <w:rsid w:val="00CB4E27"/>
    <w:rsid w:val="00CB66E6"/>
    <w:rsid w:val="00CB6B02"/>
    <w:rsid w:val="00CB7E00"/>
    <w:rsid w:val="00CC0ABC"/>
    <w:rsid w:val="00CC0E2B"/>
    <w:rsid w:val="00CC161A"/>
    <w:rsid w:val="00CC16AE"/>
    <w:rsid w:val="00CC1835"/>
    <w:rsid w:val="00CC1CDE"/>
    <w:rsid w:val="00CC215E"/>
    <w:rsid w:val="00CC389B"/>
    <w:rsid w:val="00CC3E01"/>
    <w:rsid w:val="00CC41C7"/>
    <w:rsid w:val="00CC501B"/>
    <w:rsid w:val="00CC6189"/>
    <w:rsid w:val="00CC683B"/>
    <w:rsid w:val="00CC784E"/>
    <w:rsid w:val="00CC79A2"/>
    <w:rsid w:val="00CD0226"/>
    <w:rsid w:val="00CD054B"/>
    <w:rsid w:val="00CD0646"/>
    <w:rsid w:val="00CD21AD"/>
    <w:rsid w:val="00CD387D"/>
    <w:rsid w:val="00CD3972"/>
    <w:rsid w:val="00CD51BD"/>
    <w:rsid w:val="00CD604B"/>
    <w:rsid w:val="00CD79F5"/>
    <w:rsid w:val="00CD7EEF"/>
    <w:rsid w:val="00CE094E"/>
    <w:rsid w:val="00CE13B4"/>
    <w:rsid w:val="00CE2B76"/>
    <w:rsid w:val="00CE3BC1"/>
    <w:rsid w:val="00CE4D1F"/>
    <w:rsid w:val="00CE4F3E"/>
    <w:rsid w:val="00CE5513"/>
    <w:rsid w:val="00CE6245"/>
    <w:rsid w:val="00CE6254"/>
    <w:rsid w:val="00CE6C58"/>
    <w:rsid w:val="00CE7089"/>
    <w:rsid w:val="00CE72B4"/>
    <w:rsid w:val="00CE79DB"/>
    <w:rsid w:val="00CE7B1F"/>
    <w:rsid w:val="00CE7D8C"/>
    <w:rsid w:val="00CF0F5F"/>
    <w:rsid w:val="00CF1F84"/>
    <w:rsid w:val="00CF21A7"/>
    <w:rsid w:val="00CF2F51"/>
    <w:rsid w:val="00CF32BA"/>
    <w:rsid w:val="00CF3E6F"/>
    <w:rsid w:val="00CF403C"/>
    <w:rsid w:val="00CF40D9"/>
    <w:rsid w:val="00CF45E4"/>
    <w:rsid w:val="00CF5630"/>
    <w:rsid w:val="00CF5C07"/>
    <w:rsid w:val="00CF5EE4"/>
    <w:rsid w:val="00CF5F57"/>
    <w:rsid w:val="00CF6BA2"/>
    <w:rsid w:val="00CF6FA6"/>
    <w:rsid w:val="00CF7462"/>
    <w:rsid w:val="00D014B1"/>
    <w:rsid w:val="00D0169C"/>
    <w:rsid w:val="00D01816"/>
    <w:rsid w:val="00D0230A"/>
    <w:rsid w:val="00D02CD7"/>
    <w:rsid w:val="00D03B9A"/>
    <w:rsid w:val="00D03DDF"/>
    <w:rsid w:val="00D041CD"/>
    <w:rsid w:val="00D045A7"/>
    <w:rsid w:val="00D05E62"/>
    <w:rsid w:val="00D05EC0"/>
    <w:rsid w:val="00D06C24"/>
    <w:rsid w:val="00D07034"/>
    <w:rsid w:val="00D0729E"/>
    <w:rsid w:val="00D07CB2"/>
    <w:rsid w:val="00D07E1D"/>
    <w:rsid w:val="00D1014B"/>
    <w:rsid w:val="00D10C38"/>
    <w:rsid w:val="00D113BC"/>
    <w:rsid w:val="00D113D8"/>
    <w:rsid w:val="00D11417"/>
    <w:rsid w:val="00D115F7"/>
    <w:rsid w:val="00D12959"/>
    <w:rsid w:val="00D14DA3"/>
    <w:rsid w:val="00D15152"/>
    <w:rsid w:val="00D156ED"/>
    <w:rsid w:val="00D15B3F"/>
    <w:rsid w:val="00D160B0"/>
    <w:rsid w:val="00D16621"/>
    <w:rsid w:val="00D169B6"/>
    <w:rsid w:val="00D170A0"/>
    <w:rsid w:val="00D17706"/>
    <w:rsid w:val="00D17814"/>
    <w:rsid w:val="00D201C3"/>
    <w:rsid w:val="00D20B5A"/>
    <w:rsid w:val="00D21170"/>
    <w:rsid w:val="00D218B7"/>
    <w:rsid w:val="00D2264A"/>
    <w:rsid w:val="00D2314B"/>
    <w:rsid w:val="00D2380E"/>
    <w:rsid w:val="00D247E6"/>
    <w:rsid w:val="00D26F0F"/>
    <w:rsid w:val="00D27039"/>
    <w:rsid w:val="00D270D5"/>
    <w:rsid w:val="00D275E9"/>
    <w:rsid w:val="00D27617"/>
    <w:rsid w:val="00D2792F"/>
    <w:rsid w:val="00D3001E"/>
    <w:rsid w:val="00D30162"/>
    <w:rsid w:val="00D30523"/>
    <w:rsid w:val="00D305BB"/>
    <w:rsid w:val="00D31C25"/>
    <w:rsid w:val="00D32E8B"/>
    <w:rsid w:val="00D33135"/>
    <w:rsid w:val="00D33241"/>
    <w:rsid w:val="00D3419E"/>
    <w:rsid w:val="00D353F5"/>
    <w:rsid w:val="00D3564C"/>
    <w:rsid w:val="00D357E4"/>
    <w:rsid w:val="00D35F96"/>
    <w:rsid w:val="00D410A6"/>
    <w:rsid w:val="00D4135E"/>
    <w:rsid w:val="00D4138A"/>
    <w:rsid w:val="00D41662"/>
    <w:rsid w:val="00D41CDE"/>
    <w:rsid w:val="00D420FD"/>
    <w:rsid w:val="00D43000"/>
    <w:rsid w:val="00D43A13"/>
    <w:rsid w:val="00D43AE9"/>
    <w:rsid w:val="00D43CD5"/>
    <w:rsid w:val="00D44E0D"/>
    <w:rsid w:val="00D45AB0"/>
    <w:rsid w:val="00D46312"/>
    <w:rsid w:val="00D463EF"/>
    <w:rsid w:val="00D47652"/>
    <w:rsid w:val="00D47F73"/>
    <w:rsid w:val="00D47F99"/>
    <w:rsid w:val="00D503E8"/>
    <w:rsid w:val="00D50BEF"/>
    <w:rsid w:val="00D50C57"/>
    <w:rsid w:val="00D50EF1"/>
    <w:rsid w:val="00D51117"/>
    <w:rsid w:val="00D51744"/>
    <w:rsid w:val="00D520BC"/>
    <w:rsid w:val="00D55160"/>
    <w:rsid w:val="00D556B1"/>
    <w:rsid w:val="00D55C59"/>
    <w:rsid w:val="00D55D8D"/>
    <w:rsid w:val="00D5703A"/>
    <w:rsid w:val="00D60479"/>
    <w:rsid w:val="00D61E90"/>
    <w:rsid w:val="00D6353F"/>
    <w:rsid w:val="00D637EE"/>
    <w:rsid w:val="00D63C8E"/>
    <w:rsid w:val="00D651A7"/>
    <w:rsid w:val="00D6652E"/>
    <w:rsid w:val="00D670A6"/>
    <w:rsid w:val="00D670AD"/>
    <w:rsid w:val="00D67BA9"/>
    <w:rsid w:val="00D70403"/>
    <w:rsid w:val="00D733C0"/>
    <w:rsid w:val="00D73614"/>
    <w:rsid w:val="00D74B80"/>
    <w:rsid w:val="00D764CC"/>
    <w:rsid w:val="00D76AB3"/>
    <w:rsid w:val="00D776F8"/>
    <w:rsid w:val="00D77793"/>
    <w:rsid w:val="00D77A31"/>
    <w:rsid w:val="00D802F9"/>
    <w:rsid w:val="00D81150"/>
    <w:rsid w:val="00D81BEB"/>
    <w:rsid w:val="00D81BFB"/>
    <w:rsid w:val="00D8264F"/>
    <w:rsid w:val="00D82F8A"/>
    <w:rsid w:val="00D83B6B"/>
    <w:rsid w:val="00D862F9"/>
    <w:rsid w:val="00D86BEC"/>
    <w:rsid w:val="00D87937"/>
    <w:rsid w:val="00D87B49"/>
    <w:rsid w:val="00D90687"/>
    <w:rsid w:val="00D91B66"/>
    <w:rsid w:val="00D91DEC"/>
    <w:rsid w:val="00D93181"/>
    <w:rsid w:val="00D93429"/>
    <w:rsid w:val="00D93E62"/>
    <w:rsid w:val="00D94670"/>
    <w:rsid w:val="00D94AC9"/>
    <w:rsid w:val="00D94F0E"/>
    <w:rsid w:val="00D96B36"/>
    <w:rsid w:val="00DA039A"/>
    <w:rsid w:val="00DA1489"/>
    <w:rsid w:val="00DA21E9"/>
    <w:rsid w:val="00DA2E76"/>
    <w:rsid w:val="00DA3123"/>
    <w:rsid w:val="00DA314B"/>
    <w:rsid w:val="00DA3394"/>
    <w:rsid w:val="00DA45DA"/>
    <w:rsid w:val="00DA467B"/>
    <w:rsid w:val="00DA57DF"/>
    <w:rsid w:val="00DA6D53"/>
    <w:rsid w:val="00DB0190"/>
    <w:rsid w:val="00DB05F5"/>
    <w:rsid w:val="00DB06F8"/>
    <w:rsid w:val="00DB0AA8"/>
    <w:rsid w:val="00DB0BD8"/>
    <w:rsid w:val="00DB143A"/>
    <w:rsid w:val="00DB24D7"/>
    <w:rsid w:val="00DB2B80"/>
    <w:rsid w:val="00DB2E6D"/>
    <w:rsid w:val="00DB2E91"/>
    <w:rsid w:val="00DB32FD"/>
    <w:rsid w:val="00DB3B17"/>
    <w:rsid w:val="00DB3FFF"/>
    <w:rsid w:val="00DB5661"/>
    <w:rsid w:val="00DB5B25"/>
    <w:rsid w:val="00DB69E9"/>
    <w:rsid w:val="00DB6D86"/>
    <w:rsid w:val="00DB7A16"/>
    <w:rsid w:val="00DB7D51"/>
    <w:rsid w:val="00DC044B"/>
    <w:rsid w:val="00DC0A3E"/>
    <w:rsid w:val="00DC1980"/>
    <w:rsid w:val="00DC1E42"/>
    <w:rsid w:val="00DC38AC"/>
    <w:rsid w:val="00DC3BFD"/>
    <w:rsid w:val="00DC3EA7"/>
    <w:rsid w:val="00DC435C"/>
    <w:rsid w:val="00DC6C3B"/>
    <w:rsid w:val="00DD2EE2"/>
    <w:rsid w:val="00DD3D35"/>
    <w:rsid w:val="00DD41F0"/>
    <w:rsid w:val="00DD51A1"/>
    <w:rsid w:val="00DD54DB"/>
    <w:rsid w:val="00DD5582"/>
    <w:rsid w:val="00DD6B0C"/>
    <w:rsid w:val="00DD795B"/>
    <w:rsid w:val="00DE0236"/>
    <w:rsid w:val="00DE057F"/>
    <w:rsid w:val="00DE07C6"/>
    <w:rsid w:val="00DE0A31"/>
    <w:rsid w:val="00DE10D4"/>
    <w:rsid w:val="00DE10EA"/>
    <w:rsid w:val="00DE1314"/>
    <w:rsid w:val="00DE134F"/>
    <w:rsid w:val="00DE248F"/>
    <w:rsid w:val="00DE4DB1"/>
    <w:rsid w:val="00DE4E51"/>
    <w:rsid w:val="00DE530C"/>
    <w:rsid w:val="00DE545D"/>
    <w:rsid w:val="00DE5913"/>
    <w:rsid w:val="00DE6189"/>
    <w:rsid w:val="00DE77E0"/>
    <w:rsid w:val="00DF0050"/>
    <w:rsid w:val="00DF0848"/>
    <w:rsid w:val="00DF2925"/>
    <w:rsid w:val="00DF2DC3"/>
    <w:rsid w:val="00DF2F7F"/>
    <w:rsid w:val="00DF33DA"/>
    <w:rsid w:val="00DF3C7C"/>
    <w:rsid w:val="00DF3F1A"/>
    <w:rsid w:val="00DF41D4"/>
    <w:rsid w:val="00DF4A58"/>
    <w:rsid w:val="00DF587D"/>
    <w:rsid w:val="00DF61DA"/>
    <w:rsid w:val="00DF6BC0"/>
    <w:rsid w:val="00DF717B"/>
    <w:rsid w:val="00DF7203"/>
    <w:rsid w:val="00DF7B41"/>
    <w:rsid w:val="00DF7CFC"/>
    <w:rsid w:val="00E01324"/>
    <w:rsid w:val="00E0186F"/>
    <w:rsid w:val="00E01991"/>
    <w:rsid w:val="00E02F7D"/>
    <w:rsid w:val="00E045AF"/>
    <w:rsid w:val="00E047D0"/>
    <w:rsid w:val="00E05EFE"/>
    <w:rsid w:val="00E07193"/>
    <w:rsid w:val="00E12489"/>
    <w:rsid w:val="00E124E9"/>
    <w:rsid w:val="00E12993"/>
    <w:rsid w:val="00E12BFA"/>
    <w:rsid w:val="00E134A9"/>
    <w:rsid w:val="00E13A9C"/>
    <w:rsid w:val="00E14D13"/>
    <w:rsid w:val="00E150F2"/>
    <w:rsid w:val="00E152C7"/>
    <w:rsid w:val="00E15325"/>
    <w:rsid w:val="00E15BE2"/>
    <w:rsid w:val="00E175B0"/>
    <w:rsid w:val="00E17B6A"/>
    <w:rsid w:val="00E2336B"/>
    <w:rsid w:val="00E24767"/>
    <w:rsid w:val="00E25B49"/>
    <w:rsid w:val="00E2683E"/>
    <w:rsid w:val="00E26A09"/>
    <w:rsid w:val="00E270FB"/>
    <w:rsid w:val="00E27117"/>
    <w:rsid w:val="00E2721A"/>
    <w:rsid w:val="00E275E8"/>
    <w:rsid w:val="00E302FE"/>
    <w:rsid w:val="00E303E6"/>
    <w:rsid w:val="00E306E7"/>
    <w:rsid w:val="00E30B11"/>
    <w:rsid w:val="00E33088"/>
    <w:rsid w:val="00E33769"/>
    <w:rsid w:val="00E33AB8"/>
    <w:rsid w:val="00E33B3D"/>
    <w:rsid w:val="00E34454"/>
    <w:rsid w:val="00E367E5"/>
    <w:rsid w:val="00E37643"/>
    <w:rsid w:val="00E408A6"/>
    <w:rsid w:val="00E408CB"/>
    <w:rsid w:val="00E409F0"/>
    <w:rsid w:val="00E40A06"/>
    <w:rsid w:val="00E41135"/>
    <w:rsid w:val="00E41335"/>
    <w:rsid w:val="00E416E9"/>
    <w:rsid w:val="00E442AA"/>
    <w:rsid w:val="00E44695"/>
    <w:rsid w:val="00E47114"/>
    <w:rsid w:val="00E47CFE"/>
    <w:rsid w:val="00E500A9"/>
    <w:rsid w:val="00E5015E"/>
    <w:rsid w:val="00E50447"/>
    <w:rsid w:val="00E51284"/>
    <w:rsid w:val="00E51F17"/>
    <w:rsid w:val="00E53A14"/>
    <w:rsid w:val="00E53BFF"/>
    <w:rsid w:val="00E54DB9"/>
    <w:rsid w:val="00E5661E"/>
    <w:rsid w:val="00E56D58"/>
    <w:rsid w:val="00E57777"/>
    <w:rsid w:val="00E60AA4"/>
    <w:rsid w:val="00E60D58"/>
    <w:rsid w:val="00E62B55"/>
    <w:rsid w:val="00E63196"/>
    <w:rsid w:val="00E631B3"/>
    <w:rsid w:val="00E63EA9"/>
    <w:rsid w:val="00E6488B"/>
    <w:rsid w:val="00E6494F"/>
    <w:rsid w:val="00E651EC"/>
    <w:rsid w:val="00E65ABA"/>
    <w:rsid w:val="00E65CF5"/>
    <w:rsid w:val="00E66992"/>
    <w:rsid w:val="00E67704"/>
    <w:rsid w:val="00E6796E"/>
    <w:rsid w:val="00E705BD"/>
    <w:rsid w:val="00E71808"/>
    <w:rsid w:val="00E724FF"/>
    <w:rsid w:val="00E753F9"/>
    <w:rsid w:val="00E7595C"/>
    <w:rsid w:val="00E76A25"/>
    <w:rsid w:val="00E801B6"/>
    <w:rsid w:val="00E80964"/>
    <w:rsid w:val="00E81012"/>
    <w:rsid w:val="00E8180D"/>
    <w:rsid w:val="00E81F18"/>
    <w:rsid w:val="00E822DC"/>
    <w:rsid w:val="00E82348"/>
    <w:rsid w:val="00E83435"/>
    <w:rsid w:val="00E83C33"/>
    <w:rsid w:val="00E83C7C"/>
    <w:rsid w:val="00E8461A"/>
    <w:rsid w:val="00E8584A"/>
    <w:rsid w:val="00E8593C"/>
    <w:rsid w:val="00E86079"/>
    <w:rsid w:val="00E865F3"/>
    <w:rsid w:val="00E86A76"/>
    <w:rsid w:val="00E876DD"/>
    <w:rsid w:val="00E904E9"/>
    <w:rsid w:val="00E90625"/>
    <w:rsid w:val="00E913FD"/>
    <w:rsid w:val="00E91476"/>
    <w:rsid w:val="00E92296"/>
    <w:rsid w:val="00E92D40"/>
    <w:rsid w:val="00E94AB2"/>
    <w:rsid w:val="00E94BB5"/>
    <w:rsid w:val="00E94CFA"/>
    <w:rsid w:val="00E95FB7"/>
    <w:rsid w:val="00E97EFD"/>
    <w:rsid w:val="00EA1727"/>
    <w:rsid w:val="00EA1C82"/>
    <w:rsid w:val="00EA1E35"/>
    <w:rsid w:val="00EA2B7B"/>
    <w:rsid w:val="00EA2E42"/>
    <w:rsid w:val="00EA2F46"/>
    <w:rsid w:val="00EA314A"/>
    <w:rsid w:val="00EA4031"/>
    <w:rsid w:val="00EA562D"/>
    <w:rsid w:val="00EA5EC1"/>
    <w:rsid w:val="00EB00D2"/>
    <w:rsid w:val="00EB06D5"/>
    <w:rsid w:val="00EB0DBC"/>
    <w:rsid w:val="00EB31CC"/>
    <w:rsid w:val="00EB3268"/>
    <w:rsid w:val="00EB4798"/>
    <w:rsid w:val="00EB4D31"/>
    <w:rsid w:val="00EB55E8"/>
    <w:rsid w:val="00EB5C97"/>
    <w:rsid w:val="00EB69B6"/>
    <w:rsid w:val="00EC032D"/>
    <w:rsid w:val="00EC0CB7"/>
    <w:rsid w:val="00EC0E8F"/>
    <w:rsid w:val="00EC1143"/>
    <w:rsid w:val="00EC1A7D"/>
    <w:rsid w:val="00EC2AD4"/>
    <w:rsid w:val="00EC49C4"/>
    <w:rsid w:val="00EC555D"/>
    <w:rsid w:val="00EC5C18"/>
    <w:rsid w:val="00ED13E2"/>
    <w:rsid w:val="00ED1AAB"/>
    <w:rsid w:val="00ED1AD7"/>
    <w:rsid w:val="00ED1BB3"/>
    <w:rsid w:val="00ED2547"/>
    <w:rsid w:val="00ED40F8"/>
    <w:rsid w:val="00ED4C47"/>
    <w:rsid w:val="00ED559C"/>
    <w:rsid w:val="00ED5A30"/>
    <w:rsid w:val="00ED751D"/>
    <w:rsid w:val="00ED7664"/>
    <w:rsid w:val="00EE0EA8"/>
    <w:rsid w:val="00EE1014"/>
    <w:rsid w:val="00EE12CB"/>
    <w:rsid w:val="00EE2CEE"/>
    <w:rsid w:val="00EE3207"/>
    <w:rsid w:val="00EE3322"/>
    <w:rsid w:val="00EE573E"/>
    <w:rsid w:val="00EE5AB7"/>
    <w:rsid w:val="00EE671E"/>
    <w:rsid w:val="00EE705A"/>
    <w:rsid w:val="00EE7513"/>
    <w:rsid w:val="00EF0EB0"/>
    <w:rsid w:val="00EF2953"/>
    <w:rsid w:val="00EF59E5"/>
    <w:rsid w:val="00EF629E"/>
    <w:rsid w:val="00EF68E4"/>
    <w:rsid w:val="00EF6996"/>
    <w:rsid w:val="00EF6CD1"/>
    <w:rsid w:val="00EF76DE"/>
    <w:rsid w:val="00EF7B8D"/>
    <w:rsid w:val="00F004F0"/>
    <w:rsid w:val="00F0126F"/>
    <w:rsid w:val="00F0364A"/>
    <w:rsid w:val="00F03A54"/>
    <w:rsid w:val="00F03CF2"/>
    <w:rsid w:val="00F04A16"/>
    <w:rsid w:val="00F04A39"/>
    <w:rsid w:val="00F05DA8"/>
    <w:rsid w:val="00F05E18"/>
    <w:rsid w:val="00F05EFF"/>
    <w:rsid w:val="00F06678"/>
    <w:rsid w:val="00F10272"/>
    <w:rsid w:val="00F10E26"/>
    <w:rsid w:val="00F1141A"/>
    <w:rsid w:val="00F12648"/>
    <w:rsid w:val="00F129A2"/>
    <w:rsid w:val="00F130D9"/>
    <w:rsid w:val="00F13644"/>
    <w:rsid w:val="00F13BE7"/>
    <w:rsid w:val="00F15434"/>
    <w:rsid w:val="00F159DB"/>
    <w:rsid w:val="00F1605C"/>
    <w:rsid w:val="00F162DC"/>
    <w:rsid w:val="00F17BEA"/>
    <w:rsid w:val="00F201AD"/>
    <w:rsid w:val="00F20383"/>
    <w:rsid w:val="00F22EAE"/>
    <w:rsid w:val="00F24E57"/>
    <w:rsid w:val="00F2594B"/>
    <w:rsid w:val="00F27BEC"/>
    <w:rsid w:val="00F27D6A"/>
    <w:rsid w:val="00F33422"/>
    <w:rsid w:val="00F33C24"/>
    <w:rsid w:val="00F33FCA"/>
    <w:rsid w:val="00F34D49"/>
    <w:rsid w:val="00F3508C"/>
    <w:rsid w:val="00F351F6"/>
    <w:rsid w:val="00F355A7"/>
    <w:rsid w:val="00F3682A"/>
    <w:rsid w:val="00F377BE"/>
    <w:rsid w:val="00F42067"/>
    <w:rsid w:val="00F43642"/>
    <w:rsid w:val="00F443E0"/>
    <w:rsid w:val="00F448D5"/>
    <w:rsid w:val="00F45A3A"/>
    <w:rsid w:val="00F46DD2"/>
    <w:rsid w:val="00F5017D"/>
    <w:rsid w:val="00F51062"/>
    <w:rsid w:val="00F5205B"/>
    <w:rsid w:val="00F52B44"/>
    <w:rsid w:val="00F52CFB"/>
    <w:rsid w:val="00F53810"/>
    <w:rsid w:val="00F538CB"/>
    <w:rsid w:val="00F539AD"/>
    <w:rsid w:val="00F54354"/>
    <w:rsid w:val="00F543A9"/>
    <w:rsid w:val="00F5489C"/>
    <w:rsid w:val="00F550C4"/>
    <w:rsid w:val="00F57267"/>
    <w:rsid w:val="00F5748F"/>
    <w:rsid w:val="00F6133E"/>
    <w:rsid w:val="00F61B3A"/>
    <w:rsid w:val="00F62C60"/>
    <w:rsid w:val="00F632D8"/>
    <w:rsid w:val="00F638F0"/>
    <w:rsid w:val="00F651DA"/>
    <w:rsid w:val="00F656B2"/>
    <w:rsid w:val="00F66F66"/>
    <w:rsid w:val="00F70438"/>
    <w:rsid w:val="00F7080C"/>
    <w:rsid w:val="00F70BFB"/>
    <w:rsid w:val="00F711A3"/>
    <w:rsid w:val="00F71494"/>
    <w:rsid w:val="00F71859"/>
    <w:rsid w:val="00F71FF4"/>
    <w:rsid w:val="00F721E3"/>
    <w:rsid w:val="00F72E1D"/>
    <w:rsid w:val="00F74795"/>
    <w:rsid w:val="00F74C87"/>
    <w:rsid w:val="00F74D3F"/>
    <w:rsid w:val="00F75534"/>
    <w:rsid w:val="00F75C30"/>
    <w:rsid w:val="00F76034"/>
    <w:rsid w:val="00F76680"/>
    <w:rsid w:val="00F76753"/>
    <w:rsid w:val="00F806F4"/>
    <w:rsid w:val="00F8247C"/>
    <w:rsid w:val="00F832E1"/>
    <w:rsid w:val="00F83740"/>
    <w:rsid w:val="00F83C04"/>
    <w:rsid w:val="00F83C9C"/>
    <w:rsid w:val="00F85332"/>
    <w:rsid w:val="00F855FB"/>
    <w:rsid w:val="00F85E90"/>
    <w:rsid w:val="00F85F96"/>
    <w:rsid w:val="00F87496"/>
    <w:rsid w:val="00F8778D"/>
    <w:rsid w:val="00F91D83"/>
    <w:rsid w:val="00F92B9F"/>
    <w:rsid w:val="00F93C54"/>
    <w:rsid w:val="00F94986"/>
    <w:rsid w:val="00F9596A"/>
    <w:rsid w:val="00F95F69"/>
    <w:rsid w:val="00F96AB3"/>
    <w:rsid w:val="00FA126C"/>
    <w:rsid w:val="00FA15CA"/>
    <w:rsid w:val="00FA176F"/>
    <w:rsid w:val="00FA1BE3"/>
    <w:rsid w:val="00FA2AC1"/>
    <w:rsid w:val="00FA2E06"/>
    <w:rsid w:val="00FA3C0E"/>
    <w:rsid w:val="00FA4ED9"/>
    <w:rsid w:val="00FA5073"/>
    <w:rsid w:val="00FA5937"/>
    <w:rsid w:val="00FA5CCF"/>
    <w:rsid w:val="00FA6107"/>
    <w:rsid w:val="00FA68AC"/>
    <w:rsid w:val="00FA7FC1"/>
    <w:rsid w:val="00FB03AA"/>
    <w:rsid w:val="00FB136E"/>
    <w:rsid w:val="00FB254B"/>
    <w:rsid w:val="00FB266C"/>
    <w:rsid w:val="00FB2FBF"/>
    <w:rsid w:val="00FB3052"/>
    <w:rsid w:val="00FB30C7"/>
    <w:rsid w:val="00FB32EA"/>
    <w:rsid w:val="00FB36D4"/>
    <w:rsid w:val="00FB4771"/>
    <w:rsid w:val="00FB4FDB"/>
    <w:rsid w:val="00FB6574"/>
    <w:rsid w:val="00FB7047"/>
    <w:rsid w:val="00FC2CBF"/>
    <w:rsid w:val="00FC3032"/>
    <w:rsid w:val="00FC3099"/>
    <w:rsid w:val="00FC420D"/>
    <w:rsid w:val="00FC55E2"/>
    <w:rsid w:val="00FC7E74"/>
    <w:rsid w:val="00FD051E"/>
    <w:rsid w:val="00FD1B79"/>
    <w:rsid w:val="00FD2F38"/>
    <w:rsid w:val="00FD47F5"/>
    <w:rsid w:val="00FD53D2"/>
    <w:rsid w:val="00FD6882"/>
    <w:rsid w:val="00FE1D6F"/>
    <w:rsid w:val="00FE2B77"/>
    <w:rsid w:val="00FE34FC"/>
    <w:rsid w:val="00FE44B2"/>
    <w:rsid w:val="00FE4BE8"/>
    <w:rsid w:val="00FE6C15"/>
    <w:rsid w:val="00FE72F4"/>
    <w:rsid w:val="00FE7301"/>
    <w:rsid w:val="00FE76A1"/>
    <w:rsid w:val="00FF049C"/>
    <w:rsid w:val="00FF04A7"/>
    <w:rsid w:val="00FF0843"/>
    <w:rsid w:val="00FF0B68"/>
    <w:rsid w:val="00FF1043"/>
    <w:rsid w:val="00FF5C82"/>
    <w:rsid w:val="00FF608C"/>
    <w:rsid w:val="00FF6139"/>
    <w:rsid w:val="00FF675E"/>
    <w:rsid w:val="00FF7BC3"/>
    <w:rsid w:val="00FF7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7730BBC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uiPriority="0" w:qFormat="1"/>
    <w:lsdException w:name="heading 6" w:semiHidden="0" w:qFormat="1"/>
    <w:lsdException w:name="heading 7" w:semiHidden="0" w:qFormat="1"/>
    <w:lsdException w:name="heading 8" w:semiHidden="0" w:qFormat="1"/>
    <w:lsdException w:name="heading 9" w:semiHidden="0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unhideWhenUsed="1"/>
    <w:lsdException w:name="index heading" w:unhideWhenUsed="1"/>
    <w:lsdException w:name="caption" w:semiHidden="0" w:qFormat="1"/>
    <w:lsdException w:name="table of figures" w:unhideWhenUsed="1"/>
    <w:lsdException w:name="envelope address" w:unhideWhenUsed="1"/>
    <w:lsdException w:name="envelope return" w:unhideWhenUsed="1"/>
    <w:lsdException w:name="line number" w:unhideWhenUsed="1"/>
    <w:lsdException w:name="endnote reference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0" w:qFormat="1"/>
    <w:lsdException w:name="Closing" w:unhideWhenUsed="1"/>
    <w:lsdException w:name="Signature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Indent 3" w:uiPriority="0"/>
    <w:lsdException w:name="Strong" w:semiHidden="0" w:uiPriority="22" w:qFormat="1"/>
    <w:lsdException w:name="Emphasis" w:semiHidden="0" w:uiPriority="20" w:qFormat="1"/>
    <w:lsdException w:name="Plain Text" w:uiPriority="0"/>
    <w:lsdException w:name="E-mail Signature" w:unhideWhenUsed="1"/>
    <w:lsdException w:name="HTML Top of Form" w:unhideWhenUsed="1"/>
    <w:lsdException w:name="HTML Bottom of Form" w:unhideWhenUsed="1"/>
    <w:lsdException w:name="Normal (Web)" w:uiPriority="0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Table Grid" w:semiHidden="0" w:uiPriority="39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ln">
    <w:name w:val="Normal"/>
    <w:qFormat/>
    <w:rsid w:val="00F62C60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49158E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49158E"/>
    <w:pPr>
      <w:keepNext/>
      <w:jc w:val="both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49158E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49158E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rsid w:val="00D1662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9"/>
    <w:qFormat/>
    <w:rsid w:val="0049158E"/>
    <w:pPr>
      <w:spacing w:before="240" w:after="60"/>
      <w:outlineLvl w:val="5"/>
    </w:pPr>
    <w:rPr>
      <w:rFonts w:ascii="Calibri" w:hAnsi="Calibri" w:cs="Calibri"/>
      <w:b/>
      <w:bCs/>
      <w:sz w:val="20"/>
      <w:szCs w:val="20"/>
    </w:rPr>
  </w:style>
  <w:style w:type="paragraph" w:styleId="Nadpis7">
    <w:name w:val="heading 7"/>
    <w:basedOn w:val="Normln"/>
    <w:next w:val="Normln"/>
    <w:link w:val="Nadpis7Char"/>
    <w:uiPriority w:val="99"/>
    <w:qFormat/>
    <w:rsid w:val="00D16621"/>
    <w:pPr>
      <w:keepNext/>
      <w:spacing w:line="360" w:lineRule="auto"/>
      <w:jc w:val="both"/>
      <w:outlineLvl w:val="6"/>
    </w:pPr>
    <w:rPr>
      <w:rFonts w:ascii="Arial" w:hAnsi="Arial" w:cs="Arial"/>
      <w:b/>
      <w:bCs/>
      <w:color w:val="000000"/>
      <w:sz w:val="20"/>
      <w:szCs w:val="20"/>
    </w:rPr>
  </w:style>
  <w:style w:type="paragraph" w:styleId="Nadpis8">
    <w:name w:val="heading 8"/>
    <w:basedOn w:val="Normln"/>
    <w:next w:val="Normln"/>
    <w:link w:val="Nadpis8Char"/>
    <w:uiPriority w:val="99"/>
    <w:qFormat/>
    <w:rsid w:val="00D16621"/>
    <w:pPr>
      <w:keepNext/>
      <w:spacing w:line="360" w:lineRule="auto"/>
      <w:jc w:val="center"/>
      <w:outlineLvl w:val="7"/>
    </w:pPr>
    <w:rPr>
      <w:rFonts w:ascii="Arial" w:hAnsi="Arial" w:cs="Arial"/>
      <w:b/>
      <w:bCs/>
      <w:color w:val="000000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9"/>
    <w:qFormat/>
    <w:rsid w:val="00D16621"/>
    <w:pPr>
      <w:keepNext/>
      <w:spacing w:line="360" w:lineRule="auto"/>
      <w:outlineLvl w:val="8"/>
    </w:pPr>
    <w:rPr>
      <w:rFonts w:ascii="Arial" w:hAnsi="Arial" w:cs="Arial"/>
      <w:b/>
      <w:bCs/>
      <w:color w:val="000000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821923"/>
    <w:rPr>
      <w:rFonts w:ascii="Cambria" w:hAnsi="Cambria" w:cs="Cambria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rsid w:val="00821923"/>
    <w:rPr>
      <w:rFonts w:ascii="Cambria" w:hAnsi="Cambria" w:cs="Cambria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rsid w:val="00821923"/>
    <w:rPr>
      <w:rFonts w:ascii="Cambria" w:hAnsi="Cambria" w:cs="Cambria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rsid w:val="00821923"/>
    <w:rPr>
      <w:rFonts w:ascii="Calibri" w:hAnsi="Calibri" w:cs="Calibri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rsid w:val="00D16621"/>
    <w:rPr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rsid w:val="00821923"/>
    <w:rPr>
      <w:rFonts w:ascii="Calibri" w:hAnsi="Calibri" w:cs="Calibri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rsid w:val="00D16621"/>
    <w:rPr>
      <w:rFonts w:ascii="Arial" w:hAnsi="Arial" w:cs="Arial"/>
      <w:b/>
      <w:bCs/>
      <w:snapToGrid w:val="0"/>
      <w:color w:val="000000"/>
    </w:rPr>
  </w:style>
  <w:style w:type="character" w:customStyle="1" w:styleId="Nadpis8Char">
    <w:name w:val="Nadpis 8 Char"/>
    <w:basedOn w:val="Standardnpsmoodstavce"/>
    <w:link w:val="Nadpis8"/>
    <w:uiPriority w:val="99"/>
    <w:rsid w:val="00D16621"/>
    <w:rPr>
      <w:rFonts w:ascii="Arial" w:hAnsi="Arial" w:cs="Arial"/>
      <w:b/>
      <w:bCs/>
      <w:snapToGrid w:val="0"/>
      <w:color w:val="000000"/>
    </w:rPr>
  </w:style>
  <w:style w:type="character" w:customStyle="1" w:styleId="Nadpis9Char">
    <w:name w:val="Nadpis 9 Char"/>
    <w:basedOn w:val="Standardnpsmoodstavce"/>
    <w:link w:val="Nadpis9"/>
    <w:uiPriority w:val="99"/>
    <w:rsid w:val="00D16621"/>
    <w:rPr>
      <w:rFonts w:ascii="Arial" w:hAnsi="Arial" w:cs="Arial"/>
      <w:b/>
      <w:bCs/>
      <w:snapToGrid w:val="0"/>
      <w:color w:val="000000"/>
    </w:rPr>
  </w:style>
  <w:style w:type="paragraph" w:styleId="Prosttext">
    <w:name w:val="Plain Text"/>
    <w:basedOn w:val="Normln"/>
    <w:link w:val="ProsttextChar"/>
    <w:rsid w:val="0049158E"/>
    <w:rPr>
      <w:rFonts w:ascii="Courier New" w:hAnsi="Courier New" w:cs="Courier New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rsid w:val="00E95FB7"/>
    <w:rPr>
      <w:rFonts w:ascii="Courier New" w:hAnsi="Courier New" w:cs="Courier New"/>
    </w:rPr>
  </w:style>
  <w:style w:type="paragraph" w:styleId="Zkladntext">
    <w:name w:val="Body Text"/>
    <w:basedOn w:val="Normln"/>
    <w:link w:val="ZkladntextChar"/>
    <w:uiPriority w:val="99"/>
    <w:rsid w:val="0049158E"/>
    <w:pPr>
      <w:autoSpaceDE w:val="0"/>
      <w:autoSpaceDN w:val="0"/>
      <w:adjustRightInd w:val="0"/>
      <w:spacing w:before="120"/>
      <w:jc w:val="both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E95FB7"/>
    <w:rPr>
      <w:sz w:val="24"/>
      <w:szCs w:val="24"/>
    </w:rPr>
  </w:style>
  <w:style w:type="paragraph" w:styleId="Zkladntextodsazen">
    <w:name w:val="Body Text Indent"/>
    <w:basedOn w:val="Normln"/>
    <w:link w:val="ZkladntextodsazenChar"/>
    <w:uiPriority w:val="99"/>
    <w:rsid w:val="0049158E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821923"/>
    <w:rPr>
      <w:sz w:val="24"/>
      <w:szCs w:val="24"/>
    </w:rPr>
  </w:style>
  <w:style w:type="paragraph" w:styleId="Zkladntext3">
    <w:name w:val="Body Text 3"/>
    <w:basedOn w:val="Normln"/>
    <w:link w:val="Zkladntext3Char"/>
    <w:uiPriority w:val="99"/>
    <w:rsid w:val="0049158E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821923"/>
    <w:rPr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rsid w:val="0049158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49158E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82192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49158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1923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49158E"/>
    <w:rPr>
      <w:sz w:val="2"/>
      <w:szCs w:val="2"/>
    </w:rPr>
  </w:style>
  <w:style w:type="character" w:customStyle="1" w:styleId="TextbublinyChar">
    <w:name w:val="Text bubliny Char"/>
    <w:basedOn w:val="Standardnpsmoodstavce"/>
    <w:link w:val="Textbubliny"/>
    <w:uiPriority w:val="99"/>
    <w:rsid w:val="00821923"/>
    <w:rPr>
      <w:sz w:val="2"/>
      <w:szCs w:val="2"/>
    </w:rPr>
  </w:style>
  <w:style w:type="paragraph" w:styleId="Nzev">
    <w:name w:val="Title"/>
    <w:basedOn w:val="Normln"/>
    <w:link w:val="NzevChar"/>
    <w:qFormat/>
    <w:rsid w:val="0049158E"/>
    <w:pPr>
      <w:spacing w:before="240" w:after="60"/>
      <w:jc w:val="center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NzevChar">
    <w:name w:val="Název Char"/>
    <w:basedOn w:val="Standardnpsmoodstavce"/>
    <w:link w:val="Nzev"/>
    <w:uiPriority w:val="99"/>
    <w:rsid w:val="00821923"/>
    <w:rPr>
      <w:rFonts w:ascii="Cambria" w:hAnsi="Cambria" w:cs="Cambria"/>
      <w:b/>
      <w:bCs/>
      <w:kern w:val="28"/>
      <w:sz w:val="32"/>
      <w:szCs w:val="32"/>
    </w:rPr>
  </w:style>
  <w:style w:type="paragraph" w:styleId="Zkladntext2">
    <w:name w:val="Body Text 2"/>
    <w:basedOn w:val="Normln"/>
    <w:link w:val="Zkladntext2Char"/>
    <w:uiPriority w:val="99"/>
    <w:rsid w:val="00CC0E2B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821923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49158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21923"/>
    <w:rPr>
      <w:sz w:val="24"/>
      <w:szCs w:val="24"/>
    </w:rPr>
  </w:style>
  <w:style w:type="character" w:styleId="slostrnky">
    <w:name w:val="page number"/>
    <w:basedOn w:val="Standardnpsmoodstavce"/>
    <w:uiPriority w:val="99"/>
    <w:rsid w:val="0049158E"/>
  </w:style>
  <w:style w:type="paragraph" w:customStyle="1" w:styleId="Import0">
    <w:name w:val="Import 0"/>
    <w:basedOn w:val="Normln"/>
    <w:uiPriority w:val="99"/>
    <w:rsid w:val="0049158E"/>
    <w:pPr>
      <w:widowControl w:val="0"/>
      <w:spacing w:line="288" w:lineRule="auto"/>
    </w:pPr>
  </w:style>
  <w:style w:type="paragraph" w:styleId="Zkladntextodsazen2">
    <w:name w:val="Body Text Indent 2"/>
    <w:basedOn w:val="Normln"/>
    <w:link w:val="Zkladntextodsazen2Char"/>
    <w:uiPriority w:val="99"/>
    <w:rsid w:val="0049158E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821923"/>
    <w:rPr>
      <w:sz w:val="24"/>
      <w:szCs w:val="24"/>
    </w:rPr>
  </w:style>
  <w:style w:type="paragraph" w:customStyle="1" w:styleId="Normal01">
    <w:name w:val="Normal 01"/>
    <w:basedOn w:val="Normln"/>
    <w:uiPriority w:val="99"/>
    <w:rsid w:val="0049158E"/>
    <w:pPr>
      <w:widowControl w:val="0"/>
      <w:jc w:val="both"/>
    </w:pPr>
    <w:rPr>
      <w:rFonts w:ascii="Arial" w:hAnsi="Arial" w:cs="Arial"/>
      <w:sz w:val="17"/>
      <w:szCs w:val="17"/>
    </w:rPr>
  </w:style>
  <w:style w:type="paragraph" w:customStyle="1" w:styleId="H1">
    <w:name w:val="H1"/>
    <w:basedOn w:val="Normln"/>
    <w:next w:val="Normln"/>
    <w:uiPriority w:val="99"/>
    <w:rsid w:val="0049158E"/>
    <w:pPr>
      <w:keepNext/>
      <w:widowControl w:val="0"/>
      <w:spacing w:before="60" w:after="60"/>
      <w:outlineLvl w:val="1"/>
    </w:pPr>
    <w:rPr>
      <w:b/>
      <w:bCs/>
      <w:kern w:val="36"/>
    </w:rPr>
  </w:style>
  <w:style w:type="paragraph" w:customStyle="1" w:styleId="Import1">
    <w:name w:val="Import 1"/>
    <w:basedOn w:val="Import0"/>
    <w:uiPriority w:val="99"/>
    <w:rsid w:val="0049158E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</w:pPr>
    <w:rPr>
      <w:rFonts w:ascii="Courier New" w:hAnsi="Courier New" w:cs="Courier New"/>
      <w:noProof/>
    </w:rPr>
  </w:style>
  <w:style w:type="paragraph" w:customStyle="1" w:styleId="Import2">
    <w:name w:val="Import 2"/>
    <w:basedOn w:val="Import0"/>
    <w:uiPriority w:val="99"/>
    <w:rsid w:val="0049158E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  <w:rPr>
      <w:rFonts w:ascii="Courier New" w:hAnsi="Courier New" w:cs="Courier New"/>
      <w:noProof/>
    </w:rPr>
  </w:style>
  <w:style w:type="character" w:styleId="Hypertextovodkaz">
    <w:name w:val="Hyperlink"/>
    <w:basedOn w:val="Standardnpsmoodstavce"/>
    <w:uiPriority w:val="99"/>
    <w:rsid w:val="00CD3972"/>
    <w:rPr>
      <w:color w:val="0000FF"/>
      <w:u w:val="single"/>
    </w:rPr>
  </w:style>
  <w:style w:type="paragraph" w:customStyle="1" w:styleId="Ministerstvo">
    <w:name w:val="Ministerstvo"/>
    <w:basedOn w:val="Normln"/>
    <w:next w:val="Normln"/>
    <w:uiPriority w:val="99"/>
    <w:rsid w:val="00A3009D"/>
    <w:pPr>
      <w:keepNext/>
      <w:keepLines/>
      <w:spacing w:before="360" w:after="240"/>
      <w:jc w:val="both"/>
    </w:pPr>
  </w:style>
  <w:style w:type="paragraph" w:styleId="Zkladntextodsazen3">
    <w:name w:val="Body Text Indent 3"/>
    <w:basedOn w:val="Normln"/>
    <w:link w:val="Zkladntextodsazen3Char"/>
    <w:rsid w:val="0049158E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821923"/>
    <w:rPr>
      <w:sz w:val="16"/>
      <w:szCs w:val="16"/>
    </w:rPr>
  </w:style>
  <w:style w:type="character" w:customStyle="1" w:styleId="HTMLMarkup">
    <w:name w:val="HTML Markup"/>
    <w:uiPriority w:val="99"/>
    <w:rsid w:val="0049158E"/>
    <w:rPr>
      <w:vanish/>
      <w:color w:val="FF0000"/>
    </w:rPr>
  </w:style>
  <w:style w:type="paragraph" w:customStyle="1" w:styleId="Textbodu">
    <w:name w:val="Text bodu"/>
    <w:basedOn w:val="Normln"/>
    <w:rsid w:val="0049158E"/>
    <w:pPr>
      <w:numPr>
        <w:ilvl w:val="2"/>
        <w:numId w:val="1"/>
      </w:numPr>
      <w:tabs>
        <w:tab w:val="clear" w:pos="360"/>
        <w:tab w:val="num" w:pos="851"/>
      </w:tabs>
      <w:ind w:left="851" w:hanging="426"/>
      <w:jc w:val="both"/>
      <w:outlineLvl w:val="8"/>
    </w:pPr>
  </w:style>
  <w:style w:type="paragraph" w:customStyle="1" w:styleId="Textpsmene">
    <w:name w:val="Text písmene"/>
    <w:basedOn w:val="Normln"/>
    <w:rsid w:val="0049158E"/>
    <w:pPr>
      <w:numPr>
        <w:ilvl w:val="1"/>
        <w:numId w:val="2"/>
      </w:numPr>
      <w:tabs>
        <w:tab w:val="clear" w:pos="360"/>
        <w:tab w:val="num" w:pos="425"/>
      </w:tabs>
      <w:ind w:left="425" w:hanging="425"/>
      <w:jc w:val="both"/>
      <w:outlineLvl w:val="7"/>
    </w:pPr>
  </w:style>
  <w:style w:type="paragraph" w:customStyle="1" w:styleId="Textodstavce">
    <w:name w:val="Text odstavce"/>
    <w:basedOn w:val="Normln"/>
    <w:rsid w:val="0049158E"/>
    <w:pPr>
      <w:tabs>
        <w:tab w:val="num" w:pos="720"/>
        <w:tab w:val="left" w:pos="851"/>
      </w:tabs>
      <w:spacing w:before="120" w:after="120"/>
      <w:ind w:left="-65" w:firstLine="425"/>
      <w:jc w:val="both"/>
      <w:outlineLvl w:val="6"/>
    </w:pPr>
  </w:style>
  <w:style w:type="paragraph" w:customStyle="1" w:styleId="TextodstavceChar">
    <w:name w:val="Text odstavce Char"/>
    <w:basedOn w:val="Normln"/>
    <w:rsid w:val="0049158E"/>
    <w:pPr>
      <w:tabs>
        <w:tab w:val="num" w:pos="360"/>
        <w:tab w:val="left" w:pos="851"/>
      </w:tabs>
      <w:spacing w:before="120" w:after="120"/>
      <w:jc w:val="both"/>
      <w:outlineLvl w:val="6"/>
    </w:pPr>
  </w:style>
  <w:style w:type="character" w:customStyle="1" w:styleId="TextodstavceCharChar">
    <w:name w:val="Text odstavce Char Char"/>
    <w:uiPriority w:val="99"/>
    <w:rsid w:val="0049158E"/>
    <w:rPr>
      <w:sz w:val="24"/>
      <w:szCs w:val="24"/>
      <w:lang w:val="cs-CZ" w:eastAsia="cs-CZ"/>
    </w:rPr>
  </w:style>
  <w:style w:type="paragraph" w:customStyle="1" w:styleId="Nadpisplohy">
    <w:name w:val="Nadpis přílohy"/>
    <w:basedOn w:val="Normln"/>
    <w:uiPriority w:val="99"/>
    <w:rsid w:val="0049158E"/>
    <w:pPr>
      <w:spacing w:before="240"/>
      <w:jc w:val="center"/>
    </w:pPr>
    <w:rPr>
      <w:b/>
      <w:bCs/>
      <w:sz w:val="28"/>
      <w:szCs w:val="28"/>
    </w:rPr>
  </w:style>
  <w:style w:type="paragraph" w:styleId="Textpoznpodarou">
    <w:name w:val="footnote text"/>
    <w:basedOn w:val="Normln"/>
    <w:link w:val="TextpoznpodarouChar"/>
    <w:uiPriority w:val="99"/>
    <w:semiHidden/>
    <w:rsid w:val="0049158E"/>
    <w:pPr>
      <w:tabs>
        <w:tab w:val="left" w:pos="425"/>
      </w:tabs>
      <w:ind w:left="425" w:hanging="425"/>
      <w:jc w:val="both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21923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rsid w:val="0049158E"/>
    <w:rPr>
      <w:vertAlign w:val="superscript"/>
    </w:rPr>
  </w:style>
  <w:style w:type="paragraph" w:styleId="Zhlav">
    <w:name w:val="header"/>
    <w:basedOn w:val="Normln"/>
    <w:link w:val="ZhlavChar"/>
    <w:uiPriority w:val="99"/>
    <w:rsid w:val="0049158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821923"/>
    <w:rPr>
      <w:sz w:val="24"/>
      <w:szCs w:val="24"/>
    </w:rPr>
  </w:style>
  <w:style w:type="paragraph" w:customStyle="1" w:styleId="Nadpishlavy">
    <w:name w:val="Nadpis hlavy"/>
    <w:basedOn w:val="Normln"/>
    <w:next w:val="Normln"/>
    <w:uiPriority w:val="99"/>
    <w:rsid w:val="00A3009D"/>
    <w:pPr>
      <w:keepNext/>
      <w:keepLines/>
      <w:jc w:val="center"/>
      <w:outlineLvl w:val="2"/>
    </w:pPr>
    <w:rPr>
      <w:b/>
      <w:bCs/>
    </w:rPr>
  </w:style>
  <w:style w:type="paragraph" w:customStyle="1" w:styleId="CM18">
    <w:name w:val="CM18"/>
    <w:basedOn w:val="Normln"/>
    <w:next w:val="Normln"/>
    <w:uiPriority w:val="99"/>
    <w:rsid w:val="00446E3E"/>
    <w:pPr>
      <w:widowControl w:val="0"/>
      <w:autoSpaceDE w:val="0"/>
      <w:autoSpaceDN w:val="0"/>
      <w:adjustRightInd w:val="0"/>
      <w:spacing w:after="283"/>
    </w:pPr>
  </w:style>
  <w:style w:type="character" w:customStyle="1" w:styleId="Petr">
    <w:name w:val="Petr"/>
    <w:uiPriority w:val="99"/>
    <w:semiHidden/>
    <w:rsid w:val="004B1B10"/>
    <w:rPr>
      <w:rFonts w:ascii="Arial" w:hAnsi="Arial" w:cs="Arial"/>
      <w:color w:val="auto"/>
      <w:sz w:val="20"/>
      <w:szCs w:val="20"/>
    </w:rPr>
  </w:style>
  <w:style w:type="paragraph" w:customStyle="1" w:styleId="CM20">
    <w:name w:val="CM20"/>
    <w:basedOn w:val="Normln"/>
    <w:next w:val="Normln"/>
    <w:uiPriority w:val="99"/>
    <w:rsid w:val="005E5E4A"/>
    <w:pPr>
      <w:widowControl w:val="0"/>
      <w:autoSpaceDE w:val="0"/>
      <w:autoSpaceDN w:val="0"/>
      <w:adjustRightInd w:val="0"/>
      <w:spacing w:after="120"/>
    </w:pPr>
  </w:style>
  <w:style w:type="paragraph" w:customStyle="1" w:styleId="Styl1">
    <w:name w:val="Styl1"/>
    <w:basedOn w:val="Normln"/>
    <w:link w:val="Styl1Char"/>
    <w:rsid w:val="008476BB"/>
    <w:rPr>
      <w:rFonts w:ascii="Arial" w:hAnsi="Arial" w:cs="Arial"/>
      <w:sz w:val="20"/>
      <w:szCs w:val="20"/>
    </w:rPr>
  </w:style>
  <w:style w:type="character" w:customStyle="1" w:styleId="Styl1Char">
    <w:name w:val="Styl1 Char"/>
    <w:link w:val="Styl1"/>
    <w:uiPriority w:val="99"/>
    <w:rsid w:val="008476BB"/>
    <w:rPr>
      <w:rFonts w:ascii="Arial" w:hAnsi="Arial" w:cs="Arial"/>
    </w:rPr>
  </w:style>
  <w:style w:type="paragraph" w:customStyle="1" w:styleId="Standardnpsmoodstavce1">
    <w:name w:val="Standardní písmo odstavce1"/>
    <w:basedOn w:val="Normln"/>
    <w:uiPriority w:val="99"/>
    <w:rsid w:val="009F45E8"/>
    <w:pPr>
      <w:widowControl w:val="0"/>
    </w:pPr>
    <w:rPr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392A86"/>
    <w:pPr>
      <w:ind w:left="720"/>
      <w:contextualSpacing/>
    </w:pPr>
  </w:style>
  <w:style w:type="paragraph" w:customStyle="1" w:styleId="Textparagrafu">
    <w:name w:val="Text paragrafu"/>
    <w:basedOn w:val="Normln"/>
    <w:uiPriority w:val="99"/>
    <w:rsid w:val="00D16621"/>
    <w:pPr>
      <w:spacing w:before="240"/>
      <w:ind w:firstLine="425"/>
      <w:jc w:val="both"/>
      <w:outlineLvl w:val="5"/>
    </w:pPr>
  </w:style>
  <w:style w:type="paragraph" w:customStyle="1" w:styleId="Paragraf">
    <w:name w:val="Paragraf"/>
    <w:basedOn w:val="Normln"/>
    <w:next w:val="Textodstavce"/>
    <w:uiPriority w:val="99"/>
    <w:rsid w:val="00D16621"/>
    <w:pPr>
      <w:keepNext/>
      <w:keepLines/>
      <w:spacing w:before="240"/>
      <w:jc w:val="center"/>
      <w:outlineLvl w:val="5"/>
    </w:pPr>
  </w:style>
  <w:style w:type="paragraph" w:customStyle="1" w:styleId="Hlava">
    <w:name w:val="Hlava"/>
    <w:basedOn w:val="Normln"/>
    <w:next w:val="Nadpishlavy"/>
    <w:uiPriority w:val="99"/>
    <w:rsid w:val="00D16621"/>
    <w:pPr>
      <w:keepNext/>
      <w:keepLines/>
      <w:spacing w:before="240"/>
      <w:jc w:val="center"/>
      <w:outlineLvl w:val="2"/>
    </w:pPr>
  </w:style>
  <w:style w:type="paragraph" w:customStyle="1" w:styleId="ST">
    <w:name w:val="ČÁST"/>
    <w:basedOn w:val="Normln"/>
    <w:next w:val="NADPISSTI"/>
    <w:uiPriority w:val="99"/>
    <w:rsid w:val="00D16621"/>
    <w:pPr>
      <w:keepNext/>
      <w:keepLines/>
      <w:spacing w:before="240" w:after="120"/>
      <w:jc w:val="center"/>
      <w:outlineLvl w:val="1"/>
    </w:pPr>
    <w:rPr>
      <w:caps/>
    </w:rPr>
  </w:style>
  <w:style w:type="paragraph" w:customStyle="1" w:styleId="NADPISSTI">
    <w:name w:val="NADPIS ČÁSTI"/>
    <w:basedOn w:val="Normln"/>
    <w:next w:val="Hlava"/>
    <w:uiPriority w:val="99"/>
    <w:rsid w:val="00D16621"/>
    <w:pPr>
      <w:keepNext/>
      <w:keepLines/>
      <w:jc w:val="center"/>
      <w:outlineLvl w:val="1"/>
    </w:pPr>
    <w:rPr>
      <w:b/>
      <w:bCs/>
      <w:caps/>
    </w:rPr>
  </w:style>
  <w:style w:type="paragraph" w:customStyle="1" w:styleId="nadpisvyhlky">
    <w:name w:val="nadpis vyhlášky"/>
    <w:basedOn w:val="Normln"/>
    <w:next w:val="Ministerstvo"/>
    <w:uiPriority w:val="99"/>
    <w:rsid w:val="00D16621"/>
    <w:pPr>
      <w:keepNext/>
      <w:keepLines/>
      <w:spacing w:before="120"/>
      <w:jc w:val="center"/>
      <w:outlineLvl w:val="0"/>
    </w:pPr>
    <w:rPr>
      <w:b/>
      <w:bCs/>
    </w:rPr>
  </w:style>
  <w:style w:type="paragraph" w:customStyle="1" w:styleId="Nadpisparagrafu">
    <w:name w:val="Nadpis paragrafu"/>
    <w:basedOn w:val="Paragraf"/>
    <w:next w:val="Textodstavce"/>
    <w:uiPriority w:val="99"/>
    <w:rsid w:val="00D16621"/>
    <w:pPr>
      <w:numPr>
        <w:numId w:val="9"/>
      </w:numPr>
      <w:tabs>
        <w:tab w:val="clear" w:pos="425"/>
      </w:tabs>
      <w:ind w:left="0" w:firstLine="0"/>
    </w:pPr>
    <w:rPr>
      <w:b/>
      <w:bCs/>
    </w:rPr>
  </w:style>
  <w:style w:type="paragraph" w:customStyle="1" w:styleId="VYHLKA">
    <w:name w:val="VYHLÁŠKA"/>
    <w:basedOn w:val="Normln"/>
    <w:next w:val="nadpisvyhlky"/>
    <w:uiPriority w:val="99"/>
    <w:rsid w:val="00D16621"/>
    <w:pPr>
      <w:keepNext/>
      <w:keepLines/>
      <w:jc w:val="center"/>
      <w:outlineLvl w:val="0"/>
    </w:pPr>
    <w:rPr>
      <w:b/>
      <w:bCs/>
      <w:caps/>
    </w:rPr>
  </w:style>
  <w:style w:type="character" w:customStyle="1" w:styleId="Odkaznapoznpodarou">
    <w:name w:val="Odkaz na pozn. pod čarou"/>
    <w:uiPriority w:val="99"/>
    <w:rsid w:val="00D16621"/>
    <w:rPr>
      <w:vertAlign w:val="superscript"/>
    </w:rPr>
  </w:style>
  <w:style w:type="character" w:styleId="Sledovanodkaz">
    <w:name w:val="FollowedHyperlink"/>
    <w:basedOn w:val="Standardnpsmoodstavce"/>
    <w:uiPriority w:val="99"/>
    <w:rsid w:val="00D16621"/>
    <w:rPr>
      <w:color w:val="800080"/>
      <w:u w:val="single"/>
    </w:rPr>
  </w:style>
  <w:style w:type="paragraph" w:customStyle="1" w:styleId="NormlnIMP">
    <w:name w:val="Normální_IMP"/>
    <w:basedOn w:val="Normln"/>
    <w:uiPriority w:val="99"/>
    <w:rsid w:val="00D16621"/>
    <w:pPr>
      <w:suppressAutoHyphens/>
      <w:spacing w:line="230" w:lineRule="auto"/>
    </w:pPr>
    <w:rPr>
      <w:sz w:val="20"/>
      <w:szCs w:val="20"/>
    </w:rPr>
  </w:style>
  <w:style w:type="paragraph" w:customStyle="1" w:styleId="dka">
    <w:name w:val="Řádka"/>
    <w:basedOn w:val="NormlnIMP"/>
    <w:uiPriority w:val="99"/>
    <w:rsid w:val="00D16621"/>
    <w:pPr>
      <w:spacing w:before="120"/>
      <w:jc w:val="both"/>
    </w:pPr>
    <w:rPr>
      <w:rFonts w:ascii="Arial Narrow" w:hAnsi="Arial Narrow" w:cs="Arial Narrow"/>
    </w:rPr>
  </w:style>
  <w:style w:type="paragraph" w:styleId="Textvbloku">
    <w:name w:val="Block Text"/>
    <w:basedOn w:val="Normln"/>
    <w:uiPriority w:val="99"/>
    <w:rsid w:val="00D16621"/>
    <w:pPr>
      <w:ind w:left="-180" w:right="-108"/>
      <w:jc w:val="center"/>
    </w:pPr>
    <w:rPr>
      <w:rFonts w:ascii="Arial Black" w:hAnsi="Arial Black" w:cs="Arial Black"/>
      <w:sz w:val="28"/>
      <w:szCs w:val="28"/>
    </w:rPr>
  </w:style>
  <w:style w:type="character" w:customStyle="1" w:styleId="EndnoteTextChar">
    <w:name w:val="Endnote Text Char"/>
    <w:uiPriority w:val="99"/>
    <w:semiHidden/>
    <w:rsid w:val="00D16621"/>
  </w:style>
  <w:style w:type="paragraph" w:styleId="Textvysvtlivek">
    <w:name w:val="endnote text"/>
    <w:basedOn w:val="Normln"/>
    <w:link w:val="TextvysvtlivekChar"/>
    <w:uiPriority w:val="99"/>
    <w:semiHidden/>
    <w:rsid w:val="00D16621"/>
    <w:rPr>
      <w:sz w:val="20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E25B49"/>
    <w:rPr>
      <w:sz w:val="20"/>
      <w:szCs w:val="20"/>
    </w:rPr>
  </w:style>
  <w:style w:type="paragraph" w:customStyle="1" w:styleId="Import5">
    <w:name w:val="Import 5"/>
    <w:basedOn w:val="Import0"/>
    <w:uiPriority w:val="99"/>
    <w:rsid w:val="00D16621"/>
    <w:pPr>
      <w:tabs>
        <w:tab w:val="left" w:pos="8064"/>
      </w:tabs>
    </w:pPr>
    <w:rPr>
      <w:rFonts w:ascii="Courier New" w:hAnsi="Courier New" w:cs="Courier New"/>
    </w:rPr>
  </w:style>
  <w:style w:type="paragraph" w:customStyle="1" w:styleId="Import6">
    <w:name w:val="Import 6"/>
    <w:basedOn w:val="Import0"/>
    <w:uiPriority w:val="99"/>
    <w:rsid w:val="00D16621"/>
    <w:pPr>
      <w:tabs>
        <w:tab w:val="left" w:pos="5904"/>
      </w:tabs>
    </w:pPr>
    <w:rPr>
      <w:rFonts w:ascii="Courier New" w:hAnsi="Courier New" w:cs="Courier New"/>
    </w:rPr>
  </w:style>
  <w:style w:type="paragraph" w:customStyle="1" w:styleId="Import4">
    <w:name w:val="Import 4"/>
    <w:basedOn w:val="Import0"/>
    <w:uiPriority w:val="99"/>
    <w:rsid w:val="00D16621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</w:pPr>
    <w:rPr>
      <w:rFonts w:ascii="Courier New" w:hAnsi="Courier New" w:cs="Courier New"/>
    </w:rPr>
  </w:style>
  <w:style w:type="paragraph" w:customStyle="1" w:styleId="texttabulky">
    <w:name w:val="text tabulky"/>
    <w:basedOn w:val="Normln"/>
    <w:uiPriority w:val="99"/>
    <w:rsid w:val="00D16621"/>
    <w:pPr>
      <w:keepNext/>
      <w:spacing w:line="360" w:lineRule="auto"/>
    </w:pPr>
    <w:rPr>
      <w:rFonts w:ascii="Arial Narrow" w:hAnsi="Arial Narrow" w:cs="Arial Narrow"/>
      <w:sz w:val="20"/>
      <w:szCs w:val="20"/>
    </w:rPr>
  </w:style>
  <w:style w:type="paragraph" w:styleId="Seznamsodrkami">
    <w:name w:val="List Bullet"/>
    <w:basedOn w:val="Normln"/>
    <w:autoRedefine/>
    <w:uiPriority w:val="99"/>
    <w:rsid w:val="001E5C2C"/>
    <w:pPr>
      <w:tabs>
        <w:tab w:val="left" w:pos="900"/>
      </w:tabs>
      <w:spacing w:line="234" w:lineRule="auto"/>
      <w:jc w:val="both"/>
    </w:pPr>
    <w:rPr>
      <w:rFonts w:ascii="Arial" w:hAnsi="Arial" w:cs="Arial"/>
      <w:bCs/>
      <w:color w:val="CC00FF"/>
    </w:rPr>
  </w:style>
  <w:style w:type="paragraph" w:styleId="slovanseznam">
    <w:name w:val="List Number"/>
    <w:basedOn w:val="Normln"/>
    <w:uiPriority w:val="99"/>
    <w:rsid w:val="00D16621"/>
    <w:pPr>
      <w:numPr>
        <w:numId w:val="13"/>
      </w:numPr>
      <w:tabs>
        <w:tab w:val="clear" w:pos="900"/>
        <w:tab w:val="num" w:pos="360"/>
      </w:tabs>
      <w:spacing w:line="360" w:lineRule="auto"/>
      <w:ind w:left="360"/>
      <w:jc w:val="both"/>
    </w:pPr>
    <w:rPr>
      <w:rFonts w:ascii="Arial" w:hAnsi="Arial" w:cs="Arial"/>
      <w:sz w:val="20"/>
      <w:szCs w:val="20"/>
    </w:rPr>
  </w:style>
  <w:style w:type="character" w:customStyle="1" w:styleId="DocumentMapChar">
    <w:name w:val="Document Map Char"/>
    <w:uiPriority w:val="99"/>
    <w:semiHidden/>
    <w:rsid w:val="00D16621"/>
    <w:rPr>
      <w:rFonts w:ascii="Tahoma" w:hAnsi="Tahoma" w:cs="Tahoma"/>
      <w:shd w:val="clear" w:color="auto" w:fill="000080"/>
    </w:rPr>
  </w:style>
  <w:style w:type="paragraph" w:styleId="Rozloendokumentu">
    <w:name w:val="Document Map"/>
    <w:basedOn w:val="Normln"/>
    <w:link w:val="RozloendokumentuChar"/>
    <w:uiPriority w:val="99"/>
    <w:semiHidden/>
    <w:rsid w:val="00D16621"/>
    <w:pPr>
      <w:shd w:val="clear" w:color="auto" w:fill="000080"/>
      <w:spacing w:line="360" w:lineRule="auto"/>
      <w:ind w:firstLine="709"/>
      <w:jc w:val="both"/>
    </w:pPr>
    <w:rPr>
      <w:sz w:val="2"/>
      <w:szCs w:val="2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E25B49"/>
    <w:rPr>
      <w:sz w:val="2"/>
      <w:szCs w:val="2"/>
    </w:rPr>
  </w:style>
  <w:style w:type="paragraph" w:customStyle="1" w:styleId="DefinitionTerm">
    <w:name w:val="Definition Term"/>
    <w:basedOn w:val="Normln"/>
    <w:next w:val="Normln"/>
    <w:uiPriority w:val="99"/>
    <w:rsid w:val="00D16621"/>
    <w:pPr>
      <w:widowControl w:val="0"/>
    </w:pPr>
  </w:style>
  <w:style w:type="paragraph" w:styleId="Titulek">
    <w:name w:val="caption"/>
    <w:basedOn w:val="Normln"/>
    <w:next w:val="Normln"/>
    <w:uiPriority w:val="99"/>
    <w:qFormat/>
    <w:rsid w:val="00D16621"/>
    <w:rPr>
      <w:b/>
      <w:bCs/>
      <w:sz w:val="20"/>
      <w:szCs w:val="20"/>
    </w:rPr>
  </w:style>
  <w:style w:type="paragraph" w:customStyle="1" w:styleId="C-hlavntext">
    <w:name w:val="C-hlavní text"/>
    <w:uiPriority w:val="99"/>
    <w:rsid w:val="00CC0E2B"/>
    <w:pPr>
      <w:spacing w:after="120" w:line="264" w:lineRule="auto"/>
      <w:jc w:val="both"/>
    </w:pPr>
    <w:rPr>
      <w:rFonts w:ascii="Evo Pro Regular" w:hAnsi="Evo Pro Regular" w:cs="Evo Pro Regular"/>
    </w:rPr>
  </w:style>
  <w:style w:type="paragraph" w:customStyle="1" w:styleId="C-nadpis2">
    <w:name w:val="C-nadpis 2"/>
    <w:basedOn w:val="Zkladntext2"/>
    <w:uiPriority w:val="99"/>
    <w:rsid w:val="00CC0E2B"/>
    <w:pPr>
      <w:keepNext/>
      <w:keepLines/>
      <w:pBdr>
        <w:bottom w:val="single" w:sz="24" w:space="1" w:color="D0F0FF"/>
      </w:pBdr>
      <w:suppressAutoHyphens/>
      <w:spacing w:before="120" w:after="240" w:line="240" w:lineRule="auto"/>
      <w:ind w:left="709" w:hanging="709"/>
    </w:pPr>
    <w:rPr>
      <w:rFonts w:ascii="Evo Pro Bold" w:hAnsi="Evo Pro Bold" w:cs="Evo Pro Bold"/>
      <w:b/>
      <w:bCs/>
    </w:rPr>
  </w:style>
  <w:style w:type="paragraph" w:customStyle="1" w:styleId="C-nadpis3">
    <w:name w:val="C-nadpis 3"/>
    <w:next w:val="C-hlavntext"/>
    <w:uiPriority w:val="99"/>
    <w:rsid w:val="00CC0E2B"/>
    <w:pPr>
      <w:keepNext/>
      <w:spacing w:after="120" w:line="240" w:lineRule="exact"/>
    </w:pPr>
    <w:rPr>
      <w:rFonts w:ascii="Evo Pro Medium" w:hAnsi="Evo Pro Medium" w:cs="Evo Pro Medium"/>
    </w:rPr>
  </w:style>
  <w:style w:type="paragraph" w:customStyle="1" w:styleId="C-nadpis4">
    <w:name w:val="C-nadpis 4"/>
    <w:basedOn w:val="C-nadpis3"/>
    <w:next w:val="C-hlavntext"/>
    <w:uiPriority w:val="99"/>
    <w:rsid w:val="00CC0E2B"/>
    <w:pPr>
      <w:spacing w:line="264" w:lineRule="auto"/>
    </w:pPr>
    <w:rPr>
      <w:rFonts w:ascii="Evo Pro Regular" w:hAnsi="Evo Pro Regular" w:cs="Evo Pro Regular"/>
      <w:i/>
      <w:iCs/>
    </w:rPr>
  </w:style>
  <w:style w:type="paragraph" w:customStyle="1" w:styleId="C-citatodsazeny-mal">
    <w:name w:val="C-citat odsazeny-malý"/>
    <w:basedOn w:val="Normln"/>
    <w:uiPriority w:val="99"/>
    <w:rsid w:val="00CC0E2B"/>
    <w:pPr>
      <w:spacing w:after="120" w:line="264" w:lineRule="auto"/>
      <w:ind w:left="709"/>
      <w:jc w:val="both"/>
    </w:pPr>
    <w:rPr>
      <w:rFonts w:ascii="Evo Pro Regular" w:hAnsi="Evo Pro Regular" w:cs="Evo Pro Regular"/>
      <w:i/>
      <w:iCs/>
      <w:color w:val="0000FF"/>
      <w:sz w:val="19"/>
      <w:szCs w:val="19"/>
    </w:rPr>
  </w:style>
  <w:style w:type="paragraph" w:customStyle="1" w:styleId="Import24">
    <w:name w:val="Import 24"/>
    <w:basedOn w:val="Import0"/>
    <w:rsid w:val="00C4032A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  <w:rPr>
      <w:rFonts w:ascii="Courier New" w:hAnsi="Courier New"/>
      <w:noProof/>
      <w:szCs w:val="20"/>
    </w:rPr>
  </w:style>
  <w:style w:type="paragraph" w:styleId="Normlnweb">
    <w:name w:val="Normal (Web)"/>
    <w:basedOn w:val="Normln"/>
    <w:rsid w:val="00A040FF"/>
    <w:pPr>
      <w:suppressAutoHyphens/>
      <w:spacing w:before="280" w:after="119"/>
    </w:pPr>
    <w:rPr>
      <w:lang w:eastAsia="ar-SA"/>
    </w:rPr>
  </w:style>
  <w:style w:type="paragraph" w:styleId="Bezmezer">
    <w:name w:val="No Spacing"/>
    <w:uiPriority w:val="1"/>
    <w:qFormat/>
    <w:rsid w:val="007B5BC2"/>
    <w:rPr>
      <w:rFonts w:ascii="Calibri" w:eastAsia="Calibri" w:hAnsi="Calibri"/>
      <w:lang w:eastAsia="en-US"/>
    </w:rPr>
  </w:style>
  <w:style w:type="paragraph" w:styleId="Seznam">
    <w:name w:val="List"/>
    <w:basedOn w:val="Normln"/>
    <w:uiPriority w:val="99"/>
    <w:semiHidden/>
    <w:unhideWhenUsed/>
    <w:rsid w:val="00946AC6"/>
    <w:pPr>
      <w:ind w:left="283" w:hanging="283"/>
      <w:contextualSpacing/>
    </w:pPr>
  </w:style>
  <w:style w:type="paragraph" w:customStyle="1" w:styleId="Zkladntext31">
    <w:name w:val="Základní text 31"/>
    <w:basedOn w:val="Normln"/>
    <w:rsid w:val="00946AC6"/>
    <w:pPr>
      <w:widowControl w:val="0"/>
      <w:suppressAutoHyphens/>
      <w:jc w:val="both"/>
    </w:pPr>
    <w:rPr>
      <w:rFonts w:eastAsia="Lucida Sans Unicode" w:cs="Mangal"/>
      <w:b/>
      <w:bCs/>
      <w:kern w:val="1"/>
      <w:lang w:eastAsia="hi-IN" w:bidi="hi-IN"/>
    </w:rPr>
  </w:style>
  <w:style w:type="table" w:styleId="Mkatabulky">
    <w:name w:val="Table Grid"/>
    <w:basedOn w:val="Normlntabulka"/>
    <w:uiPriority w:val="39"/>
    <w:rsid w:val="00060368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309D"/>
    <w:pPr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</w:rPr>
  </w:style>
  <w:style w:type="paragraph" w:customStyle="1" w:styleId="xl80">
    <w:name w:val="xl80"/>
    <w:basedOn w:val="Normln"/>
    <w:rsid w:val="00623B4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Narrow" w:hAnsi="Arial Narrow"/>
      <w:sz w:val="16"/>
      <w:szCs w:val="16"/>
    </w:rPr>
  </w:style>
  <w:style w:type="paragraph" w:customStyle="1" w:styleId="Adresa">
    <w:name w:val="Adresa"/>
    <w:basedOn w:val="Bezmezer"/>
    <w:qFormat/>
    <w:rsid w:val="00835B3B"/>
    <w:pPr>
      <w:tabs>
        <w:tab w:val="left" w:pos="1675"/>
      </w:tabs>
      <w:spacing w:line="240" w:lineRule="exact"/>
    </w:pPr>
    <w:rPr>
      <w:rFonts w:ascii="Century Gothic" w:eastAsiaTheme="minorHAnsi" w:hAnsi="Century Gothic" w:cstheme="minorBidi"/>
      <w:bCs/>
      <w:sz w:val="20"/>
      <w:szCs w:val="19"/>
    </w:rPr>
  </w:style>
  <w:style w:type="paragraph" w:customStyle="1" w:styleId="przdndek">
    <w:name w:val="prázdný řádek"/>
    <w:basedOn w:val="Normln"/>
    <w:qFormat/>
    <w:rsid w:val="00835B3B"/>
    <w:pPr>
      <w:jc w:val="both"/>
    </w:pPr>
    <w:rPr>
      <w:rFonts w:ascii="Arial" w:eastAsia="Calibri" w:hAnsi="Arial"/>
      <w:sz w:val="22"/>
      <w:szCs w:val="22"/>
      <w:lang w:eastAsia="en-US"/>
    </w:rPr>
  </w:style>
  <w:style w:type="paragraph" w:customStyle="1" w:styleId="Odstavecseseznamem1">
    <w:name w:val="Odstavec se seznamem1"/>
    <w:basedOn w:val="Normln"/>
    <w:rsid w:val="00835B3B"/>
    <w:pPr>
      <w:ind w:left="720"/>
      <w:contextualSpacing/>
    </w:pPr>
    <w:rPr>
      <w:rFonts w:eastAsia="Calibri" w:cs="Arial"/>
    </w:rPr>
  </w:style>
  <w:style w:type="paragraph" w:customStyle="1" w:styleId="Identifikace">
    <w:name w:val="Identifikace"/>
    <w:basedOn w:val="Normln"/>
    <w:uiPriority w:val="3"/>
    <w:qFormat/>
    <w:rsid w:val="00835B3B"/>
    <w:pPr>
      <w:spacing w:after="40" w:line="240" w:lineRule="exact"/>
    </w:pPr>
    <w:rPr>
      <w:rFonts w:ascii="Century Gothic" w:eastAsiaTheme="minorHAnsi" w:hAnsi="Century Gothic" w:cstheme="minorBidi"/>
      <w:bCs/>
      <w:color w:val="000000" w:themeColor="text1"/>
      <w:kern w:val="20"/>
      <w:sz w:val="20"/>
      <w:szCs w:val="20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uiPriority="0" w:qFormat="1"/>
    <w:lsdException w:name="heading 6" w:semiHidden="0" w:qFormat="1"/>
    <w:lsdException w:name="heading 7" w:semiHidden="0" w:qFormat="1"/>
    <w:lsdException w:name="heading 8" w:semiHidden="0" w:qFormat="1"/>
    <w:lsdException w:name="heading 9" w:semiHidden="0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unhideWhenUsed="1"/>
    <w:lsdException w:name="index heading" w:unhideWhenUsed="1"/>
    <w:lsdException w:name="caption" w:semiHidden="0" w:qFormat="1"/>
    <w:lsdException w:name="table of figures" w:unhideWhenUsed="1"/>
    <w:lsdException w:name="envelope address" w:unhideWhenUsed="1"/>
    <w:lsdException w:name="envelope return" w:unhideWhenUsed="1"/>
    <w:lsdException w:name="line number" w:unhideWhenUsed="1"/>
    <w:lsdException w:name="endnote reference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0" w:qFormat="1"/>
    <w:lsdException w:name="Closing" w:unhideWhenUsed="1"/>
    <w:lsdException w:name="Signature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Indent 3" w:uiPriority="0"/>
    <w:lsdException w:name="Strong" w:semiHidden="0" w:uiPriority="22" w:qFormat="1"/>
    <w:lsdException w:name="Emphasis" w:semiHidden="0" w:uiPriority="20" w:qFormat="1"/>
    <w:lsdException w:name="Plain Text" w:uiPriority="0"/>
    <w:lsdException w:name="E-mail Signature" w:unhideWhenUsed="1"/>
    <w:lsdException w:name="HTML Top of Form" w:unhideWhenUsed="1"/>
    <w:lsdException w:name="HTML Bottom of Form" w:unhideWhenUsed="1"/>
    <w:lsdException w:name="Normal (Web)" w:uiPriority="0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Table Grid" w:semiHidden="0" w:uiPriority="39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ln">
    <w:name w:val="Normal"/>
    <w:qFormat/>
    <w:rsid w:val="00F62C60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49158E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49158E"/>
    <w:pPr>
      <w:keepNext/>
      <w:jc w:val="both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49158E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49158E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rsid w:val="00D1662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9"/>
    <w:qFormat/>
    <w:rsid w:val="0049158E"/>
    <w:pPr>
      <w:spacing w:before="240" w:after="60"/>
      <w:outlineLvl w:val="5"/>
    </w:pPr>
    <w:rPr>
      <w:rFonts w:ascii="Calibri" w:hAnsi="Calibri" w:cs="Calibri"/>
      <w:b/>
      <w:bCs/>
      <w:sz w:val="20"/>
      <w:szCs w:val="20"/>
    </w:rPr>
  </w:style>
  <w:style w:type="paragraph" w:styleId="Nadpis7">
    <w:name w:val="heading 7"/>
    <w:basedOn w:val="Normln"/>
    <w:next w:val="Normln"/>
    <w:link w:val="Nadpis7Char"/>
    <w:uiPriority w:val="99"/>
    <w:qFormat/>
    <w:rsid w:val="00D16621"/>
    <w:pPr>
      <w:keepNext/>
      <w:spacing w:line="360" w:lineRule="auto"/>
      <w:jc w:val="both"/>
      <w:outlineLvl w:val="6"/>
    </w:pPr>
    <w:rPr>
      <w:rFonts w:ascii="Arial" w:hAnsi="Arial" w:cs="Arial"/>
      <w:b/>
      <w:bCs/>
      <w:color w:val="000000"/>
      <w:sz w:val="20"/>
      <w:szCs w:val="20"/>
    </w:rPr>
  </w:style>
  <w:style w:type="paragraph" w:styleId="Nadpis8">
    <w:name w:val="heading 8"/>
    <w:basedOn w:val="Normln"/>
    <w:next w:val="Normln"/>
    <w:link w:val="Nadpis8Char"/>
    <w:uiPriority w:val="99"/>
    <w:qFormat/>
    <w:rsid w:val="00D16621"/>
    <w:pPr>
      <w:keepNext/>
      <w:spacing w:line="360" w:lineRule="auto"/>
      <w:jc w:val="center"/>
      <w:outlineLvl w:val="7"/>
    </w:pPr>
    <w:rPr>
      <w:rFonts w:ascii="Arial" w:hAnsi="Arial" w:cs="Arial"/>
      <w:b/>
      <w:bCs/>
      <w:color w:val="000000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9"/>
    <w:qFormat/>
    <w:rsid w:val="00D16621"/>
    <w:pPr>
      <w:keepNext/>
      <w:spacing w:line="360" w:lineRule="auto"/>
      <w:outlineLvl w:val="8"/>
    </w:pPr>
    <w:rPr>
      <w:rFonts w:ascii="Arial" w:hAnsi="Arial" w:cs="Arial"/>
      <w:b/>
      <w:bCs/>
      <w:color w:val="000000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821923"/>
    <w:rPr>
      <w:rFonts w:ascii="Cambria" w:hAnsi="Cambria" w:cs="Cambria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rsid w:val="00821923"/>
    <w:rPr>
      <w:rFonts w:ascii="Cambria" w:hAnsi="Cambria" w:cs="Cambria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rsid w:val="00821923"/>
    <w:rPr>
      <w:rFonts w:ascii="Cambria" w:hAnsi="Cambria" w:cs="Cambria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rsid w:val="00821923"/>
    <w:rPr>
      <w:rFonts w:ascii="Calibri" w:hAnsi="Calibri" w:cs="Calibri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rsid w:val="00D16621"/>
    <w:rPr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rsid w:val="00821923"/>
    <w:rPr>
      <w:rFonts w:ascii="Calibri" w:hAnsi="Calibri" w:cs="Calibri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rsid w:val="00D16621"/>
    <w:rPr>
      <w:rFonts w:ascii="Arial" w:hAnsi="Arial" w:cs="Arial"/>
      <w:b/>
      <w:bCs/>
      <w:snapToGrid w:val="0"/>
      <w:color w:val="000000"/>
    </w:rPr>
  </w:style>
  <w:style w:type="character" w:customStyle="1" w:styleId="Nadpis8Char">
    <w:name w:val="Nadpis 8 Char"/>
    <w:basedOn w:val="Standardnpsmoodstavce"/>
    <w:link w:val="Nadpis8"/>
    <w:uiPriority w:val="99"/>
    <w:rsid w:val="00D16621"/>
    <w:rPr>
      <w:rFonts w:ascii="Arial" w:hAnsi="Arial" w:cs="Arial"/>
      <w:b/>
      <w:bCs/>
      <w:snapToGrid w:val="0"/>
      <w:color w:val="000000"/>
    </w:rPr>
  </w:style>
  <w:style w:type="character" w:customStyle="1" w:styleId="Nadpis9Char">
    <w:name w:val="Nadpis 9 Char"/>
    <w:basedOn w:val="Standardnpsmoodstavce"/>
    <w:link w:val="Nadpis9"/>
    <w:uiPriority w:val="99"/>
    <w:rsid w:val="00D16621"/>
    <w:rPr>
      <w:rFonts w:ascii="Arial" w:hAnsi="Arial" w:cs="Arial"/>
      <w:b/>
      <w:bCs/>
      <w:snapToGrid w:val="0"/>
      <w:color w:val="000000"/>
    </w:rPr>
  </w:style>
  <w:style w:type="paragraph" w:styleId="Prosttext">
    <w:name w:val="Plain Text"/>
    <w:basedOn w:val="Normln"/>
    <w:link w:val="ProsttextChar"/>
    <w:rsid w:val="0049158E"/>
    <w:rPr>
      <w:rFonts w:ascii="Courier New" w:hAnsi="Courier New" w:cs="Courier New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rsid w:val="00E95FB7"/>
    <w:rPr>
      <w:rFonts w:ascii="Courier New" w:hAnsi="Courier New" w:cs="Courier New"/>
    </w:rPr>
  </w:style>
  <w:style w:type="paragraph" w:styleId="Zkladntext">
    <w:name w:val="Body Text"/>
    <w:basedOn w:val="Normln"/>
    <w:link w:val="ZkladntextChar"/>
    <w:uiPriority w:val="99"/>
    <w:rsid w:val="0049158E"/>
    <w:pPr>
      <w:autoSpaceDE w:val="0"/>
      <w:autoSpaceDN w:val="0"/>
      <w:adjustRightInd w:val="0"/>
      <w:spacing w:before="120"/>
      <w:jc w:val="both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E95FB7"/>
    <w:rPr>
      <w:sz w:val="24"/>
      <w:szCs w:val="24"/>
    </w:rPr>
  </w:style>
  <w:style w:type="paragraph" w:styleId="Zkladntextodsazen">
    <w:name w:val="Body Text Indent"/>
    <w:basedOn w:val="Normln"/>
    <w:link w:val="ZkladntextodsazenChar"/>
    <w:uiPriority w:val="99"/>
    <w:rsid w:val="0049158E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821923"/>
    <w:rPr>
      <w:sz w:val="24"/>
      <w:szCs w:val="24"/>
    </w:rPr>
  </w:style>
  <w:style w:type="paragraph" w:styleId="Zkladntext3">
    <w:name w:val="Body Text 3"/>
    <w:basedOn w:val="Normln"/>
    <w:link w:val="Zkladntext3Char"/>
    <w:uiPriority w:val="99"/>
    <w:rsid w:val="0049158E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821923"/>
    <w:rPr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rsid w:val="0049158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49158E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82192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49158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1923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49158E"/>
    <w:rPr>
      <w:sz w:val="2"/>
      <w:szCs w:val="2"/>
    </w:rPr>
  </w:style>
  <w:style w:type="character" w:customStyle="1" w:styleId="TextbublinyChar">
    <w:name w:val="Text bubliny Char"/>
    <w:basedOn w:val="Standardnpsmoodstavce"/>
    <w:link w:val="Textbubliny"/>
    <w:uiPriority w:val="99"/>
    <w:rsid w:val="00821923"/>
    <w:rPr>
      <w:sz w:val="2"/>
      <w:szCs w:val="2"/>
    </w:rPr>
  </w:style>
  <w:style w:type="paragraph" w:styleId="Nzev">
    <w:name w:val="Title"/>
    <w:basedOn w:val="Normln"/>
    <w:link w:val="NzevChar"/>
    <w:qFormat/>
    <w:rsid w:val="0049158E"/>
    <w:pPr>
      <w:spacing w:before="240" w:after="60"/>
      <w:jc w:val="center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NzevChar">
    <w:name w:val="Název Char"/>
    <w:basedOn w:val="Standardnpsmoodstavce"/>
    <w:link w:val="Nzev"/>
    <w:uiPriority w:val="99"/>
    <w:rsid w:val="00821923"/>
    <w:rPr>
      <w:rFonts w:ascii="Cambria" w:hAnsi="Cambria" w:cs="Cambria"/>
      <w:b/>
      <w:bCs/>
      <w:kern w:val="28"/>
      <w:sz w:val="32"/>
      <w:szCs w:val="32"/>
    </w:rPr>
  </w:style>
  <w:style w:type="paragraph" w:styleId="Zkladntext2">
    <w:name w:val="Body Text 2"/>
    <w:basedOn w:val="Normln"/>
    <w:link w:val="Zkladntext2Char"/>
    <w:uiPriority w:val="99"/>
    <w:rsid w:val="00CC0E2B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821923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49158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21923"/>
    <w:rPr>
      <w:sz w:val="24"/>
      <w:szCs w:val="24"/>
    </w:rPr>
  </w:style>
  <w:style w:type="character" w:styleId="slostrnky">
    <w:name w:val="page number"/>
    <w:basedOn w:val="Standardnpsmoodstavce"/>
    <w:uiPriority w:val="99"/>
    <w:rsid w:val="0049158E"/>
  </w:style>
  <w:style w:type="paragraph" w:customStyle="1" w:styleId="Import0">
    <w:name w:val="Import 0"/>
    <w:basedOn w:val="Normln"/>
    <w:uiPriority w:val="99"/>
    <w:rsid w:val="0049158E"/>
    <w:pPr>
      <w:widowControl w:val="0"/>
      <w:spacing w:line="288" w:lineRule="auto"/>
    </w:pPr>
  </w:style>
  <w:style w:type="paragraph" w:styleId="Zkladntextodsazen2">
    <w:name w:val="Body Text Indent 2"/>
    <w:basedOn w:val="Normln"/>
    <w:link w:val="Zkladntextodsazen2Char"/>
    <w:uiPriority w:val="99"/>
    <w:rsid w:val="0049158E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821923"/>
    <w:rPr>
      <w:sz w:val="24"/>
      <w:szCs w:val="24"/>
    </w:rPr>
  </w:style>
  <w:style w:type="paragraph" w:customStyle="1" w:styleId="Normal01">
    <w:name w:val="Normal 01"/>
    <w:basedOn w:val="Normln"/>
    <w:uiPriority w:val="99"/>
    <w:rsid w:val="0049158E"/>
    <w:pPr>
      <w:widowControl w:val="0"/>
      <w:jc w:val="both"/>
    </w:pPr>
    <w:rPr>
      <w:rFonts w:ascii="Arial" w:hAnsi="Arial" w:cs="Arial"/>
      <w:sz w:val="17"/>
      <w:szCs w:val="17"/>
    </w:rPr>
  </w:style>
  <w:style w:type="paragraph" w:customStyle="1" w:styleId="H1">
    <w:name w:val="H1"/>
    <w:basedOn w:val="Normln"/>
    <w:next w:val="Normln"/>
    <w:uiPriority w:val="99"/>
    <w:rsid w:val="0049158E"/>
    <w:pPr>
      <w:keepNext/>
      <w:widowControl w:val="0"/>
      <w:spacing w:before="60" w:after="60"/>
      <w:outlineLvl w:val="1"/>
    </w:pPr>
    <w:rPr>
      <w:b/>
      <w:bCs/>
      <w:kern w:val="36"/>
    </w:rPr>
  </w:style>
  <w:style w:type="paragraph" w:customStyle="1" w:styleId="Import1">
    <w:name w:val="Import 1"/>
    <w:basedOn w:val="Import0"/>
    <w:uiPriority w:val="99"/>
    <w:rsid w:val="0049158E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</w:pPr>
    <w:rPr>
      <w:rFonts w:ascii="Courier New" w:hAnsi="Courier New" w:cs="Courier New"/>
      <w:noProof/>
    </w:rPr>
  </w:style>
  <w:style w:type="paragraph" w:customStyle="1" w:styleId="Import2">
    <w:name w:val="Import 2"/>
    <w:basedOn w:val="Import0"/>
    <w:uiPriority w:val="99"/>
    <w:rsid w:val="0049158E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  <w:rPr>
      <w:rFonts w:ascii="Courier New" w:hAnsi="Courier New" w:cs="Courier New"/>
      <w:noProof/>
    </w:rPr>
  </w:style>
  <w:style w:type="character" w:styleId="Hypertextovodkaz">
    <w:name w:val="Hyperlink"/>
    <w:basedOn w:val="Standardnpsmoodstavce"/>
    <w:uiPriority w:val="99"/>
    <w:rsid w:val="00CD3972"/>
    <w:rPr>
      <w:color w:val="0000FF"/>
      <w:u w:val="single"/>
    </w:rPr>
  </w:style>
  <w:style w:type="paragraph" w:customStyle="1" w:styleId="Ministerstvo">
    <w:name w:val="Ministerstvo"/>
    <w:basedOn w:val="Normln"/>
    <w:next w:val="Normln"/>
    <w:uiPriority w:val="99"/>
    <w:rsid w:val="00A3009D"/>
    <w:pPr>
      <w:keepNext/>
      <w:keepLines/>
      <w:spacing w:before="360" w:after="240"/>
      <w:jc w:val="both"/>
    </w:pPr>
  </w:style>
  <w:style w:type="paragraph" w:styleId="Zkladntextodsazen3">
    <w:name w:val="Body Text Indent 3"/>
    <w:basedOn w:val="Normln"/>
    <w:link w:val="Zkladntextodsazen3Char"/>
    <w:rsid w:val="0049158E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821923"/>
    <w:rPr>
      <w:sz w:val="16"/>
      <w:szCs w:val="16"/>
    </w:rPr>
  </w:style>
  <w:style w:type="character" w:customStyle="1" w:styleId="HTMLMarkup">
    <w:name w:val="HTML Markup"/>
    <w:uiPriority w:val="99"/>
    <w:rsid w:val="0049158E"/>
    <w:rPr>
      <w:vanish/>
      <w:color w:val="FF0000"/>
    </w:rPr>
  </w:style>
  <w:style w:type="paragraph" w:customStyle="1" w:styleId="Textbodu">
    <w:name w:val="Text bodu"/>
    <w:basedOn w:val="Normln"/>
    <w:rsid w:val="0049158E"/>
    <w:pPr>
      <w:numPr>
        <w:ilvl w:val="2"/>
        <w:numId w:val="1"/>
      </w:numPr>
      <w:tabs>
        <w:tab w:val="clear" w:pos="360"/>
        <w:tab w:val="num" w:pos="851"/>
      </w:tabs>
      <w:ind w:left="851" w:hanging="426"/>
      <w:jc w:val="both"/>
      <w:outlineLvl w:val="8"/>
    </w:pPr>
  </w:style>
  <w:style w:type="paragraph" w:customStyle="1" w:styleId="Textpsmene">
    <w:name w:val="Text písmene"/>
    <w:basedOn w:val="Normln"/>
    <w:rsid w:val="0049158E"/>
    <w:pPr>
      <w:numPr>
        <w:ilvl w:val="1"/>
        <w:numId w:val="2"/>
      </w:numPr>
      <w:tabs>
        <w:tab w:val="clear" w:pos="360"/>
        <w:tab w:val="num" w:pos="425"/>
      </w:tabs>
      <w:ind w:left="425" w:hanging="425"/>
      <w:jc w:val="both"/>
      <w:outlineLvl w:val="7"/>
    </w:pPr>
  </w:style>
  <w:style w:type="paragraph" w:customStyle="1" w:styleId="Textodstavce">
    <w:name w:val="Text odstavce"/>
    <w:basedOn w:val="Normln"/>
    <w:rsid w:val="0049158E"/>
    <w:pPr>
      <w:tabs>
        <w:tab w:val="num" w:pos="720"/>
        <w:tab w:val="left" w:pos="851"/>
      </w:tabs>
      <w:spacing w:before="120" w:after="120"/>
      <w:ind w:left="-65" w:firstLine="425"/>
      <w:jc w:val="both"/>
      <w:outlineLvl w:val="6"/>
    </w:pPr>
  </w:style>
  <w:style w:type="paragraph" w:customStyle="1" w:styleId="TextodstavceChar">
    <w:name w:val="Text odstavce Char"/>
    <w:basedOn w:val="Normln"/>
    <w:rsid w:val="0049158E"/>
    <w:pPr>
      <w:tabs>
        <w:tab w:val="num" w:pos="360"/>
        <w:tab w:val="left" w:pos="851"/>
      </w:tabs>
      <w:spacing w:before="120" w:after="120"/>
      <w:jc w:val="both"/>
      <w:outlineLvl w:val="6"/>
    </w:pPr>
  </w:style>
  <w:style w:type="character" w:customStyle="1" w:styleId="TextodstavceCharChar">
    <w:name w:val="Text odstavce Char Char"/>
    <w:uiPriority w:val="99"/>
    <w:rsid w:val="0049158E"/>
    <w:rPr>
      <w:sz w:val="24"/>
      <w:szCs w:val="24"/>
      <w:lang w:val="cs-CZ" w:eastAsia="cs-CZ"/>
    </w:rPr>
  </w:style>
  <w:style w:type="paragraph" w:customStyle="1" w:styleId="Nadpisplohy">
    <w:name w:val="Nadpis přílohy"/>
    <w:basedOn w:val="Normln"/>
    <w:uiPriority w:val="99"/>
    <w:rsid w:val="0049158E"/>
    <w:pPr>
      <w:spacing w:before="240"/>
      <w:jc w:val="center"/>
    </w:pPr>
    <w:rPr>
      <w:b/>
      <w:bCs/>
      <w:sz w:val="28"/>
      <w:szCs w:val="28"/>
    </w:rPr>
  </w:style>
  <w:style w:type="paragraph" w:styleId="Textpoznpodarou">
    <w:name w:val="footnote text"/>
    <w:basedOn w:val="Normln"/>
    <w:link w:val="TextpoznpodarouChar"/>
    <w:uiPriority w:val="99"/>
    <w:semiHidden/>
    <w:rsid w:val="0049158E"/>
    <w:pPr>
      <w:tabs>
        <w:tab w:val="left" w:pos="425"/>
      </w:tabs>
      <w:ind w:left="425" w:hanging="425"/>
      <w:jc w:val="both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21923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rsid w:val="0049158E"/>
    <w:rPr>
      <w:vertAlign w:val="superscript"/>
    </w:rPr>
  </w:style>
  <w:style w:type="paragraph" w:styleId="Zhlav">
    <w:name w:val="header"/>
    <w:basedOn w:val="Normln"/>
    <w:link w:val="ZhlavChar"/>
    <w:uiPriority w:val="99"/>
    <w:rsid w:val="0049158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821923"/>
    <w:rPr>
      <w:sz w:val="24"/>
      <w:szCs w:val="24"/>
    </w:rPr>
  </w:style>
  <w:style w:type="paragraph" w:customStyle="1" w:styleId="Nadpishlavy">
    <w:name w:val="Nadpis hlavy"/>
    <w:basedOn w:val="Normln"/>
    <w:next w:val="Normln"/>
    <w:uiPriority w:val="99"/>
    <w:rsid w:val="00A3009D"/>
    <w:pPr>
      <w:keepNext/>
      <w:keepLines/>
      <w:jc w:val="center"/>
      <w:outlineLvl w:val="2"/>
    </w:pPr>
    <w:rPr>
      <w:b/>
      <w:bCs/>
    </w:rPr>
  </w:style>
  <w:style w:type="paragraph" w:customStyle="1" w:styleId="CM18">
    <w:name w:val="CM18"/>
    <w:basedOn w:val="Normln"/>
    <w:next w:val="Normln"/>
    <w:uiPriority w:val="99"/>
    <w:rsid w:val="00446E3E"/>
    <w:pPr>
      <w:widowControl w:val="0"/>
      <w:autoSpaceDE w:val="0"/>
      <w:autoSpaceDN w:val="0"/>
      <w:adjustRightInd w:val="0"/>
      <w:spacing w:after="283"/>
    </w:pPr>
  </w:style>
  <w:style w:type="character" w:customStyle="1" w:styleId="Petr">
    <w:name w:val="Petr"/>
    <w:uiPriority w:val="99"/>
    <w:semiHidden/>
    <w:rsid w:val="004B1B10"/>
    <w:rPr>
      <w:rFonts w:ascii="Arial" w:hAnsi="Arial" w:cs="Arial"/>
      <w:color w:val="auto"/>
      <w:sz w:val="20"/>
      <w:szCs w:val="20"/>
    </w:rPr>
  </w:style>
  <w:style w:type="paragraph" w:customStyle="1" w:styleId="CM20">
    <w:name w:val="CM20"/>
    <w:basedOn w:val="Normln"/>
    <w:next w:val="Normln"/>
    <w:uiPriority w:val="99"/>
    <w:rsid w:val="005E5E4A"/>
    <w:pPr>
      <w:widowControl w:val="0"/>
      <w:autoSpaceDE w:val="0"/>
      <w:autoSpaceDN w:val="0"/>
      <w:adjustRightInd w:val="0"/>
      <w:spacing w:after="120"/>
    </w:pPr>
  </w:style>
  <w:style w:type="paragraph" w:customStyle="1" w:styleId="Styl1">
    <w:name w:val="Styl1"/>
    <w:basedOn w:val="Normln"/>
    <w:link w:val="Styl1Char"/>
    <w:rsid w:val="008476BB"/>
    <w:rPr>
      <w:rFonts w:ascii="Arial" w:hAnsi="Arial" w:cs="Arial"/>
      <w:sz w:val="20"/>
      <w:szCs w:val="20"/>
    </w:rPr>
  </w:style>
  <w:style w:type="character" w:customStyle="1" w:styleId="Styl1Char">
    <w:name w:val="Styl1 Char"/>
    <w:link w:val="Styl1"/>
    <w:uiPriority w:val="99"/>
    <w:rsid w:val="008476BB"/>
    <w:rPr>
      <w:rFonts w:ascii="Arial" w:hAnsi="Arial" w:cs="Arial"/>
    </w:rPr>
  </w:style>
  <w:style w:type="paragraph" w:customStyle="1" w:styleId="Standardnpsmoodstavce1">
    <w:name w:val="Standardní písmo odstavce1"/>
    <w:basedOn w:val="Normln"/>
    <w:uiPriority w:val="99"/>
    <w:rsid w:val="009F45E8"/>
    <w:pPr>
      <w:widowControl w:val="0"/>
    </w:pPr>
    <w:rPr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392A86"/>
    <w:pPr>
      <w:ind w:left="720"/>
      <w:contextualSpacing/>
    </w:pPr>
  </w:style>
  <w:style w:type="paragraph" w:customStyle="1" w:styleId="Textparagrafu">
    <w:name w:val="Text paragrafu"/>
    <w:basedOn w:val="Normln"/>
    <w:uiPriority w:val="99"/>
    <w:rsid w:val="00D16621"/>
    <w:pPr>
      <w:spacing w:before="240"/>
      <w:ind w:firstLine="425"/>
      <w:jc w:val="both"/>
      <w:outlineLvl w:val="5"/>
    </w:pPr>
  </w:style>
  <w:style w:type="paragraph" w:customStyle="1" w:styleId="Paragraf">
    <w:name w:val="Paragraf"/>
    <w:basedOn w:val="Normln"/>
    <w:next w:val="Textodstavce"/>
    <w:uiPriority w:val="99"/>
    <w:rsid w:val="00D16621"/>
    <w:pPr>
      <w:keepNext/>
      <w:keepLines/>
      <w:spacing w:before="240"/>
      <w:jc w:val="center"/>
      <w:outlineLvl w:val="5"/>
    </w:pPr>
  </w:style>
  <w:style w:type="paragraph" w:customStyle="1" w:styleId="Hlava">
    <w:name w:val="Hlava"/>
    <w:basedOn w:val="Normln"/>
    <w:next w:val="Nadpishlavy"/>
    <w:uiPriority w:val="99"/>
    <w:rsid w:val="00D16621"/>
    <w:pPr>
      <w:keepNext/>
      <w:keepLines/>
      <w:spacing w:before="240"/>
      <w:jc w:val="center"/>
      <w:outlineLvl w:val="2"/>
    </w:pPr>
  </w:style>
  <w:style w:type="paragraph" w:customStyle="1" w:styleId="ST">
    <w:name w:val="ČÁST"/>
    <w:basedOn w:val="Normln"/>
    <w:next w:val="NADPISSTI"/>
    <w:uiPriority w:val="99"/>
    <w:rsid w:val="00D16621"/>
    <w:pPr>
      <w:keepNext/>
      <w:keepLines/>
      <w:spacing w:before="240" w:after="120"/>
      <w:jc w:val="center"/>
      <w:outlineLvl w:val="1"/>
    </w:pPr>
    <w:rPr>
      <w:caps/>
    </w:rPr>
  </w:style>
  <w:style w:type="paragraph" w:customStyle="1" w:styleId="NADPISSTI">
    <w:name w:val="NADPIS ČÁSTI"/>
    <w:basedOn w:val="Normln"/>
    <w:next w:val="Hlava"/>
    <w:uiPriority w:val="99"/>
    <w:rsid w:val="00D16621"/>
    <w:pPr>
      <w:keepNext/>
      <w:keepLines/>
      <w:jc w:val="center"/>
      <w:outlineLvl w:val="1"/>
    </w:pPr>
    <w:rPr>
      <w:b/>
      <w:bCs/>
      <w:caps/>
    </w:rPr>
  </w:style>
  <w:style w:type="paragraph" w:customStyle="1" w:styleId="nadpisvyhlky">
    <w:name w:val="nadpis vyhlášky"/>
    <w:basedOn w:val="Normln"/>
    <w:next w:val="Ministerstvo"/>
    <w:uiPriority w:val="99"/>
    <w:rsid w:val="00D16621"/>
    <w:pPr>
      <w:keepNext/>
      <w:keepLines/>
      <w:spacing w:before="120"/>
      <w:jc w:val="center"/>
      <w:outlineLvl w:val="0"/>
    </w:pPr>
    <w:rPr>
      <w:b/>
      <w:bCs/>
    </w:rPr>
  </w:style>
  <w:style w:type="paragraph" w:customStyle="1" w:styleId="Nadpisparagrafu">
    <w:name w:val="Nadpis paragrafu"/>
    <w:basedOn w:val="Paragraf"/>
    <w:next w:val="Textodstavce"/>
    <w:uiPriority w:val="99"/>
    <w:rsid w:val="00D16621"/>
    <w:pPr>
      <w:numPr>
        <w:numId w:val="9"/>
      </w:numPr>
      <w:tabs>
        <w:tab w:val="clear" w:pos="425"/>
      </w:tabs>
      <w:ind w:left="0" w:firstLine="0"/>
    </w:pPr>
    <w:rPr>
      <w:b/>
      <w:bCs/>
    </w:rPr>
  </w:style>
  <w:style w:type="paragraph" w:customStyle="1" w:styleId="VYHLKA">
    <w:name w:val="VYHLÁŠKA"/>
    <w:basedOn w:val="Normln"/>
    <w:next w:val="nadpisvyhlky"/>
    <w:uiPriority w:val="99"/>
    <w:rsid w:val="00D16621"/>
    <w:pPr>
      <w:keepNext/>
      <w:keepLines/>
      <w:jc w:val="center"/>
      <w:outlineLvl w:val="0"/>
    </w:pPr>
    <w:rPr>
      <w:b/>
      <w:bCs/>
      <w:caps/>
    </w:rPr>
  </w:style>
  <w:style w:type="character" w:customStyle="1" w:styleId="Odkaznapoznpodarou">
    <w:name w:val="Odkaz na pozn. pod čarou"/>
    <w:uiPriority w:val="99"/>
    <w:rsid w:val="00D16621"/>
    <w:rPr>
      <w:vertAlign w:val="superscript"/>
    </w:rPr>
  </w:style>
  <w:style w:type="character" w:styleId="Sledovanodkaz">
    <w:name w:val="FollowedHyperlink"/>
    <w:basedOn w:val="Standardnpsmoodstavce"/>
    <w:uiPriority w:val="99"/>
    <w:rsid w:val="00D16621"/>
    <w:rPr>
      <w:color w:val="800080"/>
      <w:u w:val="single"/>
    </w:rPr>
  </w:style>
  <w:style w:type="paragraph" w:customStyle="1" w:styleId="NormlnIMP">
    <w:name w:val="Normální_IMP"/>
    <w:basedOn w:val="Normln"/>
    <w:uiPriority w:val="99"/>
    <w:rsid w:val="00D16621"/>
    <w:pPr>
      <w:suppressAutoHyphens/>
      <w:spacing w:line="230" w:lineRule="auto"/>
    </w:pPr>
    <w:rPr>
      <w:sz w:val="20"/>
      <w:szCs w:val="20"/>
    </w:rPr>
  </w:style>
  <w:style w:type="paragraph" w:customStyle="1" w:styleId="dka">
    <w:name w:val="Řádka"/>
    <w:basedOn w:val="NormlnIMP"/>
    <w:uiPriority w:val="99"/>
    <w:rsid w:val="00D16621"/>
    <w:pPr>
      <w:spacing w:before="120"/>
      <w:jc w:val="both"/>
    </w:pPr>
    <w:rPr>
      <w:rFonts w:ascii="Arial Narrow" w:hAnsi="Arial Narrow" w:cs="Arial Narrow"/>
    </w:rPr>
  </w:style>
  <w:style w:type="paragraph" w:styleId="Textvbloku">
    <w:name w:val="Block Text"/>
    <w:basedOn w:val="Normln"/>
    <w:uiPriority w:val="99"/>
    <w:rsid w:val="00D16621"/>
    <w:pPr>
      <w:ind w:left="-180" w:right="-108"/>
      <w:jc w:val="center"/>
    </w:pPr>
    <w:rPr>
      <w:rFonts w:ascii="Arial Black" w:hAnsi="Arial Black" w:cs="Arial Black"/>
      <w:sz w:val="28"/>
      <w:szCs w:val="28"/>
    </w:rPr>
  </w:style>
  <w:style w:type="character" w:customStyle="1" w:styleId="EndnoteTextChar">
    <w:name w:val="Endnote Text Char"/>
    <w:uiPriority w:val="99"/>
    <w:semiHidden/>
    <w:rsid w:val="00D16621"/>
  </w:style>
  <w:style w:type="paragraph" w:styleId="Textvysvtlivek">
    <w:name w:val="endnote text"/>
    <w:basedOn w:val="Normln"/>
    <w:link w:val="TextvysvtlivekChar"/>
    <w:uiPriority w:val="99"/>
    <w:semiHidden/>
    <w:rsid w:val="00D16621"/>
    <w:rPr>
      <w:sz w:val="20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E25B49"/>
    <w:rPr>
      <w:sz w:val="20"/>
      <w:szCs w:val="20"/>
    </w:rPr>
  </w:style>
  <w:style w:type="paragraph" w:customStyle="1" w:styleId="Import5">
    <w:name w:val="Import 5"/>
    <w:basedOn w:val="Import0"/>
    <w:uiPriority w:val="99"/>
    <w:rsid w:val="00D16621"/>
    <w:pPr>
      <w:tabs>
        <w:tab w:val="left" w:pos="8064"/>
      </w:tabs>
    </w:pPr>
    <w:rPr>
      <w:rFonts w:ascii="Courier New" w:hAnsi="Courier New" w:cs="Courier New"/>
    </w:rPr>
  </w:style>
  <w:style w:type="paragraph" w:customStyle="1" w:styleId="Import6">
    <w:name w:val="Import 6"/>
    <w:basedOn w:val="Import0"/>
    <w:uiPriority w:val="99"/>
    <w:rsid w:val="00D16621"/>
    <w:pPr>
      <w:tabs>
        <w:tab w:val="left" w:pos="5904"/>
      </w:tabs>
    </w:pPr>
    <w:rPr>
      <w:rFonts w:ascii="Courier New" w:hAnsi="Courier New" w:cs="Courier New"/>
    </w:rPr>
  </w:style>
  <w:style w:type="paragraph" w:customStyle="1" w:styleId="Import4">
    <w:name w:val="Import 4"/>
    <w:basedOn w:val="Import0"/>
    <w:uiPriority w:val="99"/>
    <w:rsid w:val="00D16621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</w:pPr>
    <w:rPr>
      <w:rFonts w:ascii="Courier New" w:hAnsi="Courier New" w:cs="Courier New"/>
    </w:rPr>
  </w:style>
  <w:style w:type="paragraph" w:customStyle="1" w:styleId="texttabulky">
    <w:name w:val="text tabulky"/>
    <w:basedOn w:val="Normln"/>
    <w:uiPriority w:val="99"/>
    <w:rsid w:val="00D16621"/>
    <w:pPr>
      <w:keepNext/>
      <w:spacing w:line="360" w:lineRule="auto"/>
    </w:pPr>
    <w:rPr>
      <w:rFonts w:ascii="Arial Narrow" w:hAnsi="Arial Narrow" w:cs="Arial Narrow"/>
      <w:sz w:val="20"/>
      <w:szCs w:val="20"/>
    </w:rPr>
  </w:style>
  <w:style w:type="paragraph" w:styleId="Seznamsodrkami">
    <w:name w:val="List Bullet"/>
    <w:basedOn w:val="Normln"/>
    <w:autoRedefine/>
    <w:uiPriority w:val="99"/>
    <w:rsid w:val="001E5C2C"/>
    <w:pPr>
      <w:tabs>
        <w:tab w:val="left" w:pos="900"/>
      </w:tabs>
      <w:spacing w:line="234" w:lineRule="auto"/>
      <w:jc w:val="both"/>
    </w:pPr>
    <w:rPr>
      <w:rFonts w:ascii="Arial" w:hAnsi="Arial" w:cs="Arial"/>
      <w:bCs/>
      <w:color w:val="CC00FF"/>
    </w:rPr>
  </w:style>
  <w:style w:type="paragraph" w:styleId="slovanseznam">
    <w:name w:val="List Number"/>
    <w:basedOn w:val="Normln"/>
    <w:uiPriority w:val="99"/>
    <w:rsid w:val="00D16621"/>
    <w:pPr>
      <w:numPr>
        <w:numId w:val="13"/>
      </w:numPr>
      <w:tabs>
        <w:tab w:val="clear" w:pos="900"/>
        <w:tab w:val="num" w:pos="360"/>
      </w:tabs>
      <w:spacing w:line="360" w:lineRule="auto"/>
      <w:ind w:left="360"/>
      <w:jc w:val="both"/>
    </w:pPr>
    <w:rPr>
      <w:rFonts w:ascii="Arial" w:hAnsi="Arial" w:cs="Arial"/>
      <w:sz w:val="20"/>
      <w:szCs w:val="20"/>
    </w:rPr>
  </w:style>
  <w:style w:type="character" w:customStyle="1" w:styleId="DocumentMapChar">
    <w:name w:val="Document Map Char"/>
    <w:uiPriority w:val="99"/>
    <w:semiHidden/>
    <w:rsid w:val="00D16621"/>
    <w:rPr>
      <w:rFonts w:ascii="Tahoma" w:hAnsi="Tahoma" w:cs="Tahoma"/>
      <w:shd w:val="clear" w:color="auto" w:fill="000080"/>
    </w:rPr>
  </w:style>
  <w:style w:type="paragraph" w:styleId="Rozloendokumentu">
    <w:name w:val="Document Map"/>
    <w:basedOn w:val="Normln"/>
    <w:link w:val="RozloendokumentuChar"/>
    <w:uiPriority w:val="99"/>
    <w:semiHidden/>
    <w:rsid w:val="00D16621"/>
    <w:pPr>
      <w:shd w:val="clear" w:color="auto" w:fill="000080"/>
      <w:spacing w:line="360" w:lineRule="auto"/>
      <w:ind w:firstLine="709"/>
      <w:jc w:val="both"/>
    </w:pPr>
    <w:rPr>
      <w:sz w:val="2"/>
      <w:szCs w:val="2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E25B49"/>
    <w:rPr>
      <w:sz w:val="2"/>
      <w:szCs w:val="2"/>
    </w:rPr>
  </w:style>
  <w:style w:type="paragraph" w:customStyle="1" w:styleId="DefinitionTerm">
    <w:name w:val="Definition Term"/>
    <w:basedOn w:val="Normln"/>
    <w:next w:val="Normln"/>
    <w:uiPriority w:val="99"/>
    <w:rsid w:val="00D16621"/>
    <w:pPr>
      <w:widowControl w:val="0"/>
    </w:pPr>
  </w:style>
  <w:style w:type="paragraph" w:styleId="Titulek">
    <w:name w:val="caption"/>
    <w:basedOn w:val="Normln"/>
    <w:next w:val="Normln"/>
    <w:uiPriority w:val="99"/>
    <w:qFormat/>
    <w:rsid w:val="00D16621"/>
    <w:rPr>
      <w:b/>
      <w:bCs/>
      <w:sz w:val="20"/>
      <w:szCs w:val="20"/>
    </w:rPr>
  </w:style>
  <w:style w:type="paragraph" w:customStyle="1" w:styleId="C-hlavntext">
    <w:name w:val="C-hlavní text"/>
    <w:uiPriority w:val="99"/>
    <w:rsid w:val="00CC0E2B"/>
    <w:pPr>
      <w:spacing w:after="120" w:line="264" w:lineRule="auto"/>
      <w:jc w:val="both"/>
    </w:pPr>
    <w:rPr>
      <w:rFonts w:ascii="Evo Pro Regular" w:hAnsi="Evo Pro Regular" w:cs="Evo Pro Regular"/>
    </w:rPr>
  </w:style>
  <w:style w:type="paragraph" w:customStyle="1" w:styleId="C-nadpis2">
    <w:name w:val="C-nadpis 2"/>
    <w:basedOn w:val="Zkladntext2"/>
    <w:uiPriority w:val="99"/>
    <w:rsid w:val="00CC0E2B"/>
    <w:pPr>
      <w:keepNext/>
      <w:keepLines/>
      <w:pBdr>
        <w:bottom w:val="single" w:sz="24" w:space="1" w:color="D0F0FF"/>
      </w:pBdr>
      <w:suppressAutoHyphens/>
      <w:spacing w:before="120" w:after="240" w:line="240" w:lineRule="auto"/>
      <w:ind w:left="709" w:hanging="709"/>
    </w:pPr>
    <w:rPr>
      <w:rFonts w:ascii="Evo Pro Bold" w:hAnsi="Evo Pro Bold" w:cs="Evo Pro Bold"/>
      <w:b/>
      <w:bCs/>
    </w:rPr>
  </w:style>
  <w:style w:type="paragraph" w:customStyle="1" w:styleId="C-nadpis3">
    <w:name w:val="C-nadpis 3"/>
    <w:next w:val="C-hlavntext"/>
    <w:uiPriority w:val="99"/>
    <w:rsid w:val="00CC0E2B"/>
    <w:pPr>
      <w:keepNext/>
      <w:spacing w:after="120" w:line="240" w:lineRule="exact"/>
    </w:pPr>
    <w:rPr>
      <w:rFonts w:ascii="Evo Pro Medium" w:hAnsi="Evo Pro Medium" w:cs="Evo Pro Medium"/>
    </w:rPr>
  </w:style>
  <w:style w:type="paragraph" w:customStyle="1" w:styleId="C-nadpis4">
    <w:name w:val="C-nadpis 4"/>
    <w:basedOn w:val="C-nadpis3"/>
    <w:next w:val="C-hlavntext"/>
    <w:uiPriority w:val="99"/>
    <w:rsid w:val="00CC0E2B"/>
    <w:pPr>
      <w:spacing w:line="264" w:lineRule="auto"/>
    </w:pPr>
    <w:rPr>
      <w:rFonts w:ascii="Evo Pro Regular" w:hAnsi="Evo Pro Regular" w:cs="Evo Pro Regular"/>
      <w:i/>
      <w:iCs/>
    </w:rPr>
  </w:style>
  <w:style w:type="paragraph" w:customStyle="1" w:styleId="C-citatodsazeny-mal">
    <w:name w:val="C-citat odsazeny-malý"/>
    <w:basedOn w:val="Normln"/>
    <w:uiPriority w:val="99"/>
    <w:rsid w:val="00CC0E2B"/>
    <w:pPr>
      <w:spacing w:after="120" w:line="264" w:lineRule="auto"/>
      <w:ind w:left="709"/>
      <w:jc w:val="both"/>
    </w:pPr>
    <w:rPr>
      <w:rFonts w:ascii="Evo Pro Regular" w:hAnsi="Evo Pro Regular" w:cs="Evo Pro Regular"/>
      <w:i/>
      <w:iCs/>
      <w:color w:val="0000FF"/>
      <w:sz w:val="19"/>
      <w:szCs w:val="19"/>
    </w:rPr>
  </w:style>
  <w:style w:type="paragraph" w:customStyle="1" w:styleId="Import24">
    <w:name w:val="Import 24"/>
    <w:basedOn w:val="Import0"/>
    <w:rsid w:val="00C4032A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  <w:rPr>
      <w:rFonts w:ascii="Courier New" w:hAnsi="Courier New"/>
      <w:noProof/>
      <w:szCs w:val="20"/>
    </w:rPr>
  </w:style>
  <w:style w:type="paragraph" w:styleId="Normlnweb">
    <w:name w:val="Normal (Web)"/>
    <w:basedOn w:val="Normln"/>
    <w:rsid w:val="00A040FF"/>
    <w:pPr>
      <w:suppressAutoHyphens/>
      <w:spacing w:before="280" w:after="119"/>
    </w:pPr>
    <w:rPr>
      <w:lang w:eastAsia="ar-SA"/>
    </w:rPr>
  </w:style>
  <w:style w:type="paragraph" w:styleId="Bezmezer">
    <w:name w:val="No Spacing"/>
    <w:uiPriority w:val="1"/>
    <w:qFormat/>
    <w:rsid w:val="007B5BC2"/>
    <w:rPr>
      <w:rFonts w:ascii="Calibri" w:eastAsia="Calibri" w:hAnsi="Calibri"/>
      <w:lang w:eastAsia="en-US"/>
    </w:rPr>
  </w:style>
  <w:style w:type="paragraph" w:styleId="Seznam">
    <w:name w:val="List"/>
    <w:basedOn w:val="Normln"/>
    <w:uiPriority w:val="99"/>
    <w:semiHidden/>
    <w:unhideWhenUsed/>
    <w:rsid w:val="00946AC6"/>
    <w:pPr>
      <w:ind w:left="283" w:hanging="283"/>
      <w:contextualSpacing/>
    </w:pPr>
  </w:style>
  <w:style w:type="paragraph" w:customStyle="1" w:styleId="Zkladntext31">
    <w:name w:val="Základní text 31"/>
    <w:basedOn w:val="Normln"/>
    <w:rsid w:val="00946AC6"/>
    <w:pPr>
      <w:widowControl w:val="0"/>
      <w:suppressAutoHyphens/>
      <w:jc w:val="both"/>
    </w:pPr>
    <w:rPr>
      <w:rFonts w:eastAsia="Lucida Sans Unicode" w:cs="Mangal"/>
      <w:b/>
      <w:bCs/>
      <w:kern w:val="1"/>
      <w:lang w:eastAsia="hi-IN" w:bidi="hi-IN"/>
    </w:rPr>
  </w:style>
  <w:style w:type="table" w:styleId="Mkatabulky">
    <w:name w:val="Table Grid"/>
    <w:basedOn w:val="Normlntabulka"/>
    <w:uiPriority w:val="39"/>
    <w:rsid w:val="00060368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309D"/>
    <w:pPr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</w:rPr>
  </w:style>
  <w:style w:type="paragraph" w:customStyle="1" w:styleId="xl80">
    <w:name w:val="xl80"/>
    <w:basedOn w:val="Normln"/>
    <w:rsid w:val="00623B4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Narrow" w:hAnsi="Arial Narrow"/>
      <w:sz w:val="16"/>
      <w:szCs w:val="16"/>
    </w:rPr>
  </w:style>
  <w:style w:type="paragraph" w:customStyle="1" w:styleId="Adresa">
    <w:name w:val="Adresa"/>
    <w:basedOn w:val="Bezmezer"/>
    <w:qFormat/>
    <w:rsid w:val="00835B3B"/>
    <w:pPr>
      <w:tabs>
        <w:tab w:val="left" w:pos="1675"/>
      </w:tabs>
      <w:spacing w:line="240" w:lineRule="exact"/>
    </w:pPr>
    <w:rPr>
      <w:rFonts w:ascii="Century Gothic" w:eastAsiaTheme="minorHAnsi" w:hAnsi="Century Gothic" w:cstheme="minorBidi"/>
      <w:bCs/>
      <w:sz w:val="20"/>
      <w:szCs w:val="19"/>
    </w:rPr>
  </w:style>
  <w:style w:type="paragraph" w:customStyle="1" w:styleId="przdndek">
    <w:name w:val="prázdný řádek"/>
    <w:basedOn w:val="Normln"/>
    <w:qFormat/>
    <w:rsid w:val="00835B3B"/>
    <w:pPr>
      <w:jc w:val="both"/>
    </w:pPr>
    <w:rPr>
      <w:rFonts w:ascii="Arial" w:eastAsia="Calibri" w:hAnsi="Arial"/>
      <w:sz w:val="22"/>
      <w:szCs w:val="22"/>
      <w:lang w:eastAsia="en-US"/>
    </w:rPr>
  </w:style>
  <w:style w:type="paragraph" w:customStyle="1" w:styleId="Odstavecseseznamem1">
    <w:name w:val="Odstavec se seznamem1"/>
    <w:basedOn w:val="Normln"/>
    <w:rsid w:val="00835B3B"/>
    <w:pPr>
      <w:ind w:left="720"/>
      <w:contextualSpacing/>
    </w:pPr>
    <w:rPr>
      <w:rFonts w:eastAsia="Calibri" w:cs="Arial"/>
    </w:rPr>
  </w:style>
  <w:style w:type="paragraph" w:customStyle="1" w:styleId="Identifikace">
    <w:name w:val="Identifikace"/>
    <w:basedOn w:val="Normln"/>
    <w:uiPriority w:val="3"/>
    <w:qFormat/>
    <w:rsid w:val="00835B3B"/>
    <w:pPr>
      <w:spacing w:after="40" w:line="240" w:lineRule="exact"/>
    </w:pPr>
    <w:rPr>
      <w:rFonts w:ascii="Century Gothic" w:eastAsiaTheme="minorHAnsi" w:hAnsi="Century Gothic" w:cstheme="minorBidi"/>
      <w:bCs/>
      <w:color w:val="000000" w:themeColor="text1"/>
      <w:kern w:val="20"/>
      <w:sz w:val="20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400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07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0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07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0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hyperlink" Target="http://litomerice.cz/uzemni-plany" TargetMode="External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C08752-23AB-47A7-AE0F-4B9C22582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69</Pages>
  <Words>25787</Words>
  <Characters>152147</Characters>
  <Application>Microsoft Office Word</Application>
  <DocSecurity>0</DocSecurity>
  <Lines>1267</Lines>
  <Paragraphs>355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ZMĚNA č</vt:lpstr>
    </vt:vector>
  </TitlesOfParts>
  <Company>STUDIO KAPA</Company>
  <LinksUpToDate>false</LinksUpToDate>
  <CharactersWithSpaces>177579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ZMĚNA č</dc:title>
  <dc:creator>Ing-arch. Petr Vávra</dc:creator>
  <cp:lastModifiedBy>Petr V</cp:lastModifiedBy>
  <cp:revision>4</cp:revision>
  <cp:lastPrinted>2026-01-15T14:24:00Z</cp:lastPrinted>
  <dcterms:created xsi:type="dcterms:W3CDTF">2026-01-15T14:17:00Z</dcterms:created>
  <dcterms:modified xsi:type="dcterms:W3CDTF">2026-01-15T14:24:00Z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cc86b0d-e4d5-4f0a-8411-f71d9dca4061_Enabled">
    <vt:lpwstr>true</vt:lpwstr>
  </property>
  <property fmtid="{D5CDD505-2E9C-101B-9397-08002B2CF9AE}" pid="3" name="MSIP_Label_6cc86b0d-e4d5-4f0a-8411-f71d9dca4061_SetDate">
    <vt:lpwstr>2026-01-12T07:22:54Z</vt:lpwstr>
  </property>
  <property fmtid="{D5CDD505-2E9C-101B-9397-08002B2CF9AE}" pid="4" name="MSIP_Label_6cc86b0d-e4d5-4f0a-8411-f71d9dca4061_Method">
    <vt:lpwstr>Standard</vt:lpwstr>
  </property>
  <property fmtid="{D5CDD505-2E9C-101B-9397-08002B2CF9AE}" pid="5" name="MSIP_Label_6cc86b0d-e4d5-4f0a-8411-f71d9dca4061_Name">
    <vt:lpwstr>Osobní údaje</vt:lpwstr>
  </property>
  <property fmtid="{D5CDD505-2E9C-101B-9397-08002B2CF9AE}" pid="6" name="MSIP_Label_6cc86b0d-e4d5-4f0a-8411-f71d9dca4061_SiteId">
    <vt:lpwstr>6a6c6164-ef48-4567-aa1e-6d19a3f0adf9</vt:lpwstr>
  </property>
  <property fmtid="{D5CDD505-2E9C-101B-9397-08002B2CF9AE}" pid="7" name="MSIP_Label_6cc86b0d-e4d5-4f0a-8411-f71d9dca4061_ActionId">
    <vt:lpwstr>3cad0b94-b6c3-47ab-aa50-a0707adaa278</vt:lpwstr>
  </property>
  <property fmtid="{D5CDD505-2E9C-101B-9397-08002B2CF9AE}" pid="8" name="MSIP_Label_6cc86b0d-e4d5-4f0a-8411-f71d9dca4061_ContentBits">
    <vt:lpwstr>0</vt:lpwstr>
  </property>
  <property fmtid="{D5CDD505-2E9C-101B-9397-08002B2CF9AE}" pid="9" name="MSIP_Label_6cc86b0d-e4d5-4f0a-8411-f71d9dca4061_Tag">
    <vt:lpwstr>10, 3, 0, 1</vt:lpwstr>
  </property>
</Properties>
</file>